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FE69A" w14:textId="77777777" w:rsidR="00ED63BF" w:rsidRPr="00F87DCB" w:rsidRDefault="00000000" w:rsidP="003D312C">
      <w:pPr>
        <w:spacing w:line="480" w:lineRule="auto"/>
        <w:rPr>
          <w:rFonts w:ascii="Times New Roman" w:eastAsia="Arial" w:hAnsi="Times New Roman" w:cs="Times New Roman"/>
          <w:color w:val="000000" w:themeColor="text1"/>
          <w:sz w:val="24"/>
          <w:szCs w:val="24"/>
        </w:rPr>
      </w:pPr>
      <w:r w:rsidRPr="00F87DCB">
        <w:rPr>
          <w:rFonts w:ascii="Times New Roman" w:hAnsi="Times New Roman" w:cs="Times New Roman"/>
          <w:noProof/>
          <w:color w:val="000000" w:themeColor="text1"/>
          <w:sz w:val="24"/>
          <w:szCs w:val="24"/>
        </w:rPr>
        <w:drawing>
          <wp:anchor distT="0" distB="0" distL="0" distR="0" simplePos="0" relativeHeight="251658240" behindDoc="1" locked="0" layoutInCell="1" hidden="0" allowOverlap="1" wp14:anchorId="176FE7D7" wp14:editId="169F4DC8">
            <wp:simplePos x="0" y="0"/>
            <wp:positionH relativeFrom="column">
              <wp:posOffset>-1052446</wp:posOffset>
            </wp:positionH>
            <wp:positionV relativeFrom="paragraph">
              <wp:posOffset>-895350</wp:posOffset>
            </wp:positionV>
            <wp:extent cx="2878498" cy="1838325"/>
            <wp:effectExtent l="0" t="0" r="0" b="0"/>
            <wp:wrapNone/>
            <wp:docPr id="1" name="image1.png" descr="En UPN apostamos por el cambio |UPN"/>
            <wp:cNvGraphicFramePr/>
            <a:graphic xmlns:a="http://schemas.openxmlformats.org/drawingml/2006/main">
              <a:graphicData uri="http://schemas.openxmlformats.org/drawingml/2006/picture">
                <pic:pic xmlns:pic="http://schemas.openxmlformats.org/drawingml/2006/picture">
                  <pic:nvPicPr>
                    <pic:cNvPr id="0" name="image1.png" descr="En UPN apostamos por el cambio |UPN"/>
                    <pic:cNvPicPr preferRelativeResize="0"/>
                  </pic:nvPicPr>
                  <pic:blipFill>
                    <a:blip r:embed="rId7"/>
                    <a:srcRect/>
                    <a:stretch>
                      <a:fillRect/>
                    </a:stretch>
                  </pic:blipFill>
                  <pic:spPr>
                    <a:xfrm>
                      <a:off x="0" y="0"/>
                      <a:ext cx="2878498" cy="1838325"/>
                    </a:xfrm>
                    <a:prstGeom prst="rect">
                      <a:avLst/>
                    </a:prstGeom>
                    <a:ln/>
                  </pic:spPr>
                </pic:pic>
              </a:graphicData>
            </a:graphic>
          </wp:anchor>
        </w:drawing>
      </w:r>
    </w:p>
    <w:p w14:paraId="176FE69B" w14:textId="77777777" w:rsidR="00ED63BF" w:rsidRPr="00F87DCB" w:rsidRDefault="00ED63BF" w:rsidP="007466BF">
      <w:pPr>
        <w:spacing w:line="480" w:lineRule="auto"/>
        <w:jc w:val="center"/>
        <w:rPr>
          <w:rFonts w:ascii="Times New Roman" w:eastAsia="Arial" w:hAnsi="Times New Roman" w:cs="Times New Roman"/>
          <w:color w:val="000000" w:themeColor="text1"/>
          <w:sz w:val="24"/>
          <w:szCs w:val="24"/>
        </w:rPr>
      </w:pPr>
    </w:p>
    <w:p w14:paraId="176FE69C" w14:textId="77777777" w:rsidR="00ED63BF" w:rsidRPr="00F87DCB" w:rsidRDefault="00ED63BF" w:rsidP="0069674A">
      <w:pPr>
        <w:spacing w:line="360" w:lineRule="auto"/>
        <w:jc w:val="center"/>
        <w:rPr>
          <w:rFonts w:ascii="Times New Roman" w:eastAsia="Arial" w:hAnsi="Times New Roman" w:cs="Times New Roman"/>
          <w:color w:val="000000" w:themeColor="text1"/>
          <w:sz w:val="24"/>
          <w:szCs w:val="24"/>
        </w:rPr>
      </w:pPr>
    </w:p>
    <w:p w14:paraId="3E63EAA3" w14:textId="62F833F8" w:rsidR="00ED63BF" w:rsidRPr="00F87DCB" w:rsidRDefault="51BA1F09" w:rsidP="51BA1F09">
      <w:pPr>
        <w:spacing w:after="177" w:line="360" w:lineRule="auto"/>
        <w:ind w:left="11" w:right="1332" w:firstLine="708"/>
        <w:jc w:val="center"/>
        <w:rPr>
          <w:rFonts w:ascii="Times New Roman" w:eastAsia="Arial" w:hAnsi="Times New Roman" w:cs="Times New Roman"/>
          <w:color w:val="000000" w:themeColor="text1"/>
          <w:sz w:val="24"/>
          <w:szCs w:val="24"/>
        </w:rPr>
      </w:pPr>
      <w:r w:rsidRPr="51BA1F09">
        <w:rPr>
          <w:rFonts w:ascii="Times New Roman" w:eastAsia="Arial" w:hAnsi="Times New Roman" w:cs="Times New Roman"/>
          <w:color w:val="000000" w:themeColor="text1"/>
          <w:sz w:val="24"/>
          <w:szCs w:val="24"/>
          <w:u w:val="single"/>
        </w:rPr>
        <w:t>FACULTAD DE INGENIERÍA</w:t>
      </w:r>
    </w:p>
    <w:p w14:paraId="176FE69E" w14:textId="571E4360" w:rsidR="00ED63BF" w:rsidRPr="00F87DCB" w:rsidRDefault="51BA1F09" w:rsidP="51BA1F09">
      <w:pPr>
        <w:spacing w:after="177" w:line="360" w:lineRule="auto"/>
        <w:ind w:left="11" w:right="1332" w:firstLine="708"/>
        <w:jc w:val="center"/>
        <w:rPr>
          <w:rFonts w:ascii="Times New Roman" w:eastAsia="Arial" w:hAnsi="Times New Roman" w:cs="Times New Roman"/>
          <w:color w:val="000000" w:themeColor="text1"/>
          <w:sz w:val="24"/>
          <w:szCs w:val="24"/>
        </w:rPr>
      </w:pPr>
      <w:r w:rsidRPr="51BA1F09">
        <w:rPr>
          <w:rFonts w:ascii="Times New Roman" w:eastAsia="Arial" w:hAnsi="Times New Roman" w:cs="Times New Roman"/>
          <w:color w:val="000000" w:themeColor="text1"/>
          <w:sz w:val="24"/>
          <w:szCs w:val="24"/>
        </w:rPr>
        <w:t>Carrera de Ingeniería de Sistemas Computacionales</w:t>
      </w:r>
    </w:p>
    <w:p w14:paraId="176FE6A0" w14:textId="06DC58E5" w:rsidR="00ED63BF" w:rsidRPr="00F87DCB" w:rsidRDefault="00000000" w:rsidP="00F864B9">
      <w:pPr>
        <w:spacing w:after="84" w:line="360" w:lineRule="auto"/>
        <w:ind w:left="824" w:right="1128"/>
        <w:jc w:val="center"/>
        <w:rPr>
          <w:rFonts w:ascii="Times New Roman" w:eastAsia="Arial" w:hAnsi="Times New Roman" w:cs="Times New Roman"/>
          <w:color w:val="000000" w:themeColor="text1"/>
          <w:sz w:val="24"/>
          <w:szCs w:val="24"/>
        </w:rPr>
      </w:pPr>
      <w:r w:rsidRPr="00F87DCB">
        <w:rPr>
          <w:rFonts w:ascii="Times New Roman" w:eastAsia="Arial" w:hAnsi="Times New Roman" w:cs="Times New Roman"/>
          <w:color w:val="000000" w:themeColor="text1"/>
          <w:sz w:val="24"/>
          <w:szCs w:val="24"/>
        </w:rPr>
        <w:t>“IMPLEMENTACIÓN DE UN SISTEMA DE VISIÓN COMPUTACIONAL PARA LA OPTIMIZACIÓN DE LA PRODUCCIÓN DE PALTA HASS EN LA LIBERTAD 2026</w:t>
      </w:r>
      <w:r w:rsidR="00FC2BE4" w:rsidRPr="00FC2BE4">
        <w:rPr>
          <w:rFonts w:ascii="Times New Roman" w:eastAsia="Times New Roman" w:hAnsi="Times New Roman" w:cs="Times New Roman"/>
          <w:color w:val="000000" w:themeColor="text1"/>
          <w:sz w:val="24"/>
          <w:szCs w:val="24"/>
        </w:rPr>
        <w:t xml:space="preserve"> </w:t>
      </w:r>
      <w:r w:rsidR="00B321FF" w:rsidRPr="00B321FF">
        <w:rPr>
          <w:rFonts w:ascii="Times New Roman" w:eastAsia="Times New Roman" w:hAnsi="Times New Roman" w:cs="Times New Roman"/>
          <w:color w:val="000000" w:themeColor="text1"/>
          <w:sz w:val="24"/>
          <w:szCs w:val="24"/>
        </w:rPr>
        <w:t>EN LA LOCALIDAD DE CHAO, PROVINCIA DE VIRÚ, REGIÓN LA LIBERTAD, 2026</w:t>
      </w:r>
      <w:r w:rsidRPr="00F87DCB">
        <w:rPr>
          <w:rFonts w:ascii="Times New Roman" w:eastAsia="Arial" w:hAnsi="Times New Roman" w:cs="Times New Roman"/>
          <w:color w:val="000000" w:themeColor="text1"/>
          <w:sz w:val="24"/>
          <w:szCs w:val="24"/>
        </w:rPr>
        <w:t>”</w:t>
      </w:r>
    </w:p>
    <w:p w14:paraId="5F733F0E" w14:textId="77777777" w:rsidR="009505DC" w:rsidRDefault="00000000" w:rsidP="00F864B9">
      <w:pPr>
        <w:spacing w:after="456" w:line="360" w:lineRule="auto"/>
        <w:jc w:val="center"/>
        <w:rPr>
          <w:rFonts w:ascii="Times New Roman" w:eastAsia="Arial" w:hAnsi="Times New Roman" w:cs="Times New Roman"/>
          <w:color w:val="000000" w:themeColor="text1"/>
          <w:sz w:val="24"/>
          <w:szCs w:val="24"/>
        </w:rPr>
      </w:pPr>
      <w:r w:rsidRPr="00F87DCB">
        <w:rPr>
          <w:rFonts w:ascii="Times New Roman" w:eastAsia="Arial" w:hAnsi="Times New Roman" w:cs="Times New Roman"/>
          <w:color w:val="000000" w:themeColor="text1"/>
          <w:sz w:val="24"/>
          <w:szCs w:val="24"/>
        </w:rPr>
        <w:t>Tesis para optar el título profesional de:</w:t>
      </w:r>
    </w:p>
    <w:p w14:paraId="190E79E2" w14:textId="77777777" w:rsidR="009505DC" w:rsidRDefault="00000000" w:rsidP="009505DC">
      <w:pPr>
        <w:spacing w:after="456" w:line="360" w:lineRule="auto"/>
        <w:jc w:val="center"/>
        <w:rPr>
          <w:rFonts w:ascii="Times New Roman" w:eastAsia="Arial" w:hAnsi="Times New Roman" w:cs="Times New Roman"/>
          <w:color w:val="000000" w:themeColor="text1"/>
          <w:sz w:val="24"/>
          <w:szCs w:val="24"/>
        </w:rPr>
      </w:pPr>
      <w:r w:rsidRPr="00F87DCB">
        <w:rPr>
          <w:rFonts w:ascii="Times New Roman" w:eastAsia="Arial" w:hAnsi="Times New Roman" w:cs="Times New Roman"/>
          <w:b/>
          <w:bCs/>
          <w:color w:val="000000" w:themeColor="text1"/>
          <w:sz w:val="24"/>
          <w:szCs w:val="24"/>
        </w:rPr>
        <w:t>Ingeniero de Sistemas Computacionales</w:t>
      </w:r>
    </w:p>
    <w:p w14:paraId="3250AD2A" w14:textId="77777777" w:rsidR="009505DC" w:rsidRDefault="00000000" w:rsidP="009505DC">
      <w:pPr>
        <w:spacing w:after="456" w:line="360" w:lineRule="auto"/>
        <w:jc w:val="center"/>
        <w:rPr>
          <w:rFonts w:ascii="Times New Roman" w:eastAsia="Arial" w:hAnsi="Times New Roman" w:cs="Times New Roman"/>
          <w:color w:val="000000" w:themeColor="text1"/>
          <w:sz w:val="24"/>
          <w:szCs w:val="24"/>
        </w:rPr>
      </w:pPr>
      <w:r w:rsidRPr="00F87DCB">
        <w:rPr>
          <w:rFonts w:ascii="Times New Roman" w:eastAsia="Arial" w:hAnsi="Times New Roman" w:cs="Times New Roman"/>
          <w:b/>
          <w:bCs/>
          <w:color w:val="000000" w:themeColor="text1"/>
          <w:sz w:val="24"/>
          <w:szCs w:val="24"/>
        </w:rPr>
        <w:t>Autores:</w:t>
      </w:r>
    </w:p>
    <w:p w14:paraId="0A60B6B2" w14:textId="77777777" w:rsidR="009505DC" w:rsidRDefault="00000000" w:rsidP="009505DC">
      <w:pPr>
        <w:spacing w:after="456" w:line="360" w:lineRule="auto"/>
        <w:jc w:val="center"/>
        <w:rPr>
          <w:rFonts w:ascii="Times New Roman" w:eastAsia="Arial" w:hAnsi="Times New Roman" w:cs="Times New Roman"/>
          <w:color w:val="000000" w:themeColor="text1"/>
          <w:sz w:val="24"/>
          <w:szCs w:val="24"/>
        </w:rPr>
      </w:pPr>
      <w:r w:rsidRPr="00F87DCB">
        <w:rPr>
          <w:rFonts w:ascii="Times New Roman" w:eastAsia="Arial" w:hAnsi="Times New Roman" w:cs="Times New Roman"/>
          <w:color w:val="000000" w:themeColor="text1"/>
          <w:sz w:val="24"/>
          <w:szCs w:val="24"/>
        </w:rPr>
        <w:t>Bartolo Leturia</w:t>
      </w:r>
      <w:r w:rsidR="00B772A6">
        <w:rPr>
          <w:rFonts w:ascii="Times New Roman" w:eastAsia="Arial" w:hAnsi="Times New Roman" w:cs="Times New Roman"/>
          <w:color w:val="000000" w:themeColor="text1"/>
          <w:sz w:val="24"/>
          <w:szCs w:val="24"/>
        </w:rPr>
        <w:t>,</w:t>
      </w:r>
      <w:r w:rsidRPr="00F87DCB">
        <w:rPr>
          <w:rFonts w:ascii="Times New Roman" w:eastAsia="Arial" w:hAnsi="Times New Roman" w:cs="Times New Roman"/>
          <w:color w:val="000000" w:themeColor="text1"/>
          <w:sz w:val="24"/>
          <w:szCs w:val="24"/>
        </w:rPr>
        <w:t xml:space="preserve"> </w:t>
      </w:r>
      <w:proofErr w:type="spellStart"/>
      <w:r w:rsidRPr="00F87DCB">
        <w:rPr>
          <w:rFonts w:ascii="Times New Roman" w:eastAsia="Arial" w:hAnsi="Times New Roman" w:cs="Times New Roman"/>
          <w:color w:val="000000" w:themeColor="text1"/>
          <w:sz w:val="24"/>
          <w:szCs w:val="24"/>
        </w:rPr>
        <w:t>Fabrizio</w:t>
      </w:r>
      <w:proofErr w:type="spellEnd"/>
      <w:r w:rsidRPr="00F87DCB">
        <w:rPr>
          <w:rFonts w:ascii="Times New Roman" w:eastAsia="Arial" w:hAnsi="Times New Roman" w:cs="Times New Roman"/>
          <w:color w:val="000000" w:themeColor="text1"/>
          <w:sz w:val="24"/>
          <w:szCs w:val="24"/>
        </w:rPr>
        <w:t xml:space="preserve"> Fabiano</w:t>
      </w:r>
    </w:p>
    <w:p w14:paraId="2416767F" w14:textId="77777777" w:rsidR="00377A91" w:rsidRDefault="00000000" w:rsidP="00377A91">
      <w:pPr>
        <w:spacing w:after="456" w:line="360" w:lineRule="auto"/>
        <w:jc w:val="center"/>
        <w:rPr>
          <w:rFonts w:ascii="Times New Roman" w:eastAsia="Arial" w:hAnsi="Times New Roman" w:cs="Times New Roman"/>
          <w:color w:val="000000" w:themeColor="text1"/>
          <w:sz w:val="24"/>
          <w:szCs w:val="24"/>
        </w:rPr>
      </w:pPr>
      <w:r w:rsidRPr="00F87DCB">
        <w:rPr>
          <w:rFonts w:ascii="Times New Roman" w:eastAsia="Arial" w:hAnsi="Times New Roman" w:cs="Times New Roman"/>
          <w:color w:val="000000" w:themeColor="text1"/>
          <w:sz w:val="24"/>
          <w:szCs w:val="24"/>
        </w:rPr>
        <w:t>Benites Yupanqui, Anderson</w:t>
      </w:r>
      <w:r w:rsidR="00B772A6">
        <w:rPr>
          <w:rFonts w:ascii="Times New Roman" w:eastAsia="Arial" w:hAnsi="Times New Roman" w:cs="Times New Roman"/>
          <w:color w:val="000000" w:themeColor="text1"/>
          <w:sz w:val="24"/>
          <w:szCs w:val="24"/>
        </w:rPr>
        <w:t xml:space="preserve"> Santiago</w:t>
      </w:r>
    </w:p>
    <w:p w14:paraId="7DFF55E1" w14:textId="7A4BCA72" w:rsidR="004A5748" w:rsidRDefault="005F4A23" w:rsidP="00377A91">
      <w:pPr>
        <w:spacing w:after="456" w:line="360" w:lineRule="auto"/>
        <w:jc w:val="center"/>
        <w:rPr>
          <w:rFonts w:ascii="Times New Roman" w:eastAsia="Arial" w:hAnsi="Times New Roman" w:cs="Times New Roman"/>
          <w:color w:val="000000" w:themeColor="text1"/>
          <w:sz w:val="24"/>
          <w:szCs w:val="24"/>
        </w:rPr>
      </w:pPr>
      <w:proofErr w:type="spellStart"/>
      <w:r w:rsidRPr="005F4A23">
        <w:rPr>
          <w:rFonts w:ascii="Times New Roman" w:eastAsia="Arial" w:hAnsi="Times New Roman" w:cs="Times New Roman"/>
          <w:color w:val="000000" w:themeColor="text1"/>
          <w:sz w:val="24"/>
          <w:szCs w:val="24"/>
        </w:rPr>
        <w:t>Sanchez</w:t>
      </w:r>
      <w:proofErr w:type="spellEnd"/>
      <w:r w:rsidRPr="005F4A23">
        <w:rPr>
          <w:rFonts w:ascii="Times New Roman" w:eastAsia="Arial" w:hAnsi="Times New Roman" w:cs="Times New Roman"/>
          <w:color w:val="000000" w:themeColor="text1"/>
          <w:sz w:val="24"/>
          <w:szCs w:val="24"/>
        </w:rPr>
        <w:t xml:space="preserve"> Prieto</w:t>
      </w:r>
      <w:r>
        <w:rPr>
          <w:rFonts w:ascii="Times New Roman" w:eastAsia="Arial" w:hAnsi="Times New Roman" w:cs="Times New Roman"/>
          <w:color w:val="000000" w:themeColor="text1"/>
          <w:sz w:val="24"/>
          <w:szCs w:val="24"/>
        </w:rPr>
        <w:t xml:space="preserve">, </w:t>
      </w:r>
      <w:r w:rsidRPr="005F4A23">
        <w:rPr>
          <w:rFonts w:ascii="Times New Roman" w:eastAsia="Arial" w:hAnsi="Times New Roman" w:cs="Times New Roman"/>
          <w:color w:val="000000" w:themeColor="text1"/>
          <w:sz w:val="24"/>
          <w:szCs w:val="24"/>
        </w:rPr>
        <w:t xml:space="preserve">Bruce </w:t>
      </w:r>
      <w:proofErr w:type="spellStart"/>
      <w:r w:rsidRPr="005F4A23">
        <w:rPr>
          <w:rFonts w:ascii="Times New Roman" w:eastAsia="Arial" w:hAnsi="Times New Roman" w:cs="Times New Roman"/>
          <w:color w:val="000000" w:themeColor="text1"/>
          <w:sz w:val="24"/>
          <w:szCs w:val="24"/>
        </w:rPr>
        <w:t>Harbert</w:t>
      </w:r>
      <w:proofErr w:type="spellEnd"/>
    </w:p>
    <w:p w14:paraId="3F110F39" w14:textId="77777777" w:rsidR="004A5748" w:rsidRDefault="00000000" w:rsidP="004A5748">
      <w:pPr>
        <w:spacing w:after="456" w:line="360" w:lineRule="auto"/>
        <w:jc w:val="center"/>
        <w:rPr>
          <w:rFonts w:ascii="Times New Roman" w:eastAsia="Arial" w:hAnsi="Times New Roman" w:cs="Times New Roman"/>
          <w:color w:val="000000" w:themeColor="text1"/>
          <w:sz w:val="24"/>
          <w:szCs w:val="24"/>
        </w:rPr>
      </w:pPr>
      <w:r w:rsidRPr="00377A91">
        <w:rPr>
          <w:rFonts w:ascii="Times New Roman" w:hAnsi="Times New Roman" w:cs="Times New Roman"/>
          <w:b/>
          <w:bCs/>
          <w:sz w:val="24"/>
          <w:szCs w:val="24"/>
        </w:rPr>
        <w:t>Asesor:</w:t>
      </w:r>
    </w:p>
    <w:p w14:paraId="640C2DD2" w14:textId="77777777" w:rsidR="004A5748" w:rsidRDefault="00000000" w:rsidP="004A5748">
      <w:pPr>
        <w:spacing w:after="456" w:line="360" w:lineRule="auto"/>
        <w:jc w:val="center"/>
        <w:rPr>
          <w:rFonts w:ascii="Times New Roman" w:eastAsia="Arial" w:hAnsi="Times New Roman" w:cs="Times New Roman"/>
          <w:color w:val="000000" w:themeColor="text1"/>
          <w:sz w:val="24"/>
          <w:szCs w:val="24"/>
        </w:rPr>
      </w:pPr>
      <w:r w:rsidRPr="00377A91">
        <w:rPr>
          <w:rFonts w:ascii="Times New Roman" w:hAnsi="Times New Roman" w:cs="Times New Roman"/>
          <w:sz w:val="24"/>
          <w:szCs w:val="24"/>
        </w:rPr>
        <w:t xml:space="preserve">Mg. Fernando Alex Sierra </w:t>
      </w:r>
      <w:proofErr w:type="spellStart"/>
      <w:r w:rsidRPr="00377A91">
        <w:rPr>
          <w:rFonts w:ascii="Times New Roman" w:hAnsi="Times New Roman" w:cs="Times New Roman"/>
          <w:sz w:val="24"/>
          <w:szCs w:val="24"/>
        </w:rPr>
        <w:t>Liñan</w:t>
      </w:r>
      <w:proofErr w:type="spellEnd"/>
    </w:p>
    <w:p w14:paraId="239E0E72" w14:textId="77777777" w:rsidR="004A5748" w:rsidRDefault="00000000" w:rsidP="004A5748">
      <w:pPr>
        <w:spacing w:after="456" w:line="360" w:lineRule="auto"/>
        <w:jc w:val="center"/>
        <w:rPr>
          <w:rFonts w:ascii="Times New Roman" w:eastAsia="Arial" w:hAnsi="Times New Roman" w:cs="Times New Roman"/>
          <w:color w:val="000000" w:themeColor="text1"/>
          <w:sz w:val="24"/>
          <w:szCs w:val="24"/>
        </w:rPr>
      </w:pPr>
      <w:r w:rsidRPr="00377A91">
        <w:rPr>
          <w:rFonts w:ascii="Times New Roman" w:hAnsi="Times New Roman" w:cs="Times New Roman"/>
          <w:sz w:val="24"/>
          <w:szCs w:val="24"/>
        </w:rPr>
        <w:t>Trujillo – Perú</w:t>
      </w:r>
    </w:p>
    <w:p w14:paraId="176FE6AE" w14:textId="6AD8AD9B" w:rsidR="00ED63BF" w:rsidRPr="00F87DCB" w:rsidRDefault="00000000" w:rsidP="004A5748">
      <w:pPr>
        <w:spacing w:after="456" w:line="360" w:lineRule="auto"/>
        <w:jc w:val="center"/>
        <w:rPr>
          <w:rFonts w:ascii="Times New Roman" w:eastAsia="Arial" w:hAnsi="Times New Roman" w:cs="Times New Roman"/>
          <w:color w:val="000000" w:themeColor="text1"/>
          <w:sz w:val="24"/>
          <w:szCs w:val="24"/>
        </w:rPr>
        <w:sectPr w:rsidR="00ED63BF" w:rsidRPr="00F87DCB" w:rsidSect="0069674A">
          <w:pgSz w:w="11906" w:h="16838"/>
          <w:pgMar w:top="1417" w:right="1701" w:bottom="1417" w:left="1701" w:header="709" w:footer="709" w:gutter="0"/>
          <w:pgNumType w:start="1"/>
          <w:cols w:space="720"/>
          <w:docGrid w:linePitch="299"/>
        </w:sectPr>
      </w:pPr>
      <w:r w:rsidRPr="00377A91">
        <w:rPr>
          <w:rFonts w:ascii="Times New Roman" w:hAnsi="Times New Roman" w:cs="Times New Roman"/>
          <w:sz w:val="24"/>
          <w:szCs w:val="24"/>
        </w:rPr>
        <w:t>20</w:t>
      </w:r>
      <w:r w:rsidR="00B772A6" w:rsidRPr="00377A91">
        <w:rPr>
          <w:rFonts w:ascii="Times New Roman" w:hAnsi="Times New Roman" w:cs="Times New Roman"/>
          <w:sz w:val="24"/>
          <w:szCs w:val="24"/>
        </w:rPr>
        <w:t>2</w:t>
      </w:r>
      <w:r w:rsidR="00DE7D82">
        <w:rPr>
          <w:rFonts w:ascii="Times New Roman" w:hAnsi="Times New Roman" w:cs="Times New Roman"/>
          <w:sz w:val="24"/>
          <w:szCs w:val="24"/>
        </w:rPr>
        <w:t>6</w:t>
      </w:r>
    </w:p>
    <w:p w14:paraId="176FE6B0" w14:textId="77777777" w:rsidR="00ED63BF" w:rsidRPr="00F87DCB" w:rsidRDefault="00ED63BF" w:rsidP="003D312C">
      <w:pPr>
        <w:spacing w:after="117" w:line="480" w:lineRule="auto"/>
        <w:ind w:right="1438"/>
        <w:jc w:val="both"/>
        <w:rPr>
          <w:rFonts w:ascii="Times New Roman" w:eastAsia="Times New Roman" w:hAnsi="Times New Roman" w:cs="Times New Roman"/>
          <w:color w:val="000000" w:themeColor="text1"/>
          <w:sz w:val="24"/>
          <w:szCs w:val="24"/>
        </w:rPr>
      </w:pPr>
    </w:p>
    <w:p w14:paraId="176FE6B1" w14:textId="77777777" w:rsidR="00ED63BF" w:rsidRPr="00F87DCB" w:rsidRDefault="00000000" w:rsidP="003D312C">
      <w:pPr>
        <w:pStyle w:val="Ttulo5"/>
        <w:spacing w:before="0" w:after="372" w:line="480" w:lineRule="auto"/>
        <w:ind w:right="1195"/>
        <w:jc w:val="center"/>
        <w:rPr>
          <w:rFonts w:ascii="Times New Roman" w:eastAsia="Times New Roman" w:hAnsi="Times New Roman" w:cs="Times New Roman"/>
          <w:b/>
          <w:bCs/>
          <w:color w:val="000000" w:themeColor="text1"/>
          <w:sz w:val="24"/>
          <w:szCs w:val="24"/>
        </w:rPr>
      </w:pPr>
      <w:r w:rsidRPr="00F87DCB">
        <w:rPr>
          <w:rFonts w:ascii="Times New Roman" w:eastAsia="Times New Roman" w:hAnsi="Times New Roman" w:cs="Times New Roman"/>
          <w:b/>
          <w:bCs/>
          <w:color w:val="000000" w:themeColor="text1"/>
          <w:sz w:val="24"/>
          <w:szCs w:val="24"/>
        </w:rPr>
        <w:t xml:space="preserve">Tabla De Contenido </w:t>
      </w:r>
    </w:p>
    <w:sdt>
      <w:sdtPr>
        <w:rPr>
          <w:rFonts w:ascii="Calibri" w:eastAsia="Calibri" w:hAnsi="Calibri" w:cs="Calibri"/>
          <w:color w:val="auto"/>
          <w:sz w:val="22"/>
          <w:szCs w:val="22"/>
          <w:lang w:val="es-ES"/>
        </w:rPr>
        <w:id w:val="-1092930532"/>
        <w:docPartObj>
          <w:docPartGallery w:val="Table of Contents"/>
          <w:docPartUnique/>
        </w:docPartObj>
      </w:sdtPr>
      <w:sdtEndPr>
        <w:rPr>
          <w:b/>
          <w:bCs/>
        </w:rPr>
      </w:sdtEndPr>
      <w:sdtContent>
        <w:p w14:paraId="2F163FC1" w14:textId="7A149A2F" w:rsidR="00CF73D9" w:rsidRDefault="00CF73D9">
          <w:pPr>
            <w:pStyle w:val="TtuloTDC"/>
          </w:pPr>
        </w:p>
        <w:p w14:paraId="5376D916" w14:textId="2E5E7079" w:rsidR="00C05728" w:rsidRDefault="00CF73D9">
          <w:pPr>
            <w:pStyle w:val="TDC1"/>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4181832" w:history="1">
            <w:r w:rsidR="00C05728" w:rsidRPr="00B85D59">
              <w:rPr>
                <w:rStyle w:val="Hipervnculo"/>
                <w:rFonts w:ascii="Times New Roman" w:hAnsi="Times New Roman" w:cs="Times New Roman"/>
                <w:noProof/>
              </w:rPr>
              <w:t>Índice de Figuras</w:t>
            </w:r>
            <w:r w:rsidR="00C05728">
              <w:rPr>
                <w:noProof/>
                <w:webHidden/>
              </w:rPr>
              <w:tab/>
            </w:r>
            <w:r w:rsidR="00C05728">
              <w:rPr>
                <w:noProof/>
                <w:webHidden/>
              </w:rPr>
              <w:fldChar w:fldCharType="begin"/>
            </w:r>
            <w:r w:rsidR="00C05728">
              <w:rPr>
                <w:noProof/>
                <w:webHidden/>
              </w:rPr>
              <w:instrText xml:space="preserve"> PAGEREF _Toc234181832 \h </w:instrText>
            </w:r>
            <w:r w:rsidR="00C05728">
              <w:rPr>
                <w:noProof/>
                <w:webHidden/>
              </w:rPr>
            </w:r>
            <w:r w:rsidR="00C05728">
              <w:rPr>
                <w:noProof/>
                <w:webHidden/>
              </w:rPr>
              <w:fldChar w:fldCharType="separate"/>
            </w:r>
            <w:r w:rsidR="00C05728">
              <w:rPr>
                <w:noProof/>
                <w:webHidden/>
              </w:rPr>
              <w:t>4</w:t>
            </w:r>
            <w:r w:rsidR="00C05728">
              <w:rPr>
                <w:noProof/>
                <w:webHidden/>
              </w:rPr>
              <w:fldChar w:fldCharType="end"/>
            </w:r>
          </w:hyperlink>
        </w:p>
        <w:p w14:paraId="11730D0B" w14:textId="6D97DDB0" w:rsidR="00C05728" w:rsidRDefault="00C0572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4181833" w:history="1">
            <w:r w:rsidRPr="00B85D59">
              <w:rPr>
                <w:rStyle w:val="Hipervnculo"/>
                <w:noProof/>
              </w:rPr>
              <w:t>Figura 1: Ejemplo ......................................................... XX</w:t>
            </w:r>
            <w:r>
              <w:rPr>
                <w:noProof/>
                <w:webHidden/>
              </w:rPr>
              <w:tab/>
            </w:r>
            <w:r>
              <w:rPr>
                <w:noProof/>
                <w:webHidden/>
              </w:rPr>
              <w:fldChar w:fldCharType="begin"/>
            </w:r>
            <w:r>
              <w:rPr>
                <w:noProof/>
                <w:webHidden/>
              </w:rPr>
              <w:instrText xml:space="preserve"> PAGEREF _Toc234181833 \h </w:instrText>
            </w:r>
            <w:r>
              <w:rPr>
                <w:noProof/>
                <w:webHidden/>
              </w:rPr>
            </w:r>
            <w:r>
              <w:rPr>
                <w:noProof/>
                <w:webHidden/>
              </w:rPr>
              <w:fldChar w:fldCharType="separate"/>
            </w:r>
            <w:r>
              <w:rPr>
                <w:noProof/>
                <w:webHidden/>
              </w:rPr>
              <w:t>4</w:t>
            </w:r>
            <w:r>
              <w:rPr>
                <w:noProof/>
                <w:webHidden/>
              </w:rPr>
              <w:fldChar w:fldCharType="end"/>
            </w:r>
          </w:hyperlink>
        </w:p>
        <w:p w14:paraId="05C80FA1" w14:textId="638A600E" w:rsidR="00C05728" w:rsidRDefault="00C05728">
          <w:pPr>
            <w:pStyle w:val="TDC1"/>
            <w:rPr>
              <w:rFonts w:asciiTheme="minorHAnsi" w:eastAsiaTheme="minorEastAsia" w:hAnsiTheme="minorHAnsi" w:cstheme="minorBidi"/>
              <w:noProof/>
              <w:kern w:val="2"/>
              <w:sz w:val="24"/>
              <w:szCs w:val="24"/>
              <w14:ligatures w14:val="standardContextual"/>
            </w:rPr>
          </w:pPr>
          <w:hyperlink w:anchor="_Toc234181834" w:history="1">
            <w:r w:rsidRPr="00B85D59">
              <w:rPr>
                <w:rStyle w:val="Hipervnculo"/>
                <w:rFonts w:ascii="Times New Roman" w:hAnsi="Times New Roman" w:cs="Times New Roman"/>
                <w:noProof/>
              </w:rPr>
              <w:t>Índice de Tablas</w:t>
            </w:r>
            <w:r>
              <w:rPr>
                <w:noProof/>
                <w:webHidden/>
              </w:rPr>
              <w:tab/>
            </w:r>
            <w:r>
              <w:rPr>
                <w:noProof/>
                <w:webHidden/>
              </w:rPr>
              <w:fldChar w:fldCharType="begin"/>
            </w:r>
            <w:r>
              <w:rPr>
                <w:noProof/>
                <w:webHidden/>
              </w:rPr>
              <w:instrText xml:space="preserve"> PAGEREF _Toc234181834 \h </w:instrText>
            </w:r>
            <w:r>
              <w:rPr>
                <w:noProof/>
                <w:webHidden/>
              </w:rPr>
            </w:r>
            <w:r>
              <w:rPr>
                <w:noProof/>
                <w:webHidden/>
              </w:rPr>
              <w:fldChar w:fldCharType="separate"/>
            </w:r>
            <w:r>
              <w:rPr>
                <w:noProof/>
                <w:webHidden/>
              </w:rPr>
              <w:t>5</w:t>
            </w:r>
            <w:r>
              <w:rPr>
                <w:noProof/>
                <w:webHidden/>
              </w:rPr>
              <w:fldChar w:fldCharType="end"/>
            </w:r>
          </w:hyperlink>
        </w:p>
        <w:p w14:paraId="670C428B" w14:textId="322BCF52" w:rsidR="00C05728" w:rsidRDefault="00C05728">
          <w:pPr>
            <w:pStyle w:val="TDC1"/>
            <w:rPr>
              <w:rFonts w:asciiTheme="minorHAnsi" w:eastAsiaTheme="minorEastAsia" w:hAnsiTheme="minorHAnsi" w:cstheme="minorBidi"/>
              <w:noProof/>
              <w:kern w:val="2"/>
              <w:sz w:val="24"/>
              <w:szCs w:val="24"/>
              <w14:ligatures w14:val="standardContextual"/>
            </w:rPr>
          </w:pPr>
          <w:hyperlink w:anchor="_Toc234181835" w:history="1">
            <w:r w:rsidRPr="00B85D59">
              <w:rPr>
                <w:rStyle w:val="Hipervnculo"/>
                <w:rFonts w:ascii="Times New Roman" w:hAnsi="Times New Roman" w:cs="Times New Roman"/>
                <w:b/>
                <w:bCs/>
                <w:noProof/>
              </w:rPr>
              <w:t>CAPÍTULO I. INTRODUCCIÓN</w:t>
            </w:r>
            <w:r>
              <w:rPr>
                <w:noProof/>
                <w:webHidden/>
              </w:rPr>
              <w:tab/>
            </w:r>
            <w:r>
              <w:rPr>
                <w:noProof/>
                <w:webHidden/>
              </w:rPr>
              <w:fldChar w:fldCharType="begin"/>
            </w:r>
            <w:r>
              <w:rPr>
                <w:noProof/>
                <w:webHidden/>
              </w:rPr>
              <w:instrText xml:space="preserve"> PAGEREF _Toc234181835 \h </w:instrText>
            </w:r>
            <w:r>
              <w:rPr>
                <w:noProof/>
                <w:webHidden/>
              </w:rPr>
            </w:r>
            <w:r>
              <w:rPr>
                <w:noProof/>
                <w:webHidden/>
              </w:rPr>
              <w:fldChar w:fldCharType="separate"/>
            </w:r>
            <w:r>
              <w:rPr>
                <w:noProof/>
                <w:webHidden/>
              </w:rPr>
              <w:t>6</w:t>
            </w:r>
            <w:r>
              <w:rPr>
                <w:noProof/>
                <w:webHidden/>
              </w:rPr>
              <w:fldChar w:fldCharType="end"/>
            </w:r>
          </w:hyperlink>
        </w:p>
        <w:p w14:paraId="5C61AB08" w14:textId="0CC0EC07" w:rsidR="00C05728" w:rsidRDefault="00C0572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4181836" w:history="1">
            <w:r w:rsidRPr="00B85D59">
              <w:rPr>
                <w:rStyle w:val="Hipervnculo"/>
                <w:noProof/>
              </w:rPr>
              <w:t>1.1. Realidad problemática</w:t>
            </w:r>
            <w:r>
              <w:rPr>
                <w:noProof/>
                <w:webHidden/>
              </w:rPr>
              <w:tab/>
            </w:r>
            <w:r>
              <w:rPr>
                <w:noProof/>
                <w:webHidden/>
              </w:rPr>
              <w:fldChar w:fldCharType="begin"/>
            </w:r>
            <w:r>
              <w:rPr>
                <w:noProof/>
                <w:webHidden/>
              </w:rPr>
              <w:instrText xml:space="preserve"> PAGEREF _Toc234181836 \h </w:instrText>
            </w:r>
            <w:r>
              <w:rPr>
                <w:noProof/>
                <w:webHidden/>
              </w:rPr>
            </w:r>
            <w:r>
              <w:rPr>
                <w:noProof/>
                <w:webHidden/>
              </w:rPr>
              <w:fldChar w:fldCharType="separate"/>
            </w:r>
            <w:r>
              <w:rPr>
                <w:noProof/>
                <w:webHidden/>
              </w:rPr>
              <w:t>6</w:t>
            </w:r>
            <w:r>
              <w:rPr>
                <w:noProof/>
                <w:webHidden/>
              </w:rPr>
              <w:fldChar w:fldCharType="end"/>
            </w:r>
          </w:hyperlink>
        </w:p>
        <w:p w14:paraId="29EB3843" w14:textId="1F0A4D82" w:rsidR="00C05728" w:rsidRDefault="00C0572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4181837" w:history="1">
            <w:r w:rsidRPr="00B85D59">
              <w:rPr>
                <w:rStyle w:val="Hipervnculo"/>
                <w:noProof/>
              </w:rPr>
              <w:t>1.2.    Antecedentes</w:t>
            </w:r>
            <w:r>
              <w:rPr>
                <w:noProof/>
                <w:webHidden/>
              </w:rPr>
              <w:tab/>
            </w:r>
            <w:r>
              <w:rPr>
                <w:noProof/>
                <w:webHidden/>
              </w:rPr>
              <w:fldChar w:fldCharType="begin"/>
            </w:r>
            <w:r>
              <w:rPr>
                <w:noProof/>
                <w:webHidden/>
              </w:rPr>
              <w:instrText xml:space="preserve"> PAGEREF _Toc234181837 \h </w:instrText>
            </w:r>
            <w:r>
              <w:rPr>
                <w:noProof/>
                <w:webHidden/>
              </w:rPr>
            </w:r>
            <w:r>
              <w:rPr>
                <w:noProof/>
                <w:webHidden/>
              </w:rPr>
              <w:fldChar w:fldCharType="separate"/>
            </w:r>
            <w:r>
              <w:rPr>
                <w:noProof/>
                <w:webHidden/>
              </w:rPr>
              <w:t>9</w:t>
            </w:r>
            <w:r>
              <w:rPr>
                <w:noProof/>
                <w:webHidden/>
              </w:rPr>
              <w:fldChar w:fldCharType="end"/>
            </w:r>
          </w:hyperlink>
        </w:p>
        <w:p w14:paraId="3FDA1A76" w14:textId="3207C274" w:rsidR="00C05728" w:rsidRDefault="00C0572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4181838" w:history="1">
            <w:r w:rsidRPr="00B85D59">
              <w:rPr>
                <w:rStyle w:val="Hipervnculo"/>
                <w:rFonts w:ascii="Times New Roman" w:hAnsi="Times New Roman" w:cs="Times New Roman"/>
                <w:b/>
                <w:bCs/>
                <w:i/>
                <w:iCs/>
                <w:noProof/>
              </w:rPr>
              <w:t>1.2.1. Internacionales</w:t>
            </w:r>
            <w:r>
              <w:rPr>
                <w:noProof/>
                <w:webHidden/>
              </w:rPr>
              <w:tab/>
            </w:r>
            <w:r>
              <w:rPr>
                <w:noProof/>
                <w:webHidden/>
              </w:rPr>
              <w:fldChar w:fldCharType="begin"/>
            </w:r>
            <w:r>
              <w:rPr>
                <w:noProof/>
                <w:webHidden/>
              </w:rPr>
              <w:instrText xml:space="preserve"> PAGEREF _Toc234181838 \h </w:instrText>
            </w:r>
            <w:r>
              <w:rPr>
                <w:noProof/>
                <w:webHidden/>
              </w:rPr>
            </w:r>
            <w:r>
              <w:rPr>
                <w:noProof/>
                <w:webHidden/>
              </w:rPr>
              <w:fldChar w:fldCharType="separate"/>
            </w:r>
            <w:r>
              <w:rPr>
                <w:noProof/>
                <w:webHidden/>
              </w:rPr>
              <w:t>9</w:t>
            </w:r>
            <w:r>
              <w:rPr>
                <w:noProof/>
                <w:webHidden/>
              </w:rPr>
              <w:fldChar w:fldCharType="end"/>
            </w:r>
          </w:hyperlink>
        </w:p>
        <w:p w14:paraId="2D35FC95" w14:textId="63305B36" w:rsidR="00C05728" w:rsidRDefault="00C0572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4181839" w:history="1">
            <w:r w:rsidRPr="00B85D59">
              <w:rPr>
                <w:rStyle w:val="Hipervnculo"/>
                <w:rFonts w:ascii="Times New Roman" w:hAnsi="Times New Roman" w:cs="Times New Roman"/>
                <w:b/>
                <w:bCs/>
                <w:i/>
                <w:iCs/>
                <w:noProof/>
              </w:rPr>
              <w:t>1.2.2. Nacionales</w:t>
            </w:r>
            <w:r>
              <w:rPr>
                <w:noProof/>
                <w:webHidden/>
              </w:rPr>
              <w:tab/>
            </w:r>
            <w:r>
              <w:rPr>
                <w:noProof/>
                <w:webHidden/>
              </w:rPr>
              <w:fldChar w:fldCharType="begin"/>
            </w:r>
            <w:r>
              <w:rPr>
                <w:noProof/>
                <w:webHidden/>
              </w:rPr>
              <w:instrText xml:space="preserve"> PAGEREF _Toc234181839 \h </w:instrText>
            </w:r>
            <w:r>
              <w:rPr>
                <w:noProof/>
                <w:webHidden/>
              </w:rPr>
            </w:r>
            <w:r>
              <w:rPr>
                <w:noProof/>
                <w:webHidden/>
              </w:rPr>
              <w:fldChar w:fldCharType="separate"/>
            </w:r>
            <w:r>
              <w:rPr>
                <w:noProof/>
                <w:webHidden/>
              </w:rPr>
              <w:t>12</w:t>
            </w:r>
            <w:r>
              <w:rPr>
                <w:noProof/>
                <w:webHidden/>
              </w:rPr>
              <w:fldChar w:fldCharType="end"/>
            </w:r>
          </w:hyperlink>
        </w:p>
        <w:p w14:paraId="0B27A032" w14:textId="73E4D688" w:rsidR="00C05728" w:rsidRDefault="00C0572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4181840" w:history="1">
            <w:r w:rsidRPr="00B85D59">
              <w:rPr>
                <w:rStyle w:val="Hipervnculo"/>
                <w:rFonts w:ascii="Times New Roman" w:hAnsi="Times New Roman" w:cs="Times New Roman"/>
                <w:b/>
                <w:bCs/>
                <w:i/>
                <w:iCs/>
                <w:noProof/>
              </w:rPr>
              <w:t>1.2.3. Regionales</w:t>
            </w:r>
            <w:r>
              <w:rPr>
                <w:noProof/>
                <w:webHidden/>
              </w:rPr>
              <w:tab/>
            </w:r>
            <w:r>
              <w:rPr>
                <w:noProof/>
                <w:webHidden/>
              </w:rPr>
              <w:fldChar w:fldCharType="begin"/>
            </w:r>
            <w:r>
              <w:rPr>
                <w:noProof/>
                <w:webHidden/>
              </w:rPr>
              <w:instrText xml:space="preserve"> PAGEREF _Toc234181840 \h </w:instrText>
            </w:r>
            <w:r>
              <w:rPr>
                <w:noProof/>
                <w:webHidden/>
              </w:rPr>
            </w:r>
            <w:r>
              <w:rPr>
                <w:noProof/>
                <w:webHidden/>
              </w:rPr>
              <w:fldChar w:fldCharType="separate"/>
            </w:r>
            <w:r>
              <w:rPr>
                <w:noProof/>
                <w:webHidden/>
              </w:rPr>
              <w:t>15</w:t>
            </w:r>
            <w:r>
              <w:rPr>
                <w:noProof/>
                <w:webHidden/>
              </w:rPr>
              <w:fldChar w:fldCharType="end"/>
            </w:r>
          </w:hyperlink>
        </w:p>
        <w:p w14:paraId="0A395D42" w14:textId="00A80D2B" w:rsidR="00C05728" w:rsidRDefault="00C05728">
          <w:pPr>
            <w:pStyle w:val="TD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34181841" w:history="1">
            <w:r w:rsidRPr="00B85D59">
              <w:rPr>
                <w:rStyle w:val="Hipervnculo"/>
                <w:noProof/>
              </w:rPr>
              <w:t>1.3.</w:t>
            </w:r>
            <w:r>
              <w:rPr>
                <w:rFonts w:asciiTheme="minorHAnsi" w:eastAsiaTheme="minorEastAsia" w:hAnsiTheme="minorHAnsi" w:cstheme="minorBidi"/>
                <w:noProof/>
                <w:kern w:val="2"/>
                <w:sz w:val="24"/>
                <w:szCs w:val="24"/>
                <w14:ligatures w14:val="standardContextual"/>
              </w:rPr>
              <w:tab/>
            </w:r>
            <w:r w:rsidRPr="00B85D59">
              <w:rPr>
                <w:rStyle w:val="Hipervnculo"/>
                <w:noProof/>
              </w:rPr>
              <w:t>Bases teóricas</w:t>
            </w:r>
            <w:r>
              <w:rPr>
                <w:noProof/>
                <w:webHidden/>
              </w:rPr>
              <w:tab/>
            </w:r>
            <w:r>
              <w:rPr>
                <w:noProof/>
                <w:webHidden/>
              </w:rPr>
              <w:fldChar w:fldCharType="begin"/>
            </w:r>
            <w:r>
              <w:rPr>
                <w:noProof/>
                <w:webHidden/>
              </w:rPr>
              <w:instrText xml:space="preserve"> PAGEREF _Toc234181841 \h </w:instrText>
            </w:r>
            <w:r>
              <w:rPr>
                <w:noProof/>
                <w:webHidden/>
              </w:rPr>
            </w:r>
            <w:r>
              <w:rPr>
                <w:noProof/>
                <w:webHidden/>
              </w:rPr>
              <w:fldChar w:fldCharType="separate"/>
            </w:r>
            <w:r>
              <w:rPr>
                <w:noProof/>
                <w:webHidden/>
              </w:rPr>
              <w:t>16</w:t>
            </w:r>
            <w:r>
              <w:rPr>
                <w:noProof/>
                <w:webHidden/>
              </w:rPr>
              <w:fldChar w:fldCharType="end"/>
            </w:r>
          </w:hyperlink>
        </w:p>
        <w:p w14:paraId="55BB5E34" w14:textId="1EE1889E" w:rsidR="00C05728" w:rsidRDefault="00C0572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4181842" w:history="1">
            <w:r w:rsidRPr="00B85D59">
              <w:rPr>
                <w:rStyle w:val="Hipervnculo"/>
                <w:rFonts w:ascii="Times New Roman" w:hAnsi="Times New Roman" w:cs="Times New Roman"/>
                <w:b/>
                <w:bCs/>
                <w:i/>
                <w:iCs/>
                <w:noProof/>
              </w:rPr>
              <w:t>1.3.1. Visión Artificial en la Agricultura</w:t>
            </w:r>
            <w:r>
              <w:rPr>
                <w:noProof/>
                <w:webHidden/>
              </w:rPr>
              <w:tab/>
            </w:r>
            <w:r>
              <w:rPr>
                <w:noProof/>
                <w:webHidden/>
              </w:rPr>
              <w:fldChar w:fldCharType="begin"/>
            </w:r>
            <w:r>
              <w:rPr>
                <w:noProof/>
                <w:webHidden/>
              </w:rPr>
              <w:instrText xml:space="preserve"> PAGEREF _Toc234181842 \h </w:instrText>
            </w:r>
            <w:r>
              <w:rPr>
                <w:noProof/>
                <w:webHidden/>
              </w:rPr>
            </w:r>
            <w:r>
              <w:rPr>
                <w:noProof/>
                <w:webHidden/>
              </w:rPr>
              <w:fldChar w:fldCharType="separate"/>
            </w:r>
            <w:r>
              <w:rPr>
                <w:noProof/>
                <w:webHidden/>
              </w:rPr>
              <w:t>16</w:t>
            </w:r>
            <w:r>
              <w:rPr>
                <w:noProof/>
                <w:webHidden/>
              </w:rPr>
              <w:fldChar w:fldCharType="end"/>
            </w:r>
          </w:hyperlink>
        </w:p>
        <w:p w14:paraId="1019D7B2" w14:textId="62CF1DB2" w:rsidR="00C05728" w:rsidRDefault="00C0572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4181843" w:history="1">
            <w:r w:rsidRPr="00B85D59">
              <w:rPr>
                <w:rStyle w:val="Hipervnculo"/>
                <w:rFonts w:ascii="Times New Roman" w:hAnsi="Times New Roman" w:cs="Times New Roman"/>
                <w:b/>
                <w:bCs/>
                <w:i/>
                <w:iCs/>
                <w:noProof/>
              </w:rPr>
              <w:t>1.3.2. Aprendizaje Profundo (Deep Learning)</w:t>
            </w:r>
            <w:r>
              <w:rPr>
                <w:noProof/>
                <w:webHidden/>
              </w:rPr>
              <w:tab/>
            </w:r>
            <w:r>
              <w:rPr>
                <w:noProof/>
                <w:webHidden/>
              </w:rPr>
              <w:fldChar w:fldCharType="begin"/>
            </w:r>
            <w:r>
              <w:rPr>
                <w:noProof/>
                <w:webHidden/>
              </w:rPr>
              <w:instrText xml:space="preserve"> PAGEREF _Toc234181843 \h </w:instrText>
            </w:r>
            <w:r>
              <w:rPr>
                <w:noProof/>
                <w:webHidden/>
              </w:rPr>
            </w:r>
            <w:r>
              <w:rPr>
                <w:noProof/>
                <w:webHidden/>
              </w:rPr>
              <w:fldChar w:fldCharType="separate"/>
            </w:r>
            <w:r>
              <w:rPr>
                <w:noProof/>
                <w:webHidden/>
              </w:rPr>
              <w:t>17</w:t>
            </w:r>
            <w:r>
              <w:rPr>
                <w:noProof/>
                <w:webHidden/>
              </w:rPr>
              <w:fldChar w:fldCharType="end"/>
            </w:r>
          </w:hyperlink>
        </w:p>
        <w:p w14:paraId="4A74833B" w14:textId="2966A5CF" w:rsidR="00C05728" w:rsidRDefault="00C0572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4181844" w:history="1">
            <w:r w:rsidRPr="00B85D59">
              <w:rPr>
                <w:rStyle w:val="Hipervnculo"/>
                <w:rFonts w:ascii="Times New Roman" w:hAnsi="Times New Roman" w:cs="Times New Roman"/>
                <w:b/>
                <w:bCs/>
                <w:i/>
                <w:iCs/>
                <w:noProof/>
              </w:rPr>
              <w:t>1.3.3. Dataset Fitosanitario</w:t>
            </w:r>
            <w:r>
              <w:rPr>
                <w:noProof/>
                <w:webHidden/>
              </w:rPr>
              <w:tab/>
            </w:r>
            <w:r>
              <w:rPr>
                <w:noProof/>
                <w:webHidden/>
              </w:rPr>
              <w:fldChar w:fldCharType="begin"/>
            </w:r>
            <w:r>
              <w:rPr>
                <w:noProof/>
                <w:webHidden/>
              </w:rPr>
              <w:instrText xml:space="preserve"> PAGEREF _Toc234181844 \h </w:instrText>
            </w:r>
            <w:r>
              <w:rPr>
                <w:noProof/>
                <w:webHidden/>
              </w:rPr>
            </w:r>
            <w:r>
              <w:rPr>
                <w:noProof/>
                <w:webHidden/>
              </w:rPr>
              <w:fldChar w:fldCharType="separate"/>
            </w:r>
            <w:r>
              <w:rPr>
                <w:noProof/>
                <w:webHidden/>
              </w:rPr>
              <w:t>19</w:t>
            </w:r>
            <w:r>
              <w:rPr>
                <w:noProof/>
                <w:webHidden/>
              </w:rPr>
              <w:fldChar w:fldCharType="end"/>
            </w:r>
          </w:hyperlink>
        </w:p>
        <w:p w14:paraId="72DB57C8" w14:textId="3803DBAA" w:rsidR="00C05728" w:rsidRDefault="00C0572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4181845" w:history="1">
            <w:r w:rsidRPr="00B85D59">
              <w:rPr>
                <w:rStyle w:val="Hipervnculo"/>
                <w:rFonts w:ascii="Times New Roman" w:hAnsi="Times New Roman" w:cs="Times New Roman"/>
                <w:b/>
                <w:bCs/>
                <w:i/>
                <w:iCs/>
                <w:noProof/>
              </w:rPr>
              <w:t>1.3.4. Cultivo de Palta (Persea americana Mill.)</w:t>
            </w:r>
            <w:r>
              <w:rPr>
                <w:noProof/>
                <w:webHidden/>
              </w:rPr>
              <w:tab/>
            </w:r>
            <w:r>
              <w:rPr>
                <w:noProof/>
                <w:webHidden/>
              </w:rPr>
              <w:fldChar w:fldCharType="begin"/>
            </w:r>
            <w:r>
              <w:rPr>
                <w:noProof/>
                <w:webHidden/>
              </w:rPr>
              <w:instrText xml:space="preserve"> PAGEREF _Toc234181845 \h </w:instrText>
            </w:r>
            <w:r>
              <w:rPr>
                <w:noProof/>
                <w:webHidden/>
              </w:rPr>
            </w:r>
            <w:r>
              <w:rPr>
                <w:noProof/>
                <w:webHidden/>
              </w:rPr>
              <w:fldChar w:fldCharType="separate"/>
            </w:r>
            <w:r>
              <w:rPr>
                <w:noProof/>
                <w:webHidden/>
              </w:rPr>
              <w:t>20</w:t>
            </w:r>
            <w:r>
              <w:rPr>
                <w:noProof/>
                <w:webHidden/>
              </w:rPr>
              <w:fldChar w:fldCharType="end"/>
            </w:r>
          </w:hyperlink>
        </w:p>
        <w:p w14:paraId="63C37C54" w14:textId="74D637A4" w:rsidR="00C05728" w:rsidRDefault="00C0572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4181846" w:history="1">
            <w:r w:rsidRPr="00B85D59">
              <w:rPr>
                <w:rStyle w:val="Hipervnculo"/>
                <w:rFonts w:ascii="Times New Roman" w:hAnsi="Times New Roman" w:cs="Times New Roman"/>
                <w:b/>
                <w:bCs/>
                <w:i/>
                <w:iCs/>
                <w:noProof/>
              </w:rPr>
              <w:t>1.3.5. Sintomatología de Plagas y Enfermedades en el Aguacate Hass</w:t>
            </w:r>
            <w:r>
              <w:rPr>
                <w:noProof/>
                <w:webHidden/>
              </w:rPr>
              <w:tab/>
            </w:r>
            <w:r>
              <w:rPr>
                <w:noProof/>
                <w:webHidden/>
              </w:rPr>
              <w:fldChar w:fldCharType="begin"/>
            </w:r>
            <w:r>
              <w:rPr>
                <w:noProof/>
                <w:webHidden/>
              </w:rPr>
              <w:instrText xml:space="preserve"> PAGEREF _Toc234181846 \h </w:instrText>
            </w:r>
            <w:r>
              <w:rPr>
                <w:noProof/>
                <w:webHidden/>
              </w:rPr>
            </w:r>
            <w:r>
              <w:rPr>
                <w:noProof/>
                <w:webHidden/>
              </w:rPr>
              <w:fldChar w:fldCharType="separate"/>
            </w:r>
            <w:r>
              <w:rPr>
                <w:noProof/>
                <w:webHidden/>
              </w:rPr>
              <w:t>21</w:t>
            </w:r>
            <w:r>
              <w:rPr>
                <w:noProof/>
                <w:webHidden/>
              </w:rPr>
              <w:fldChar w:fldCharType="end"/>
            </w:r>
          </w:hyperlink>
        </w:p>
        <w:p w14:paraId="5D859947" w14:textId="738F0CEC" w:rsidR="00C05728" w:rsidRDefault="00C0572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4181847" w:history="1">
            <w:r w:rsidRPr="00B85D59">
              <w:rPr>
                <w:rStyle w:val="Hipervnculo"/>
                <w:rFonts w:ascii="Times New Roman" w:hAnsi="Times New Roman" w:cs="Times New Roman"/>
                <w:b/>
                <w:bCs/>
                <w:i/>
                <w:iCs/>
                <w:noProof/>
              </w:rPr>
              <w:t>1.3.6. Estrés Biótico Foliar</w:t>
            </w:r>
            <w:r>
              <w:rPr>
                <w:noProof/>
                <w:webHidden/>
              </w:rPr>
              <w:tab/>
            </w:r>
            <w:r>
              <w:rPr>
                <w:noProof/>
                <w:webHidden/>
              </w:rPr>
              <w:fldChar w:fldCharType="begin"/>
            </w:r>
            <w:r>
              <w:rPr>
                <w:noProof/>
                <w:webHidden/>
              </w:rPr>
              <w:instrText xml:space="preserve"> PAGEREF _Toc234181847 \h </w:instrText>
            </w:r>
            <w:r>
              <w:rPr>
                <w:noProof/>
                <w:webHidden/>
              </w:rPr>
            </w:r>
            <w:r>
              <w:rPr>
                <w:noProof/>
                <w:webHidden/>
              </w:rPr>
              <w:fldChar w:fldCharType="separate"/>
            </w:r>
            <w:r>
              <w:rPr>
                <w:noProof/>
                <w:webHidden/>
              </w:rPr>
              <w:t>22</w:t>
            </w:r>
            <w:r>
              <w:rPr>
                <w:noProof/>
                <w:webHidden/>
              </w:rPr>
              <w:fldChar w:fldCharType="end"/>
            </w:r>
          </w:hyperlink>
        </w:p>
        <w:p w14:paraId="69560ECF" w14:textId="54FB9EEB" w:rsidR="00C05728" w:rsidRDefault="00C0572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4181848" w:history="1">
            <w:r w:rsidRPr="00B85D59">
              <w:rPr>
                <w:rStyle w:val="Hipervnculo"/>
                <w:rFonts w:ascii="Times New Roman" w:hAnsi="Times New Roman" w:cs="Times New Roman"/>
                <w:b/>
                <w:bCs/>
                <w:i/>
                <w:iCs/>
                <w:noProof/>
              </w:rPr>
              <w:t>1.3.7. Proceso de Inspección y Control en Campo</w:t>
            </w:r>
            <w:r>
              <w:rPr>
                <w:noProof/>
                <w:webHidden/>
              </w:rPr>
              <w:tab/>
            </w:r>
            <w:r>
              <w:rPr>
                <w:noProof/>
                <w:webHidden/>
              </w:rPr>
              <w:fldChar w:fldCharType="begin"/>
            </w:r>
            <w:r>
              <w:rPr>
                <w:noProof/>
                <w:webHidden/>
              </w:rPr>
              <w:instrText xml:space="preserve"> PAGEREF _Toc234181848 \h </w:instrText>
            </w:r>
            <w:r>
              <w:rPr>
                <w:noProof/>
                <w:webHidden/>
              </w:rPr>
            </w:r>
            <w:r>
              <w:rPr>
                <w:noProof/>
                <w:webHidden/>
              </w:rPr>
              <w:fldChar w:fldCharType="separate"/>
            </w:r>
            <w:r>
              <w:rPr>
                <w:noProof/>
                <w:webHidden/>
              </w:rPr>
              <w:t>23</w:t>
            </w:r>
            <w:r>
              <w:rPr>
                <w:noProof/>
                <w:webHidden/>
              </w:rPr>
              <w:fldChar w:fldCharType="end"/>
            </w:r>
          </w:hyperlink>
        </w:p>
        <w:p w14:paraId="2583091F" w14:textId="72ED32C7" w:rsidR="00C05728" w:rsidRDefault="00C0572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4181849" w:history="1">
            <w:r w:rsidRPr="00B85D59">
              <w:rPr>
                <w:rStyle w:val="Hipervnculo"/>
                <w:noProof/>
              </w:rPr>
              <w:t>1.4. Formulación del problema</w:t>
            </w:r>
            <w:r>
              <w:rPr>
                <w:noProof/>
                <w:webHidden/>
              </w:rPr>
              <w:tab/>
            </w:r>
            <w:r>
              <w:rPr>
                <w:noProof/>
                <w:webHidden/>
              </w:rPr>
              <w:fldChar w:fldCharType="begin"/>
            </w:r>
            <w:r>
              <w:rPr>
                <w:noProof/>
                <w:webHidden/>
              </w:rPr>
              <w:instrText xml:space="preserve"> PAGEREF _Toc234181849 \h </w:instrText>
            </w:r>
            <w:r>
              <w:rPr>
                <w:noProof/>
                <w:webHidden/>
              </w:rPr>
            </w:r>
            <w:r>
              <w:rPr>
                <w:noProof/>
                <w:webHidden/>
              </w:rPr>
              <w:fldChar w:fldCharType="separate"/>
            </w:r>
            <w:r>
              <w:rPr>
                <w:noProof/>
                <w:webHidden/>
              </w:rPr>
              <w:t>24</w:t>
            </w:r>
            <w:r>
              <w:rPr>
                <w:noProof/>
                <w:webHidden/>
              </w:rPr>
              <w:fldChar w:fldCharType="end"/>
            </w:r>
          </w:hyperlink>
        </w:p>
        <w:p w14:paraId="2F01AFA6" w14:textId="3F5914CA" w:rsidR="00C05728" w:rsidRDefault="00C0572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4181850" w:history="1">
            <w:r w:rsidRPr="00B85D59">
              <w:rPr>
                <w:rStyle w:val="Hipervnculo"/>
                <w:rFonts w:ascii="Times New Roman" w:hAnsi="Times New Roman" w:cs="Times New Roman"/>
                <w:b/>
                <w:bCs/>
                <w:i/>
                <w:iCs/>
                <w:noProof/>
              </w:rPr>
              <w:t>1.4.1. Problema General</w:t>
            </w:r>
            <w:r>
              <w:rPr>
                <w:noProof/>
                <w:webHidden/>
              </w:rPr>
              <w:tab/>
            </w:r>
            <w:r>
              <w:rPr>
                <w:noProof/>
                <w:webHidden/>
              </w:rPr>
              <w:fldChar w:fldCharType="begin"/>
            </w:r>
            <w:r>
              <w:rPr>
                <w:noProof/>
                <w:webHidden/>
              </w:rPr>
              <w:instrText xml:space="preserve"> PAGEREF _Toc234181850 \h </w:instrText>
            </w:r>
            <w:r>
              <w:rPr>
                <w:noProof/>
                <w:webHidden/>
              </w:rPr>
            </w:r>
            <w:r>
              <w:rPr>
                <w:noProof/>
                <w:webHidden/>
              </w:rPr>
              <w:fldChar w:fldCharType="separate"/>
            </w:r>
            <w:r>
              <w:rPr>
                <w:noProof/>
                <w:webHidden/>
              </w:rPr>
              <w:t>24</w:t>
            </w:r>
            <w:r>
              <w:rPr>
                <w:noProof/>
                <w:webHidden/>
              </w:rPr>
              <w:fldChar w:fldCharType="end"/>
            </w:r>
          </w:hyperlink>
        </w:p>
        <w:p w14:paraId="6EBC2E6C" w14:textId="53540750" w:rsidR="00C05728" w:rsidRDefault="00C0572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4181851" w:history="1">
            <w:r w:rsidRPr="00B85D59">
              <w:rPr>
                <w:rStyle w:val="Hipervnculo"/>
                <w:rFonts w:ascii="Times New Roman" w:hAnsi="Times New Roman" w:cs="Times New Roman"/>
                <w:b/>
                <w:bCs/>
                <w:i/>
                <w:iCs/>
                <w:noProof/>
              </w:rPr>
              <w:t>1.4.2. Problemas Específicos</w:t>
            </w:r>
            <w:r>
              <w:rPr>
                <w:noProof/>
                <w:webHidden/>
              </w:rPr>
              <w:tab/>
            </w:r>
            <w:r>
              <w:rPr>
                <w:noProof/>
                <w:webHidden/>
              </w:rPr>
              <w:fldChar w:fldCharType="begin"/>
            </w:r>
            <w:r>
              <w:rPr>
                <w:noProof/>
                <w:webHidden/>
              </w:rPr>
              <w:instrText xml:space="preserve"> PAGEREF _Toc234181851 \h </w:instrText>
            </w:r>
            <w:r>
              <w:rPr>
                <w:noProof/>
                <w:webHidden/>
              </w:rPr>
            </w:r>
            <w:r>
              <w:rPr>
                <w:noProof/>
                <w:webHidden/>
              </w:rPr>
              <w:fldChar w:fldCharType="separate"/>
            </w:r>
            <w:r>
              <w:rPr>
                <w:noProof/>
                <w:webHidden/>
              </w:rPr>
              <w:t>24</w:t>
            </w:r>
            <w:r>
              <w:rPr>
                <w:noProof/>
                <w:webHidden/>
              </w:rPr>
              <w:fldChar w:fldCharType="end"/>
            </w:r>
          </w:hyperlink>
        </w:p>
        <w:p w14:paraId="444DCB23" w14:textId="202115A4" w:rsidR="00C05728" w:rsidRDefault="00C0572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4181852" w:history="1">
            <w:r w:rsidRPr="00B85D59">
              <w:rPr>
                <w:rStyle w:val="Hipervnculo"/>
                <w:noProof/>
              </w:rPr>
              <w:t>1.5. Objetivos</w:t>
            </w:r>
            <w:r>
              <w:rPr>
                <w:noProof/>
                <w:webHidden/>
              </w:rPr>
              <w:tab/>
            </w:r>
            <w:r>
              <w:rPr>
                <w:noProof/>
                <w:webHidden/>
              </w:rPr>
              <w:fldChar w:fldCharType="begin"/>
            </w:r>
            <w:r>
              <w:rPr>
                <w:noProof/>
                <w:webHidden/>
              </w:rPr>
              <w:instrText xml:space="preserve"> PAGEREF _Toc234181852 \h </w:instrText>
            </w:r>
            <w:r>
              <w:rPr>
                <w:noProof/>
                <w:webHidden/>
              </w:rPr>
            </w:r>
            <w:r>
              <w:rPr>
                <w:noProof/>
                <w:webHidden/>
              </w:rPr>
              <w:fldChar w:fldCharType="separate"/>
            </w:r>
            <w:r>
              <w:rPr>
                <w:noProof/>
                <w:webHidden/>
              </w:rPr>
              <w:t>25</w:t>
            </w:r>
            <w:r>
              <w:rPr>
                <w:noProof/>
                <w:webHidden/>
              </w:rPr>
              <w:fldChar w:fldCharType="end"/>
            </w:r>
          </w:hyperlink>
        </w:p>
        <w:p w14:paraId="7776D8C0" w14:textId="63D295C8" w:rsidR="00C05728" w:rsidRDefault="00C0572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4181853" w:history="1">
            <w:r w:rsidRPr="00B85D59">
              <w:rPr>
                <w:rStyle w:val="Hipervnculo"/>
                <w:rFonts w:ascii="Times New Roman" w:hAnsi="Times New Roman" w:cs="Times New Roman"/>
                <w:b/>
                <w:bCs/>
                <w:i/>
                <w:iCs/>
                <w:noProof/>
              </w:rPr>
              <w:t>1.5.1. Objetivo General</w:t>
            </w:r>
            <w:r>
              <w:rPr>
                <w:noProof/>
                <w:webHidden/>
              </w:rPr>
              <w:tab/>
            </w:r>
            <w:r>
              <w:rPr>
                <w:noProof/>
                <w:webHidden/>
              </w:rPr>
              <w:fldChar w:fldCharType="begin"/>
            </w:r>
            <w:r>
              <w:rPr>
                <w:noProof/>
                <w:webHidden/>
              </w:rPr>
              <w:instrText xml:space="preserve"> PAGEREF _Toc234181853 \h </w:instrText>
            </w:r>
            <w:r>
              <w:rPr>
                <w:noProof/>
                <w:webHidden/>
              </w:rPr>
            </w:r>
            <w:r>
              <w:rPr>
                <w:noProof/>
                <w:webHidden/>
              </w:rPr>
              <w:fldChar w:fldCharType="separate"/>
            </w:r>
            <w:r>
              <w:rPr>
                <w:noProof/>
                <w:webHidden/>
              </w:rPr>
              <w:t>25</w:t>
            </w:r>
            <w:r>
              <w:rPr>
                <w:noProof/>
                <w:webHidden/>
              </w:rPr>
              <w:fldChar w:fldCharType="end"/>
            </w:r>
          </w:hyperlink>
        </w:p>
        <w:p w14:paraId="25663231" w14:textId="79AE5116" w:rsidR="00C05728" w:rsidRDefault="00C0572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4181854" w:history="1">
            <w:r w:rsidRPr="00B85D59">
              <w:rPr>
                <w:rStyle w:val="Hipervnculo"/>
                <w:rFonts w:ascii="Times New Roman" w:hAnsi="Times New Roman" w:cs="Times New Roman"/>
                <w:b/>
                <w:bCs/>
                <w:i/>
                <w:iCs/>
                <w:noProof/>
              </w:rPr>
              <w:t>1.5.2. Objetivos Específicos</w:t>
            </w:r>
            <w:r>
              <w:rPr>
                <w:noProof/>
                <w:webHidden/>
              </w:rPr>
              <w:tab/>
            </w:r>
            <w:r>
              <w:rPr>
                <w:noProof/>
                <w:webHidden/>
              </w:rPr>
              <w:fldChar w:fldCharType="begin"/>
            </w:r>
            <w:r>
              <w:rPr>
                <w:noProof/>
                <w:webHidden/>
              </w:rPr>
              <w:instrText xml:space="preserve"> PAGEREF _Toc234181854 \h </w:instrText>
            </w:r>
            <w:r>
              <w:rPr>
                <w:noProof/>
                <w:webHidden/>
              </w:rPr>
            </w:r>
            <w:r>
              <w:rPr>
                <w:noProof/>
                <w:webHidden/>
              </w:rPr>
              <w:fldChar w:fldCharType="separate"/>
            </w:r>
            <w:r>
              <w:rPr>
                <w:noProof/>
                <w:webHidden/>
              </w:rPr>
              <w:t>25</w:t>
            </w:r>
            <w:r>
              <w:rPr>
                <w:noProof/>
                <w:webHidden/>
              </w:rPr>
              <w:fldChar w:fldCharType="end"/>
            </w:r>
          </w:hyperlink>
        </w:p>
        <w:p w14:paraId="5CA03FC4" w14:textId="3DB09E62" w:rsidR="00C05728" w:rsidRDefault="00C0572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4181855" w:history="1">
            <w:r w:rsidRPr="00B85D59">
              <w:rPr>
                <w:rStyle w:val="Hipervnculo"/>
                <w:noProof/>
              </w:rPr>
              <w:t>1.6. Hipótesis</w:t>
            </w:r>
            <w:r>
              <w:rPr>
                <w:noProof/>
                <w:webHidden/>
              </w:rPr>
              <w:tab/>
            </w:r>
            <w:r>
              <w:rPr>
                <w:noProof/>
                <w:webHidden/>
              </w:rPr>
              <w:fldChar w:fldCharType="begin"/>
            </w:r>
            <w:r>
              <w:rPr>
                <w:noProof/>
                <w:webHidden/>
              </w:rPr>
              <w:instrText xml:space="preserve"> PAGEREF _Toc234181855 \h </w:instrText>
            </w:r>
            <w:r>
              <w:rPr>
                <w:noProof/>
                <w:webHidden/>
              </w:rPr>
            </w:r>
            <w:r>
              <w:rPr>
                <w:noProof/>
                <w:webHidden/>
              </w:rPr>
              <w:fldChar w:fldCharType="separate"/>
            </w:r>
            <w:r>
              <w:rPr>
                <w:noProof/>
                <w:webHidden/>
              </w:rPr>
              <w:t>26</w:t>
            </w:r>
            <w:r>
              <w:rPr>
                <w:noProof/>
                <w:webHidden/>
              </w:rPr>
              <w:fldChar w:fldCharType="end"/>
            </w:r>
          </w:hyperlink>
        </w:p>
        <w:p w14:paraId="0ABB245D" w14:textId="7B91B170" w:rsidR="00C05728" w:rsidRDefault="00C0572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4181856" w:history="1">
            <w:r w:rsidRPr="00B85D59">
              <w:rPr>
                <w:rStyle w:val="Hipervnculo"/>
                <w:rFonts w:ascii="Times New Roman" w:hAnsi="Times New Roman" w:cs="Times New Roman"/>
                <w:b/>
                <w:bCs/>
                <w:i/>
                <w:iCs/>
                <w:noProof/>
              </w:rPr>
              <w:t>1.6.1. Hipótesis General</w:t>
            </w:r>
            <w:r>
              <w:rPr>
                <w:noProof/>
                <w:webHidden/>
              </w:rPr>
              <w:tab/>
            </w:r>
            <w:r>
              <w:rPr>
                <w:noProof/>
                <w:webHidden/>
              </w:rPr>
              <w:fldChar w:fldCharType="begin"/>
            </w:r>
            <w:r>
              <w:rPr>
                <w:noProof/>
                <w:webHidden/>
              </w:rPr>
              <w:instrText xml:space="preserve"> PAGEREF _Toc234181856 \h </w:instrText>
            </w:r>
            <w:r>
              <w:rPr>
                <w:noProof/>
                <w:webHidden/>
              </w:rPr>
            </w:r>
            <w:r>
              <w:rPr>
                <w:noProof/>
                <w:webHidden/>
              </w:rPr>
              <w:fldChar w:fldCharType="separate"/>
            </w:r>
            <w:r>
              <w:rPr>
                <w:noProof/>
                <w:webHidden/>
              </w:rPr>
              <w:t>26</w:t>
            </w:r>
            <w:r>
              <w:rPr>
                <w:noProof/>
                <w:webHidden/>
              </w:rPr>
              <w:fldChar w:fldCharType="end"/>
            </w:r>
          </w:hyperlink>
        </w:p>
        <w:p w14:paraId="486EB550" w14:textId="266A4ACE" w:rsidR="00C05728" w:rsidRDefault="00C0572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4181857" w:history="1">
            <w:r w:rsidRPr="00B85D59">
              <w:rPr>
                <w:rStyle w:val="Hipervnculo"/>
                <w:rFonts w:ascii="Times New Roman" w:hAnsi="Times New Roman" w:cs="Times New Roman"/>
                <w:b/>
                <w:bCs/>
                <w:i/>
                <w:iCs/>
                <w:noProof/>
              </w:rPr>
              <w:t>1.6.2. Hipótesis Específicas</w:t>
            </w:r>
            <w:r>
              <w:rPr>
                <w:noProof/>
                <w:webHidden/>
              </w:rPr>
              <w:tab/>
            </w:r>
            <w:r>
              <w:rPr>
                <w:noProof/>
                <w:webHidden/>
              </w:rPr>
              <w:fldChar w:fldCharType="begin"/>
            </w:r>
            <w:r>
              <w:rPr>
                <w:noProof/>
                <w:webHidden/>
              </w:rPr>
              <w:instrText xml:space="preserve"> PAGEREF _Toc234181857 \h </w:instrText>
            </w:r>
            <w:r>
              <w:rPr>
                <w:noProof/>
                <w:webHidden/>
              </w:rPr>
            </w:r>
            <w:r>
              <w:rPr>
                <w:noProof/>
                <w:webHidden/>
              </w:rPr>
              <w:fldChar w:fldCharType="separate"/>
            </w:r>
            <w:r>
              <w:rPr>
                <w:noProof/>
                <w:webHidden/>
              </w:rPr>
              <w:t>26</w:t>
            </w:r>
            <w:r>
              <w:rPr>
                <w:noProof/>
                <w:webHidden/>
              </w:rPr>
              <w:fldChar w:fldCharType="end"/>
            </w:r>
          </w:hyperlink>
        </w:p>
        <w:p w14:paraId="5A2E9A5F" w14:textId="1FB57D8C" w:rsidR="00C05728" w:rsidRDefault="00C0572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4181858" w:history="1">
            <w:r w:rsidRPr="00B85D59">
              <w:rPr>
                <w:rStyle w:val="Hipervnculo"/>
                <w:noProof/>
              </w:rPr>
              <w:t>1.7. Justificación</w:t>
            </w:r>
            <w:r>
              <w:rPr>
                <w:noProof/>
                <w:webHidden/>
              </w:rPr>
              <w:tab/>
            </w:r>
            <w:r>
              <w:rPr>
                <w:noProof/>
                <w:webHidden/>
              </w:rPr>
              <w:fldChar w:fldCharType="begin"/>
            </w:r>
            <w:r>
              <w:rPr>
                <w:noProof/>
                <w:webHidden/>
              </w:rPr>
              <w:instrText xml:space="preserve"> PAGEREF _Toc234181858 \h </w:instrText>
            </w:r>
            <w:r>
              <w:rPr>
                <w:noProof/>
                <w:webHidden/>
              </w:rPr>
            </w:r>
            <w:r>
              <w:rPr>
                <w:noProof/>
                <w:webHidden/>
              </w:rPr>
              <w:fldChar w:fldCharType="separate"/>
            </w:r>
            <w:r>
              <w:rPr>
                <w:noProof/>
                <w:webHidden/>
              </w:rPr>
              <w:t>26</w:t>
            </w:r>
            <w:r>
              <w:rPr>
                <w:noProof/>
                <w:webHidden/>
              </w:rPr>
              <w:fldChar w:fldCharType="end"/>
            </w:r>
          </w:hyperlink>
        </w:p>
        <w:p w14:paraId="48E52652" w14:textId="2D98AD96" w:rsidR="00C05728" w:rsidRDefault="00C0572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4181859" w:history="1">
            <w:r w:rsidRPr="00B85D59">
              <w:rPr>
                <w:rStyle w:val="Hipervnculo"/>
                <w:rFonts w:ascii="Times New Roman" w:hAnsi="Times New Roman" w:cs="Times New Roman"/>
                <w:b/>
                <w:bCs/>
                <w:i/>
                <w:iCs/>
                <w:noProof/>
              </w:rPr>
              <w:t>1.7.1. Justificación teórica</w:t>
            </w:r>
            <w:r>
              <w:rPr>
                <w:noProof/>
                <w:webHidden/>
              </w:rPr>
              <w:tab/>
            </w:r>
            <w:r>
              <w:rPr>
                <w:noProof/>
                <w:webHidden/>
              </w:rPr>
              <w:fldChar w:fldCharType="begin"/>
            </w:r>
            <w:r>
              <w:rPr>
                <w:noProof/>
                <w:webHidden/>
              </w:rPr>
              <w:instrText xml:space="preserve"> PAGEREF _Toc234181859 \h </w:instrText>
            </w:r>
            <w:r>
              <w:rPr>
                <w:noProof/>
                <w:webHidden/>
              </w:rPr>
            </w:r>
            <w:r>
              <w:rPr>
                <w:noProof/>
                <w:webHidden/>
              </w:rPr>
              <w:fldChar w:fldCharType="separate"/>
            </w:r>
            <w:r>
              <w:rPr>
                <w:noProof/>
                <w:webHidden/>
              </w:rPr>
              <w:t>26</w:t>
            </w:r>
            <w:r>
              <w:rPr>
                <w:noProof/>
                <w:webHidden/>
              </w:rPr>
              <w:fldChar w:fldCharType="end"/>
            </w:r>
          </w:hyperlink>
        </w:p>
        <w:p w14:paraId="19FC02A4" w14:textId="0AAE396D" w:rsidR="00C05728" w:rsidRDefault="00C0572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4181860" w:history="1">
            <w:r w:rsidRPr="00B85D59">
              <w:rPr>
                <w:rStyle w:val="Hipervnculo"/>
                <w:rFonts w:ascii="Times New Roman" w:hAnsi="Times New Roman" w:cs="Times New Roman"/>
                <w:b/>
                <w:bCs/>
                <w:i/>
                <w:iCs/>
                <w:noProof/>
              </w:rPr>
              <w:t>1.7.2. Justificación práctica</w:t>
            </w:r>
            <w:r>
              <w:rPr>
                <w:noProof/>
                <w:webHidden/>
              </w:rPr>
              <w:tab/>
            </w:r>
            <w:r>
              <w:rPr>
                <w:noProof/>
                <w:webHidden/>
              </w:rPr>
              <w:fldChar w:fldCharType="begin"/>
            </w:r>
            <w:r>
              <w:rPr>
                <w:noProof/>
                <w:webHidden/>
              </w:rPr>
              <w:instrText xml:space="preserve"> PAGEREF _Toc234181860 \h </w:instrText>
            </w:r>
            <w:r>
              <w:rPr>
                <w:noProof/>
                <w:webHidden/>
              </w:rPr>
            </w:r>
            <w:r>
              <w:rPr>
                <w:noProof/>
                <w:webHidden/>
              </w:rPr>
              <w:fldChar w:fldCharType="separate"/>
            </w:r>
            <w:r>
              <w:rPr>
                <w:noProof/>
                <w:webHidden/>
              </w:rPr>
              <w:t>27</w:t>
            </w:r>
            <w:r>
              <w:rPr>
                <w:noProof/>
                <w:webHidden/>
              </w:rPr>
              <w:fldChar w:fldCharType="end"/>
            </w:r>
          </w:hyperlink>
        </w:p>
        <w:p w14:paraId="73FE01CD" w14:textId="2C1A1ECD" w:rsidR="00C05728" w:rsidRDefault="00C05728">
          <w:pPr>
            <w:pStyle w:val="TDC1"/>
            <w:rPr>
              <w:rFonts w:asciiTheme="minorHAnsi" w:eastAsiaTheme="minorEastAsia" w:hAnsiTheme="minorHAnsi" w:cstheme="minorBidi"/>
              <w:noProof/>
              <w:kern w:val="2"/>
              <w:sz w:val="24"/>
              <w:szCs w:val="24"/>
              <w14:ligatures w14:val="standardContextual"/>
            </w:rPr>
          </w:pPr>
          <w:hyperlink w:anchor="_Toc234181861" w:history="1">
            <w:r w:rsidRPr="00B85D59">
              <w:rPr>
                <w:rStyle w:val="Hipervnculo"/>
                <w:rFonts w:ascii="Times New Roman" w:hAnsi="Times New Roman" w:cs="Times New Roman"/>
                <w:b/>
                <w:bCs/>
                <w:noProof/>
              </w:rPr>
              <w:t>CAPÍTULO II. MÉTODO</w:t>
            </w:r>
            <w:r>
              <w:rPr>
                <w:noProof/>
                <w:webHidden/>
              </w:rPr>
              <w:tab/>
            </w:r>
            <w:r>
              <w:rPr>
                <w:noProof/>
                <w:webHidden/>
              </w:rPr>
              <w:fldChar w:fldCharType="begin"/>
            </w:r>
            <w:r>
              <w:rPr>
                <w:noProof/>
                <w:webHidden/>
              </w:rPr>
              <w:instrText xml:space="preserve"> PAGEREF _Toc234181861 \h </w:instrText>
            </w:r>
            <w:r>
              <w:rPr>
                <w:noProof/>
                <w:webHidden/>
              </w:rPr>
            </w:r>
            <w:r>
              <w:rPr>
                <w:noProof/>
                <w:webHidden/>
              </w:rPr>
              <w:fldChar w:fldCharType="separate"/>
            </w:r>
            <w:r>
              <w:rPr>
                <w:noProof/>
                <w:webHidden/>
              </w:rPr>
              <w:t>28</w:t>
            </w:r>
            <w:r>
              <w:rPr>
                <w:noProof/>
                <w:webHidden/>
              </w:rPr>
              <w:fldChar w:fldCharType="end"/>
            </w:r>
          </w:hyperlink>
        </w:p>
        <w:p w14:paraId="72980676" w14:textId="3D0B0CB8" w:rsidR="00C05728" w:rsidRDefault="00C0572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4181862" w:history="1">
            <w:r w:rsidRPr="00B85D59">
              <w:rPr>
                <w:rStyle w:val="Hipervnculo"/>
                <w:noProof/>
              </w:rPr>
              <w:t>2.1. Tipo de Investigación</w:t>
            </w:r>
            <w:r>
              <w:rPr>
                <w:noProof/>
                <w:webHidden/>
              </w:rPr>
              <w:tab/>
            </w:r>
            <w:r>
              <w:rPr>
                <w:noProof/>
                <w:webHidden/>
              </w:rPr>
              <w:fldChar w:fldCharType="begin"/>
            </w:r>
            <w:r>
              <w:rPr>
                <w:noProof/>
                <w:webHidden/>
              </w:rPr>
              <w:instrText xml:space="preserve"> PAGEREF _Toc234181862 \h </w:instrText>
            </w:r>
            <w:r>
              <w:rPr>
                <w:noProof/>
                <w:webHidden/>
              </w:rPr>
            </w:r>
            <w:r>
              <w:rPr>
                <w:noProof/>
                <w:webHidden/>
              </w:rPr>
              <w:fldChar w:fldCharType="separate"/>
            </w:r>
            <w:r>
              <w:rPr>
                <w:noProof/>
                <w:webHidden/>
              </w:rPr>
              <w:t>28</w:t>
            </w:r>
            <w:r>
              <w:rPr>
                <w:noProof/>
                <w:webHidden/>
              </w:rPr>
              <w:fldChar w:fldCharType="end"/>
            </w:r>
          </w:hyperlink>
        </w:p>
        <w:p w14:paraId="4D3CD9C6" w14:textId="49275ACB" w:rsidR="00C05728" w:rsidRDefault="00C0572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4181863" w:history="1">
            <w:r w:rsidRPr="00B85D59">
              <w:rPr>
                <w:rStyle w:val="Hipervnculo"/>
                <w:rFonts w:ascii="Times New Roman" w:eastAsia="Times New Roman" w:hAnsi="Times New Roman" w:cs="Times New Roman"/>
                <w:b/>
                <w:bCs/>
                <w:i/>
                <w:iCs/>
                <w:noProof/>
              </w:rPr>
              <w:t>2.1.1. Diseño de la investigación</w:t>
            </w:r>
            <w:r>
              <w:rPr>
                <w:noProof/>
                <w:webHidden/>
              </w:rPr>
              <w:tab/>
            </w:r>
            <w:r>
              <w:rPr>
                <w:noProof/>
                <w:webHidden/>
              </w:rPr>
              <w:fldChar w:fldCharType="begin"/>
            </w:r>
            <w:r>
              <w:rPr>
                <w:noProof/>
                <w:webHidden/>
              </w:rPr>
              <w:instrText xml:space="preserve"> PAGEREF _Toc234181863 \h </w:instrText>
            </w:r>
            <w:r>
              <w:rPr>
                <w:noProof/>
                <w:webHidden/>
              </w:rPr>
            </w:r>
            <w:r>
              <w:rPr>
                <w:noProof/>
                <w:webHidden/>
              </w:rPr>
              <w:fldChar w:fldCharType="separate"/>
            </w:r>
            <w:r>
              <w:rPr>
                <w:noProof/>
                <w:webHidden/>
              </w:rPr>
              <w:t>28</w:t>
            </w:r>
            <w:r>
              <w:rPr>
                <w:noProof/>
                <w:webHidden/>
              </w:rPr>
              <w:fldChar w:fldCharType="end"/>
            </w:r>
          </w:hyperlink>
        </w:p>
        <w:p w14:paraId="327B52FA" w14:textId="0391AB06" w:rsidR="00C05728" w:rsidRDefault="00C0572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4181864" w:history="1">
            <w:r w:rsidRPr="00B85D59">
              <w:rPr>
                <w:rStyle w:val="Hipervnculo"/>
                <w:noProof/>
              </w:rPr>
              <w:t>2.2. Población y muestra</w:t>
            </w:r>
            <w:r>
              <w:rPr>
                <w:noProof/>
                <w:webHidden/>
              </w:rPr>
              <w:tab/>
            </w:r>
            <w:r>
              <w:rPr>
                <w:noProof/>
                <w:webHidden/>
              </w:rPr>
              <w:fldChar w:fldCharType="begin"/>
            </w:r>
            <w:r>
              <w:rPr>
                <w:noProof/>
                <w:webHidden/>
              </w:rPr>
              <w:instrText xml:space="preserve"> PAGEREF _Toc234181864 \h </w:instrText>
            </w:r>
            <w:r>
              <w:rPr>
                <w:noProof/>
                <w:webHidden/>
              </w:rPr>
            </w:r>
            <w:r>
              <w:rPr>
                <w:noProof/>
                <w:webHidden/>
              </w:rPr>
              <w:fldChar w:fldCharType="separate"/>
            </w:r>
            <w:r>
              <w:rPr>
                <w:noProof/>
                <w:webHidden/>
              </w:rPr>
              <w:t>29</w:t>
            </w:r>
            <w:r>
              <w:rPr>
                <w:noProof/>
                <w:webHidden/>
              </w:rPr>
              <w:fldChar w:fldCharType="end"/>
            </w:r>
          </w:hyperlink>
        </w:p>
        <w:p w14:paraId="402B16B0" w14:textId="23E6249B" w:rsidR="00C05728" w:rsidRDefault="00C0572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4181865" w:history="1">
            <w:r w:rsidRPr="00B85D59">
              <w:rPr>
                <w:rStyle w:val="Hipervnculo"/>
                <w:rFonts w:ascii="Times New Roman" w:hAnsi="Times New Roman" w:cs="Times New Roman"/>
                <w:b/>
                <w:bCs/>
                <w:i/>
                <w:iCs/>
                <w:noProof/>
              </w:rPr>
              <w:t>2.2.1. Población</w:t>
            </w:r>
            <w:r>
              <w:rPr>
                <w:noProof/>
                <w:webHidden/>
              </w:rPr>
              <w:tab/>
            </w:r>
            <w:r>
              <w:rPr>
                <w:noProof/>
                <w:webHidden/>
              </w:rPr>
              <w:fldChar w:fldCharType="begin"/>
            </w:r>
            <w:r>
              <w:rPr>
                <w:noProof/>
                <w:webHidden/>
              </w:rPr>
              <w:instrText xml:space="preserve"> PAGEREF _Toc234181865 \h </w:instrText>
            </w:r>
            <w:r>
              <w:rPr>
                <w:noProof/>
                <w:webHidden/>
              </w:rPr>
            </w:r>
            <w:r>
              <w:rPr>
                <w:noProof/>
                <w:webHidden/>
              </w:rPr>
              <w:fldChar w:fldCharType="separate"/>
            </w:r>
            <w:r>
              <w:rPr>
                <w:noProof/>
                <w:webHidden/>
              </w:rPr>
              <w:t>29</w:t>
            </w:r>
            <w:r>
              <w:rPr>
                <w:noProof/>
                <w:webHidden/>
              </w:rPr>
              <w:fldChar w:fldCharType="end"/>
            </w:r>
          </w:hyperlink>
        </w:p>
        <w:p w14:paraId="50123DEC" w14:textId="7007AEC9" w:rsidR="00C05728" w:rsidRDefault="00C0572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4181866" w:history="1">
            <w:r w:rsidRPr="00B85D59">
              <w:rPr>
                <w:rStyle w:val="Hipervnculo"/>
                <w:rFonts w:ascii="Times New Roman" w:hAnsi="Times New Roman" w:cs="Times New Roman"/>
                <w:b/>
                <w:bCs/>
                <w:i/>
                <w:iCs/>
                <w:noProof/>
              </w:rPr>
              <w:t>2.2.2. Muestra</w:t>
            </w:r>
            <w:r>
              <w:rPr>
                <w:noProof/>
                <w:webHidden/>
              </w:rPr>
              <w:tab/>
            </w:r>
            <w:r>
              <w:rPr>
                <w:noProof/>
                <w:webHidden/>
              </w:rPr>
              <w:fldChar w:fldCharType="begin"/>
            </w:r>
            <w:r>
              <w:rPr>
                <w:noProof/>
                <w:webHidden/>
              </w:rPr>
              <w:instrText xml:space="preserve"> PAGEREF _Toc234181866 \h </w:instrText>
            </w:r>
            <w:r>
              <w:rPr>
                <w:noProof/>
                <w:webHidden/>
              </w:rPr>
            </w:r>
            <w:r>
              <w:rPr>
                <w:noProof/>
                <w:webHidden/>
              </w:rPr>
              <w:fldChar w:fldCharType="separate"/>
            </w:r>
            <w:r>
              <w:rPr>
                <w:noProof/>
                <w:webHidden/>
              </w:rPr>
              <w:t>30</w:t>
            </w:r>
            <w:r>
              <w:rPr>
                <w:noProof/>
                <w:webHidden/>
              </w:rPr>
              <w:fldChar w:fldCharType="end"/>
            </w:r>
          </w:hyperlink>
        </w:p>
        <w:p w14:paraId="66DE545C" w14:textId="002E14DB" w:rsidR="00C05728" w:rsidRDefault="00C0572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4181867" w:history="1">
            <w:r w:rsidRPr="00B85D59">
              <w:rPr>
                <w:rStyle w:val="Hipervnculo"/>
                <w:noProof/>
              </w:rPr>
              <w:t>2.3. Técnicas e instrumentos de recolección y análisis de datos</w:t>
            </w:r>
            <w:r>
              <w:rPr>
                <w:noProof/>
                <w:webHidden/>
              </w:rPr>
              <w:tab/>
            </w:r>
            <w:r>
              <w:rPr>
                <w:noProof/>
                <w:webHidden/>
              </w:rPr>
              <w:fldChar w:fldCharType="begin"/>
            </w:r>
            <w:r>
              <w:rPr>
                <w:noProof/>
                <w:webHidden/>
              </w:rPr>
              <w:instrText xml:space="preserve"> PAGEREF _Toc234181867 \h </w:instrText>
            </w:r>
            <w:r>
              <w:rPr>
                <w:noProof/>
                <w:webHidden/>
              </w:rPr>
            </w:r>
            <w:r>
              <w:rPr>
                <w:noProof/>
                <w:webHidden/>
              </w:rPr>
              <w:fldChar w:fldCharType="separate"/>
            </w:r>
            <w:r>
              <w:rPr>
                <w:noProof/>
                <w:webHidden/>
              </w:rPr>
              <w:t>30</w:t>
            </w:r>
            <w:r>
              <w:rPr>
                <w:noProof/>
                <w:webHidden/>
              </w:rPr>
              <w:fldChar w:fldCharType="end"/>
            </w:r>
          </w:hyperlink>
        </w:p>
        <w:p w14:paraId="7A572E27" w14:textId="3F0C023C" w:rsidR="00C05728" w:rsidRDefault="00C0572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4181868" w:history="1">
            <w:r w:rsidRPr="00B85D59">
              <w:rPr>
                <w:rStyle w:val="Hipervnculo"/>
                <w:rFonts w:ascii="Times New Roman" w:hAnsi="Times New Roman" w:cs="Times New Roman"/>
                <w:b/>
                <w:bCs/>
                <w:i/>
                <w:iCs/>
                <w:noProof/>
              </w:rPr>
              <w:t>2.3.1. Técnicas</w:t>
            </w:r>
            <w:r>
              <w:rPr>
                <w:noProof/>
                <w:webHidden/>
              </w:rPr>
              <w:tab/>
            </w:r>
            <w:r>
              <w:rPr>
                <w:noProof/>
                <w:webHidden/>
              </w:rPr>
              <w:fldChar w:fldCharType="begin"/>
            </w:r>
            <w:r>
              <w:rPr>
                <w:noProof/>
                <w:webHidden/>
              </w:rPr>
              <w:instrText xml:space="preserve"> PAGEREF _Toc234181868 \h </w:instrText>
            </w:r>
            <w:r>
              <w:rPr>
                <w:noProof/>
                <w:webHidden/>
              </w:rPr>
            </w:r>
            <w:r>
              <w:rPr>
                <w:noProof/>
                <w:webHidden/>
              </w:rPr>
              <w:fldChar w:fldCharType="separate"/>
            </w:r>
            <w:r>
              <w:rPr>
                <w:noProof/>
                <w:webHidden/>
              </w:rPr>
              <w:t>31</w:t>
            </w:r>
            <w:r>
              <w:rPr>
                <w:noProof/>
                <w:webHidden/>
              </w:rPr>
              <w:fldChar w:fldCharType="end"/>
            </w:r>
          </w:hyperlink>
        </w:p>
        <w:p w14:paraId="7D927B1C" w14:textId="6F8D6A4C" w:rsidR="00C05728" w:rsidRDefault="00C0572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4181869" w:history="1">
            <w:r w:rsidRPr="00B85D59">
              <w:rPr>
                <w:rStyle w:val="Hipervnculo"/>
                <w:rFonts w:ascii="Times New Roman" w:hAnsi="Times New Roman" w:cs="Times New Roman"/>
                <w:b/>
                <w:bCs/>
                <w:i/>
                <w:iCs/>
                <w:noProof/>
              </w:rPr>
              <w:t>2.3.2. Instrumentos</w:t>
            </w:r>
            <w:r>
              <w:rPr>
                <w:noProof/>
                <w:webHidden/>
              </w:rPr>
              <w:tab/>
            </w:r>
            <w:r>
              <w:rPr>
                <w:noProof/>
                <w:webHidden/>
              </w:rPr>
              <w:fldChar w:fldCharType="begin"/>
            </w:r>
            <w:r>
              <w:rPr>
                <w:noProof/>
                <w:webHidden/>
              </w:rPr>
              <w:instrText xml:space="preserve"> PAGEREF _Toc234181869 \h </w:instrText>
            </w:r>
            <w:r>
              <w:rPr>
                <w:noProof/>
                <w:webHidden/>
              </w:rPr>
            </w:r>
            <w:r>
              <w:rPr>
                <w:noProof/>
                <w:webHidden/>
              </w:rPr>
              <w:fldChar w:fldCharType="separate"/>
            </w:r>
            <w:r>
              <w:rPr>
                <w:noProof/>
                <w:webHidden/>
              </w:rPr>
              <w:t>31</w:t>
            </w:r>
            <w:r>
              <w:rPr>
                <w:noProof/>
                <w:webHidden/>
              </w:rPr>
              <w:fldChar w:fldCharType="end"/>
            </w:r>
          </w:hyperlink>
        </w:p>
        <w:p w14:paraId="7789E591" w14:textId="6645C342" w:rsidR="00C05728" w:rsidRDefault="00C0572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4181870" w:history="1">
            <w:r w:rsidRPr="00B85D59">
              <w:rPr>
                <w:rStyle w:val="Hipervnculo"/>
                <w:rFonts w:ascii="Times New Roman" w:hAnsi="Times New Roman" w:cs="Times New Roman"/>
                <w:b/>
                <w:bCs/>
                <w:i/>
                <w:iCs/>
                <w:noProof/>
              </w:rPr>
              <w:t>2.3.3. Procedimiento de recolección de datos</w:t>
            </w:r>
            <w:r>
              <w:rPr>
                <w:noProof/>
                <w:webHidden/>
              </w:rPr>
              <w:tab/>
            </w:r>
            <w:r>
              <w:rPr>
                <w:noProof/>
                <w:webHidden/>
              </w:rPr>
              <w:fldChar w:fldCharType="begin"/>
            </w:r>
            <w:r>
              <w:rPr>
                <w:noProof/>
                <w:webHidden/>
              </w:rPr>
              <w:instrText xml:space="preserve"> PAGEREF _Toc234181870 \h </w:instrText>
            </w:r>
            <w:r>
              <w:rPr>
                <w:noProof/>
                <w:webHidden/>
              </w:rPr>
            </w:r>
            <w:r>
              <w:rPr>
                <w:noProof/>
                <w:webHidden/>
              </w:rPr>
              <w:fldChar w:fldCharType="separate"/>
            </w:r>
            <w:r>
              <w:rPr>
                <w:noProof/>
                <w:webHidden/>
              </w:rPr>
              <w:t>33</w:t>
            </w:r>
            <w:r>
              <w:rPr>
                <w:noProof/>
                <w:webHidden/>
              </w:rPr>
              <w:fldChar w:fldCharType="end"/>
            </w:r>
          </w:hyperlink>
        </w:p>
        <w:p w14:paraId="0038EA62" w14:textId="3CFC6C0D" w:rsidR="00C05728" w:rsidRDefault="00C0572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4181871" w:history="1">
            <w:r w:rsidRPr="00B85D59">
              <w:rPr>
                <w:rStyle w:val="Hipervnculo"/>
                <w:rFonts w:ascii="Times New Roman" w:hAnsi="Times New Roman" w:cs="Times New Roman"/>
                <w:b/>
                <w:bCs/>
                <w:i/>
                <w:iCs/>
                <w:noProof/>
              </w:rPr>
              <w:t>2.3.4. Análisis de Datos</w:t>
            </w:r>
            <w:r>
              <w:rPr>
                <w:noProof/>
                <w:webHidden/>
              </w:rPr>
              <w:tab/>
            </w:r>
            <w:r>
              <w:rPr>
                <w:noProof/>
                <w:webHidden/>
              </w:rPr>
              <w:fldChar w:fldCharType="begin"/>
            </w:r>
            <w:r>
              <w:rPr>
                <w:noProof/>
                <w:webHidden/>
              </w:rPr>
              <w:instrText xml:space="preserve"> PAGEREF _Toc234181871 \h </w:instrText>
            </w:r>
            <w:r>
              <w:rPr>
                <w:noProof/>
                <w:webHidden/>
              </w:rPr>
            </w:r>
            <w:r>
              <w:rPr>
                <w:noProof/>
                <w:webHidden/>
              </w:rPr>
              <w:fldChar w:fldCharType="separate"/>
            </w:r>
            <w:r>
              <w:rPr>
                <w:noProof/>
                <w:webHidden/>
              </w:rPr>
              <w:t>34</w:t>
            </w:r>
            <w:r>
              <w:rPr>
                <w:noProof/>
                <w:webHidden/>
              </w:rPr>
              <w:fldChar w:fldCharType="end"/>
            </w:r>
          </w:hyperlink>
        </w:p>
        <w:p w14:paraId="22846B13" w14:textId="7BE2FB32" w:rsidR="00C05728" w:rsidRDefault="00C0572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4181872" w:history="1">
            <w:r w:rsidRPr="00B85D59">
              <w:rPr>
                <w:rStyle w:val="Hipervnculo"/>
                <w:noProof/>
              </w:rPr>
              <w:t>2.4. Aspectos éticos</w:t>
            </w:r>
            <w:r>
              <w:rPr>
                <w:noProof/>
                <w:webHidden/>
              </w:rPr>
              <w:tab/>
            </w:r>
            <w:r>
              <w:rPr>
                <w:noProof/>
                <w:webHidden/>
              </w:rPr>
              <w:fldChar w:fldCharType="begin"/>
            </w:r>
            <w:r>
              <w:rPr>
                <w:noProof/>
                <w:webHidden/>
              </w:rPr>
              <w:instrText xml:space="preserve"> PAGEREF _Toc234181872 \h </w:instrText>
            </w:r>
            <w:r>
              <w:rPr>
                <w:noProof/>
                <w:webHidden/>
              </w:rPr>
            </w:r>
            <w:r>
              <w:rPr>
                <w:noProof/>
                <w:webHidden/>
              </w:rPr>
              <w:fldChar w:fldCharType="separate"/>
            </w:r>
            <w:r>
              <w:rPr>
                <w:noProof/>
                <w:webHidden/>
              </w:rPr>
              <w:t>35</w:t>
            </w:r>
            <w:r>
              <w:rPr>
                <w:noProof/>
                <w:webHidden/>
              </w:rPr>
              <w:fldChar w:fldCharType="end"/>
            </w:r>
          </w:hyperlink>
        </w:p>
        <w:p w14:paraId="4D0C7798" w14:textId="45FA6A9B" w:rsidR="00C05728" w:rsidRDefault="00C0572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4181873" w:history="1">
            <w:r w:rsidRPr="00B85D59">
              <w:rPr>
                <w:rStyle w:val="Hipervnculo"/>
                <w:noProof/>
              </w:rPr>
              <w:t>Referencias</w:t>
            </w:r>
            <w:r>
              <w:rPr>
                <w:noProof/>
                <w:webHidden/>
              </w:rPr>
              <w:tab/>
            </w:r>
            <w:r>
              <w:rPr>
                <w:noProof/>
                <w:webHidden/>
              </w:rPr>
              <w:fldChar w:fldCharType="begin"/>
            </w:r>
            <w:r>
              <w:rPr>
                <w:noProof/>
                <w:webHidden/>
              </w:rPr>
              <w:instrText xml:space="preserve"> PAGEREF _Toc234181873 \h </w:instrText>
            </w:r>
            <w:r>
              <w:rPr>
                <w:noProof/>
                <w:webHidden/>
              </w:rPr>
            </w:r>
            <w:r>
              <w:rPr>
                <w:noProof/>
                <w:webHidden/>
              </w:rPr>
              <w:fldChar w:fldCharType="separate"/>
            </w:r>
            <w:r>
              <w:rPr>
                <w:noProof/>
                <w:webHidden/>
              </w:rPr>
              <w:t>36</w:t>
            </w:r>
            <w:r>
              <w:rPr>
                <w:noProof/>
                <w:webHidden/>
              </w:rPr>
              <w:fldChar w:fldCharType="end"/>
            </w:r>
          </w:hyperlink>
        </w:p>
        <w:p w14:paraId="7254D337" w14:textId="12708EFF" w:rsidR="00C05728" w:rsidRDefault="00C05728">
          <w:pPr>
            <w:pStyle w:val="TDC1"/>
            <w:rPr>
              <w:rFonts w:asciiTheme="minorHAnsi" w:eastAsiaTheme="minorEastAsia" w:hAnsiTheme="minorHAnsi" w:cstheme="minorBidi"/>
              <w:noProof/>
              <w:kern w:val="2"/>
              <w:sz w:val="24"/>
              <w:szCs w:val="24"/>
              <w14:ligatures w14:val="standardContextual"/>
            </w:rPr>
          </w:pPr>
          <w:hyperlink w:anchor="_Toc234181874" w:history="1">
            <w:r w:rsidRPr="00B85D59">
              <w:rPr>
                <w:rStyle w:val="Hipervnculo"/>
                <w:rFonts w:ascii="Times New Roman" w:hAnsi="Times New Roman" w:cs="Times New Roman"/>
                <w:noProof/>
              </w:rPr>
              <w:t>Anexos</w:t>
            </w:r>
            <w:r>
              <w:rPr>
                <w:noProof/>
                <w:webHidden/>
              </w:rPr>
              <w:tab/>
            </w:r>
            <w:r>
              <w:rPr>
                <w:noProof/>
                <w:webHidden/>
              </w:rPr>
              <w:fldChar w:fldCharType="begin"/>
            </w:r>
            <w:r>
              <w:rPr>
                <w:noProof/>
                <w:webHidden/>
              </w:rPr>
              <w:instrText xml:space="preserve"> PAGEREF _Toc234181874 \h </w:instrText>
            </w:r>
            <w:r>
              <w:rPr>
                <w:noProof/>
                <w:webHidden/>
              </w:rPr>
            </w:r>
            <w:r>
              <w:rPr>
                <w:noProof/>
                <w:webHidden/>
              </w:rPr>
              <w:fldChar w:fldCharType="separate"/>
            </w:r>
            <w:r>
              <w:rPr>
                <w:noProof/>
                <w:webHidden/>
              </w:rPr>
              <w:t>42</w:t>
            </w:r>
            <w:r>
              <w:rPr>
                <w:noProof/>
                <w:webHidden/>
              </w:rPr>
              <w:fldChar w:fldCharType="end"/>
            </w:r>
          </w:hyperlink>
        </w:p>
        <w:p w14:paraId="3B37CC62" w14:textId="4F8BC101" w:rsidR="00C05728" w:rsidRDefault="00C0572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4181875" w:history="1">
            <w:r w:rsidRPr="00B85D59">
              <w:rPr>
                <w:rStyle w:val="Hipervnculo"/>
                <w:noProof/>
              </w:rPr>
              <w:t>Anexo 1. Matriz de Consistencia Interna</w:t>
            </w:r>
            <w:r>
              <w:rPr>
                <w:noProof/>
                <w:webHidden/>
              </w:rPr>
              <w:tab/>
            </w:r>
            <w:r>
              <w:rPr>
                <w:noProof/>
                <w:webHidden/>
              </w:rPr>
              <w:fldChar w:fldCharType="begin"/>
            </w:r>
            <w:r>
              <w:rPr>
                <w:noProof/>
                <w:webHidden/>
              </w:rPr>
              <w:instrText xml:space="preserve"> PAGEREF _Toc234181875 \h </w:instrText>
            </w:r>
            <w:r>
              <w:rPr>
                <w:noProof/>
                <w:webHidden/>
              </w:rPr>
            </w:r>
            <w:r>
              <w:rPr>
                <w:noProof/>
                <w:webHidden/>
              </w:rPr>
              <w:fldChar w:fldCharType="separate"/>
            </w:r>
            <w:r>
              <w:rPr>
                <w:noProof/>
                <w:webHidden/>
              </w:rPr>
              <w:t>42</w:t>
            </w:r>
            <w:r>
              <w:rPr>
                <w:noProof/>
                <w:webHidden/>
              </w:rPr>
              <w:fldChar w:fldCharType="end"/>
            </w:r>
          </w:hyperlink>
        </w:p>
        <w:p w14:paraId="66A8988D" w14:textId="6EEEC3E1" w:rsidR="00C05728" w:rsidRDefault="00C0572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4181876" w:history="1">
            <w:r w:rsidRPr="00B85D59">
              <w:rPr>
                <w:rStyle w:val="Hipervnculo"/>
                <w:noProof/>
              </w:rPr>
              <w:t>Anexo 2. Matriz de operacionalidad de variables</w:t>
            </w:r>
            <w:r>
              <w:rPr>
                <w:noProof/>
                <w:webHidden/>
              </w:rPr>
              <w:tab/>
            </w:r>
            <w:r>
              <w:rPr>
                <w:noProof/>
                <w:webHidden/>
              </w:rPr>
              <w:fldChar w:fldCharType="begin"/>
            </w:r>
            <w:r>
              <w:rPr>
                <w:noProof/>
                <w:webHidden/>
              </w:rPr>
              <w:instrText xml:space="preserve"> PAGEREF _Toc234181876 \h </w:instrText>
            </w:r>
            <w:r>
              <w:rPr>
                <w:noProof/>
                <w:webHidden/>
              </w:rPr>
            </w:r>
            <w:r>
              <w:rPr>
                <w:noProof/>
                <w:webHidden/>
              </w:rPr>
              <w:fldChar w:fldCharType="separate"/>
            </w:r>
            <w:r>
              <w:rPr>
                <w:noProof/>
                <w:webHidden/>
              </w:rPr>
              <w:t>43</w:t>
            </w:r>
            <w:r>
              <w:rPr>
                <w:noProof/>
                <w:webHidden/>
              </w:rPr>
              <w:fldChar w:fldCharType="end"/>
            </w:r>
          </w:hyperlink>
        </w:p>
        <w:p w14:paraId="6CF147F7" w14:textId="16C40DDD" w:rsidR="00C05728" w:rsidRDefault="00C0572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4181877" w:history="1">
            <w:r w:rsidRPr="00B85D59">
              <w:rPr>
                <w:rStyle w:val="Hipervnculo"/>
                <w:noProof/>
              </w:rPr>
              <w:t>Anexo 3. Recibo digital de turnitin</w:t>
            </w:r>
            <w:r>
              <w:rPr>
                <w:noProof/>
                <w:webHidden/>
              </w:rPr>
              <w:tab/>
            </w:r>
            <w:r>
              <w:rPr>
                <w:noProof/>
                <w:webHidden/>
              </w:rPr>
              <w:fldChar w:fldCharType="begin"/>
            </w:r>
            <w:r>
              <w:rPr>
                <w:noProof/>
                <w:webHidden/>
              </w:rPr>
              <w:instrText xml:space="preserve"> PAGEREF _Toc234181877 \h </w:instrText>
            </w:r>
            <w:r>
              <w:rPr>
                <w:noProof/>
                <w:webHidden/>
              </w:rPr>
            </w:r>
            <w:r>
              <w:rPr>
                <w:noProof/>
                <w:webHidden/>
              </w:rPr>
              <w:fldChar w:fldCharType="separate"/>
            </w:r>
            <w:r>
              <w:rPr>
                <w:noProof/>
                <w:webHidden/>
              </w:rPr>
              <w:t>44</w:t>
            </w:r>
            <w:r>
              <w:rPr>
                <w:noProof/>
                <w:webHidden/>
              </w:rPr>
              <w:fldChar w:fldCharType="end"/>
            </w:r>
          </w:hyperlink>
        </w:p>
        <w:p w14:paraId="03988DFB" w14:textId="7F62BA66" w:rsidR="00CF73D9" w:rsidRDefault="00CF73D9">
          <w:r>
            <w:rPr>
              <w:b/>
              <w:bCs/>
              <w:lang w:val="es-ES"/>
            </w:rPr>
            <w:fldChar w:fldCharType="end"/>
          </w:r>
        </w:p>
      </w:sdtContent>
    </w:sdt>
    <w:p w14:paraId="4378E295" w14:textId="408450A2" w:rsidR="00340823" w:rsidRDefault="00340823" w:rsidP="00F50D19">
      <w:pPr>
        <w:pStyle w:val="TDC1"/>
      </w:pPr>
    </w:p>
    <w:p w14:paraId="176FE6DE" w14:textId="77777777" w:rsidR="00ED63BF" w:rsidRPr="00F87DCB" w:rsidRDefault="00ED63BF" w:rsidP="003D312C">
      <w:pPr>
        <w:spacing w:line="480" w:lineRule="auto"/>
        <w:rPr>
          <w:rFonts w:ascii="Times New Roman" w:hAnsi="Times New Roman" w:cs="Times New Roman"/>
          <w:color w:val="000000" w:themeColor="text1"/>
          <w:sz w:val="24"/>
          <w:szCs w:val="24"/>
        </w:rPr>
      </w:pPr>
    </w:p>
    <w:p w14:paraId="176FE6DF" w14:textId="77777777" w:rsidR="00ED63BF" w:rsidRPr="00F87DCB" w:rsidRDefault="00ED63BF" w:rsidP="003D312C">
      <w:pPr>
        <w:spacing w:line="480" w:lineRule="auto"/>
        <w:rPr>
          <w:rFonts w:ascii="Times New Roman" w:hAnsi="Times New Roman" w:cs="Times New Roman"/>
          <w:color w:val="000000" w:themeColor="text1"/>
          <w:sz w:val="24"/>
          <w:szCs w:val="24"/>
        </w:rPr>
      </w:pPr>
    </w:p>
    <w:p w14:paraId="176FE6E0" w14:textId="77777777" w:rsidR="00ED63BF" w:rsidRPr="00F87DCB" w:rsidRDefault="00ED63BF" w:rsidP="003D312C">
      <w:pPr>
        <w:keepNext/>
        <w:keepLines/>
        <w:pBdr>
          <w:top w:val="nil"/>
          <w:left w:val="nil"/>
          <w:bottom w:val="nil"/>
          <w:right w:val="nil"/>
          <w:between w:val="nil"/>
        </w:pBdr>
        <w:spacing w:before="240" w:after="0" w:line="480" w:lineRule="auto"/>
        <w:rPr>
          <w:rFonts w:ascii="Times New Roman" w:hAnsi="Times New Roman" w:cs="Times New Roman"/>
          <w:color w:val="000000" w:themeColor="text1"/>
          <w:sz w:val="24"/>
          <w:szCs w:val="24"/>
        </w:rPr>
      </w:pPr>
    </w:p>
    <w:p w14:paraId="176FE6E1" w14:textId="77777777" w:rsidR="00ED63BF" w:rsidRPr="00F87DCB" w:rsidRDefault="00000000" w:rsidP="003D312C">
      <w:pPr>
        <w:spacing w:line="480" w:lineRule="auto"/>
        <w:rPr>
          <w:rFonts w:ascii="Times New Roman" w:eastAsia="Times New Roman" w:hAnsi="Times New Roman" w:cs="Times New Roman"/>
          <w:b/>
          <w:bCs/>
          <w:color w:val="000000" w:themeColor="text1"/>
          <w:sz w:val="24"/>
          <w:szCs w:val="24"/>
        </w:rPr>
      </w:pPr>
      <w:r w:rsidRPr="00F87DCB">
        <w:rPr>
          <w:rFonts w:ascii="Times New Roman" w:hAnsi="Times New Roman" w:cs="Times New Roman"/>
          <w:color w:val="000000" w:themeColor="text1"/>
          <w:sz w:val="24"/>
          <w:szCs w:val="24"/>
        </w:rPr>
        <w:br w:type="page"/>
      </w:r>
    </w:p>
    <w:p w14:paraId="176FE6E2" w14:textId="77777777" w:rsidR="00ED63BF" w:rsidRPr="00FC2BE4" w:rsidRDefault="00000000" w:rsidP="00FC2BE4">
      <w:pPr>
        <w:pStyle w:val="Ttulo1"/>
        <w:spacing w:line="480" w:lineRule="auto"/>
        <w:rPr>
          <w:rFonts w:ascii="Times New Roman" w:hAnsi="Times New Roman" w:cs="Times New Roman"/>
          <w:color w:val="000000" w:themeColor="text1"/>
          <w:sz w:val="24"/>
          <w:szCs w:val="24"/>
        </w:rPr>
      </w:pPr>
      <w:bookmarkStart w:id="0" w:name="_Toc234176491"/>
      <w:bookmarkStart w:id="1" w:name="_Toc234181832"/>
      <w:r w:rsidRPr="00FC2BE4">
        <w:rPr>
          <w:rFonts w:ascii="Times New Roman" w:hAnsi="Times New Roman" w:cs="Times New Roman"/>
          <w:color w:val="000000" w:themeColor="text1"/>
          <w:sz w:val="24"/>
          <w:szCs w:val="24"/>
        </w:rPr>
        <w:lastRenderedPageBreak/>
        <w:t>Índice de Figuras</w:t>
      </w:r>
      <w:bookmarkEnd w:id="0"/>
      <w:bookmarkEnd w:id="1"/>
    </w:p>
    <w:p w14:paraId="176FE6E3" w14:textId="602535A4" w:rsidR="00ED63BF" w:rsidRPr="00FC2BE4" w:rsidRDefault="00000000" w:rsidP="00FC2BE4">
      <w:pPr>
        <w:pStyle w:val="Ttulo2"/>
        <w:spacing w:line="480" w:lineRule="auto"/>
        <w:rPr>
          <w:color w:val="000000" w:themeColor="text1"/>
        </w:rPr>
      </w:pPr>
      <w:bookmarkStart w:id="2" w:name="_Toc234176492"/>
      <w:bookmarkStart w:id="3" w:name="_Toc234181833"/>
      <w:r w:rsidRPr="00FC2BE4">
        <w:rPr>
          <w:color w:val="000000" w:themeColor="text1"/>
        </w:rPr>
        <w:t xml:space="preserve">Figura </w:t>
      </w:r>
      <w:r w:rsidR="00FC2BE4" w:rsidRPr="00FC2BE4">
        <w:rPr>
          <w:color w:val="000000" w:themeColor="text1"/>
        </w:rPr>
        <w:t>1: Ejemplo</w:t>
      </w:r>
      <w:r w:rsidRPr="00FC2BE4">
        <w:rPr>
          <w:color w:val="000000" w:themeColor="text1"/>
        </w:rPr>
        <w:t xml:space="preserve"> ......................................................... XX</w:t>
      </w:r>
      <w:bookmarkEnd w:id="2"/>
      <w:bookmarkEnd w:id="3"/>
    </w:p>
    <w:p w14:paraId="176FE6E4" w14:textId="77777777" w:rsidR="00ED63BF" w:rsidRPr="00FC2BE4" w:rsidRDefault="00000000" w:rsidP="00FC2BE4">
      <w:pPr>
        <w:spacing w:line="480" w:lineRule="auto"/>
        <w:rPr>
          <w:rFonts w:ascii="Times New Roman" w:eastAsia="Times New Roman" w:hAnsi="Times New Roman" w:cs="Times New Roman"/>
          <w:color w:val="000000" w:themeColor="text1"/>
          <w:sz w:val="24"/>
          <w:szCs w:val="24"/>
        </w:rPr>
      </w:pPr>
      <w:r w:rsidRPr="00FC2BE4">
        <w:rPr>
          <w:rFonts w:ascii="Times New Roman" w:hAnsi="Times New Roman" w:cs="Times New Roman"/>
          <w:color w:val="000000" w:themeColor="text1"/>
          <w:sz w:val="24"/>
          <w:szCs w:val="24"/>
        </w:rPr>
        <w:br w:type="page"/>
      </w:r>
    </w:p>
    <w:p w14:paraId="176FE6E5" w14:textId="77777777" w:rsidR="00ED63BF" w:rsidRPr="00FC2BE4" w:rsidRDefault="00000000" w:rsidP="00FC2BE4">
      <w:pPr>
        <w:pStyle w:val="Ttulo1"/>
        <w:spacing w:line="480" w:lineRule="auto"/>
        <w:rPr>
          <w:rFonts w:ascii="Times New Roman" w:hAnsi="Times New Roman" w:cs="Times New Roman"/>
          <w:color w:val="000000" w:themeColor="text1"/>
          <w:sz w:val="24"/>
          <w:szCs w:val="24"/>
        </w:rPr>
      </w:pPr>
      <w:bookmarkStart w:id="4" w:name="_Toc234176493"/>
      <w:bookmarkStart w:id="5" w:name="_Toc234181834"/>
      <w:r w:rsidRPr="00FC2BE4">
        <w:rPr>
          <w:rFonts w:ascii="Times New Roman" w:hAnsi="Times New Roman" w:cs="Times New Roman"/>
          <w:color w:val="000000" w:themeColor="text1"/>
          <w:sz w:val="24"/>
          <w:szCs w:val="24"/>
        </w:rPr>
        <w:lastRenderedPageBreak/>
        <w:t>Índice de Tablas</w:t>
      </w:r>
      <w:bookmarkEnd w:id="4"/>
      <w:bookmarkEnd w:id="5"/>
    </w:p>
    <w:p w14:paraId="5F476912" w14:textId="2D6EBC09" w:rsidR="00FC2BE4" w:rsidRDefault="00FC2BE4">
      <w:pPr>
        <w:pStyle w:val="Tabladeilustraciones"/>
        <w:tabs>
          <w:tab w:val="right" w:leader="dot" w:pos="9016"/>
        </w:tabs>
        <w:rPr>
          <w:rFonts w:asciiTheme="minorHAnsi" w:eastAsiaTheme="minorEastAsia" w:hAnsiTheme="minorHAnsi" w:cstheme="minorBidi"/>
          <w:noProof/>
          <w:kern w:val="2"/>
          <w:sz w:val="24"/>
          <w:szCs w:val="24"/>
          <w14:ligatures w14:val="standardContextual"/>
        </w:rPr>
      </w:pPr>
      <w:r>
        <w:rPr>
          <w:color w:val="000000" w:themeColor="text1"/>
        </w:rPr>
        <w:fldChar w:fldCharType="begin"/>
      </w:r>
      <w:r>
        <w:rPr>
          <w:color w:val="000000" w:themeColor="text1"/>
        </w:rPr>
        <w:instrText xml:space="preserve"> TOC \h \z \c "Tabla" </w:instrText>
      </w:r>
      <w:r>
        <w:rPr>
          <w:color w:val="000000" w:themeColor="text1"/>
        </w:rPr>
        <w:fldChar w:fldCharType="separate"/>
      </w:r>
      <w:hyperlink w:anchor="_Toc234177833" w:history="1">
        <w:r w:rsidRPr="00070CC2">
          <w:rPr>
            <w:rStyle w:val="Hipervnculo"/>
            <w:rFonts w:ascii="Times New Roman" w:hAnsi="Times New Roman" w:cs="Times New Roman"/>
            <w:b/>
            <w:bCs/>
            <w:noProof/>
          </w:rPr>
          <w:t>Tabla 1</w:t>
        </w:r>
        <w:r>
          <w:rPr>
            <w:noProof/>
            <w:webHidden/>
          </w:rPr>
          <w:tab/>
        </w:r>
        <w:r>
          <w:rPr>
            <w:noProof/>
            <w:webHidden/>
          </w:rPr>
          <w:fldChar w:fldCharType="begin"/>
        </w:r>
        <w:r>
          <w:rPr>
            <w:noProof/>
            <w:webHidden/>
          </w:rPr>
          <w:instrText xml:space="preserve"> PAGEREF _Toc234177833 \h </w:instrText>
        </w:r>
        <w:r>
          <w:rPr>
            <w:noProof/>
            <w:webHidden/>
          </w:rPr>
        </w:r>
        <w:r>
          <w:rPr>
            <w:noProof/>
            <w:webHidden/>
          </w:rPr>
          <w:fldChar w:fldCharType="separate"/>
        </w:r>
        <w:r>
          <w:rPr>
            <w:noProof/>
            <w:webHidden/>
          </w:rPr>
          <w:t>21</w:t>
        </w:r>
        <w:r>
          <w:rPr>
            <w:noProof/>
            <w:webHidden/>
          </w:rPr>
          <w:fldChar w:fldCharType="end"/>
        </w:r>
      </w:hyperlink>
    </w:p>
    <w:p w14:paraId="5196B533" w14:textId="27B4F21F" w:rsidR="00FC2BE4" w:rsidRDefault="00000000">
      <w:pPr>
        <w:pStyle w:val="Tabladeilustraciones"/>
        <w:tabs>
          <w:tab w:val="right" w:leader="dot" w:pos="9016"/>
        </w:tabs>
        <w:rPr>
          <w:rFonts w:asciiTheme="minorHAnsi" w:eastAsiaTheme="minorEastAsia" w:hAnsiTheme="minorHAnsi" w:cstheme="minorBidi"/>
          <w:noProof/>
          <w:kern w:val="2"/>
          <w:sz w:val="24"/>
          <w:szCs w:val="24"/>
          <w14:ligatures w14:val="standardContextual"/>
        </w:rPr>
      </w:pPr>
      <w:hyperlink w:anchor="_Toc234177834" w:history="1">
        <w:r w:rsidR="00FC2BE4" w:rsidRPr="00070CC2">
          <w:rPr>
            <w:rStyle w:val="Hipervnculo"/>
            <w:rFonts w:ascii="Times New Roman" w:hAnsi="Times New Roman" w:cs="Times New Roman"/>
            <w:b/>
            <w:bCs/>
            <w:noProof/>
          </w:rPr>
          <w:t>Tabla 2</w:t>
        </w:r>
        <w:r w:rsidR="00FC2BE4">
          <w:rPr>
            <w:noProof/>
            <w:webHidden/>
          </w:rPr>
          <w:tab/>
        </w:r>
        <w:r w:rsidR="00FC2BE4">
          <w:rPr>
            <w:noProof/>
            <w:webHidden/>
          </w:rPr>
          <w:fldChar w:fldCharType="begin"/>
        </w:r>
        <w:r w:rsidR="00FC2BE4">
          <w:rPr>
            <w:noProof/>
            <w:webHidden/>
          </w:rPr>
          <w:instrText xml:space="preserve"> PAGEREF _Toc234177834 \h </w:instrText>
        </w:r>
        <w:r w:rsidR="00FC2BE4">
          <w:rPr>
            <w:noProof/>
            <w:webHidden/>
          </w:rPr>
        </w:r>
        <w:r w:rsidR="00FC2BE4">
          <w:rPr>
            <w:noProof/>
            <w:webHidden/>
          </w:rPr>
          <w:fldChar w:fldCharType="separate"/>
        </w:r>
        <w:r w:rsidR="00FC2BE4">
          <w:rPr>
            <w:noProof/>
            <w:webHidden/>
          </w:rPr>
          <w:t>30</w:t>
        </w:r>
        <w:r w:rsidR="00FC2BE4">
          <w:rPr>
            <w:noProof/>
            <w:webHidden/>
          </w:rPr>
          <w:fldChar w:fldCharType="end"/>
        </w:r>
      </w:hyperlink>
    </w:p>
    <w:p w14:paraId="1DB24151" w14:textId="09EC8C8E" w:rsidR="00FC2BE4" w:rsidRDefault="00000000">
      <w:pPr>
        <w:pStyle w:val="Tabladeilustraciones"/>
        <w:tabs>
          <w:tab w:val="right" w:leader="dot" w:pos="9016"/>
        </w:tabs>
        <w:rPr>
          <w:rFonts w:asciiTheme="minorHAnsi" w:eastAsiaTheme="minorEastAsia" w:hAnsiTheme="minorHAnsi" w:cstheme="minorBidi"/>
          <w:noProof/>
          <w:kern w:val="2"/>
          <w:sz w:val="24"/>
          <w:szCs w:val="24"/>
          <w14:ligatures w14:val="standardContextual"/>
        </w:rPr>
      </w:pPr>
      <w:hyperlink w:anchor="_Toc234177835" w:history="1">
        <w:r w:rsidR="00FC2BE4" w:rsidRPr="00070CC2">
          <w:rPr>
            <w:rStyle w:val="Hipervnculo"/>
            <w:rFonts w:ascii="Times New Roman" w:hAnsi="Times New Roman" w:cs="Times New Roman"/>
            <w:b/>
            <w:bCs/>
            <w:noProof/>
          </w:rPr>
          <w:t>Tabla 3</w:t>
        </w:r>
        <w:r w:rsidR="00FC2BE4">
          <w:rPr>
            <w:noProof/>
            <w:webHidden/>
          </w:rPr>
          <w:tab/>
        </w:r>
        <w:r w:rsidR="00FC2BE4">
          <w:rPr>
            <w:noProof/>
            <w:webHidden/>
          </w:rPr>
          <w:fldChar w:fldCharType="begin"/>
        </w:r>
        <w:r w:rsidR="00FC2BE4">
          <w:rPr>
            <w:noProof/>
            <w:webHidden/>
          </w:rPr>
          <w:instrText xml:space="preserve"> PAGEREF _Toc234177835 \h </w:instrText>
        </w:r>
        <w:r w:rsidR="00FC2BE4">
          <w:rPr>
            <w:noProof/>
            <w:webHidden/>
          </w:rPr>
        </w:r>
        <w:r w:rsidR="00FC2BE4">
          <w:rPr>
            <w:noProof/>
            <w:webHidden/>
          </w:rPr>
          <w:fldChar w:fldCharType="separate"/>
        </w:r>
        <w:r w:rsidR="00FC2BE4">
          <w:rPr>
            <w:noProof/>
            <w:webHidden/>
          </w:rPr>
          <w:t>33</w:t>
        </w:r>
        <w:r w:rsidR="00FC2BE4">
          <w:rPr>
            <w:noProof/>
            <w:webHidden/>
          </w:rPr>
          <w:fldChar w:fldCharType="end"/>
        </w:r>
      </w:hyperlink>
    </w:p>
    <w:p w14:paraId="176FE6E7" w14:textId="5A808775" w:rsidR="00ED63BF" w:rsidRPr="00340823" w:rsidRDefault="00FC2BE4" w:rsidP="00FC2BE4">
      <w:pPr>
        <w:pStyle w:val="Ttulo2"/>
        <w:spacing w:line="480" w:lineRule="auto"/>
      </w:pPr>
      <w:r>
        <w:rPr>
          <w:color w:val="000000" w:themeColor="text1"/>
        </w:rPr>
        <w:fldChar w:fldCharType="end"/>
      </w:r>
      <w:r w:rsidRPr="00F87DCB">
        <w:br w:type="page"/>
      </w:r>
    </w:p>
    <w:p w14:paraId="176FE6E8" w14:textId="77777777" w:rsidR="00ED63BF" w:rsidRPr="00241231" w:rsidRDefault="00000000" w:rsidP="003F6F33">
      <w:pPr>
        <w:pStyle w:val="Ttulo1"/>
        <w:spacing w:after="140" w:line="480" w:lineRule="auto"/>
        <w:jc w:val="center"/>
        <w:rPr>
          <w:rFonts w:ascii="Times New Roman" w:hAnsi="Times New Roman" w:cs="Times New Roman"/>
          <w:b/>
          <w:bCs/>
          <w:color w:val="000000" w:themeColor="text1"/>
          <w:sz w:val="24"/>
          <w:szCs w:val="24"/>
        </w:rPr>
      </w:pPr>
      <w:bookmarkStart w:id="6" w:name="_Toc234176494"/>
      <w:bookmarkStart w:id="7" w:name="_Toc234181835"/>
      <w:r w:rsidRPr="00241231">
        <w:rPr>
          <w:rFonts w:ascii="Times New Roman" w:hAnsi="Times New Roman" w:cs="Times New Roman"/>
          <w:b/>
          <w:bCs/>
          <w:color w:val="000000" w:themeColor="text1"/>
          <w:sz w:val="24"/>
          <w:szCs w:val="24"/>
        </w:rPr>
        <w:lastRenderedPageBreak/>
        <w:t>CAPÍTULO I. INTRODUCCIÓN</w:t>
      </w:r>
      <w:bookmarkEnd w:id="6"/>
      <w:bookmarkEnd w:id="7"/>
    </w:p>
    <w:p w14:paraId="176FE6E9" w14:textId="77777777" w:rsidR="00ED63BF" w:rsidRPr="00F87DCB" w:rsidRDefault="00000000" w:rsidP="003F6F33">
      <w:pPr>
        <w:pStyle w:val="Ttulo2"/>
        <w:spacing w:line="480" w:lineRule="auto"/>
        <w:ind w:right="0"/>
        <w:rPr>
          <w:color w:val="000000" w:themeColor="text1"/>
        </w:rPr>
      </w:pPr>
      <w:bookmarkStart w:id="8" w:name="_Toc234176495"/>
      <w:bookmarkStart w:id="9" w:name="_Toc234181836"/>
      <w:r w:rsidRPr="00F87DCB">
        <w:rPr>
          <w:color w:val="000000" w:themeColor="text1"/>
        </w:rPr>
        <w:t>1.1. Realidad problemática</w:t>
      </w:r>
      <w:bookmarkEnd w:id="8"/>
      <w:bookmarkEnd w:id="9"/>
    </w:p>
    <w:p w14:paraId="176FE6EA" w14:textId="2474D1D5" w:rsidR="00ED63BF" w:rsidRPr="00890C01" w:rsidRDefault="00380147" w:rsidP="003F6F33">
      <w:pPr>
        <w:spacing w:after="120" w:line="480" w:lineRule="auto"/>
        <w:ind w:firstLine="700"/>
        <w:jc w:val="both"/>
        <w:rPr>
          <w:rFonts w:ascii="Times New Roman" w:eastAsia="Times New Roman" w:hAnsi="Times New Roman" w:cs="Times New Roman"/>
          <w:color w:val="000000" w:themeColor="text1"/>
          <w:sz w:val="24"/>
          <w:szCs w:val="24"/>
        </w:rPr>
      </w:pPr>
      <w:r w:rsidRPr="00890C01">
        <w:rPr>
          <w:rFonts w:ascii="Times New Roman" w:eastAsia="Times New Roman" w:hAnsi="Times New Roman" w:cs="Times New Roman"/>
          <w:color w:val="000000" w:themeColor="text1"/>
          <w:sz w:val="24"/>
          <w:szCs w:val="24"/>
        </w:rPr>
        <w:t xml:space="preserve">En la actualidad, la baja optimización de los procesos agrícolas constituye un desafío crítico para la productividad global, afectando especialmente a los cultivos de alta demanda comercial. Al respecto, </w:t>
      </w:r>
      <w:proofErr w:type="spellStart"/>
      <w:r w:rsidRPr="00890C01">
        <w:rPr>
          <w:rFonts w:ascii="Times New Roman" w:eastAsia="Times New Roman" w:hAnsi="Times New Roman" w:cs="Times New Roman"/>
          <w:color w:val="000000" w:themeColor="text1"/>
          <w:sz w:val="24"/>
          <w:szCs w:val="24"/>
        </w:rPr>
        <w:t>ProCiencia</w:t>
      </w:r>
      <w:proofErr w:type="spellEnd"/>
      <w:r w:rsidRPr="00890C01">
        <w:rPr>
          <w:rFonts w:ascii="Times New Roman" w:eastAsia="Times New Roman" w:hAnsi="Times New Roman" w:cs="Times New Roman"/>
          <w:color w:val="000000" w:themeColor="text1"/>
          <w:sz w:val="24"/>
          <w:szCs w:val="24"/>
        </w:rPr>
        <w:t xml:space="preserve"> (2024) destaca que la incorporación de innovaciones tecnológicas y el financiamiento de proyectos de vanguardia son elementos de carácter urgente para transformar estructuralmente el campo en todo el mundo y mitigar las ineficiencias del sector. Inclusive, en el ámbito comercial se evidencia cómo los softwares agrícolas están revolucionando los esquemas de producción automatizada; no obstante, bajo los sistemas de inspección tradicionales, son los productores quienes asumen el mayor impacto económico y las pérdidas materiales debido a la falta de herramientas predictivas eficientes en los fundos (ADAMA </w:t>
      </w:r>
      <w:proofErr w:type="spellStart"/>
      <w:r w:rsidRPr="00890C01">
        <w:rPr>
          <w:rFonts w:ascii="Times New Roman" w:eastAsia="Times New Roman" w:hAnsi="Times New Roman" w:cs="Times New Roman"/>
          <w:color w:val="000000" w:themeColor="text1"/>
          <w:sz w:val="24"/>
          <w:szCs w:val="24"/>
        </w:rPr>
        <w:t>Peru</w:t>
      </w:r>
      <w:proofErr w:type="spellEnd"/>
      <w:r w:rsidRPr="00890C01">
        <w:rPr>
          <w:rFonts w:ascii="Times New Roman" w:eastAsia="Times New Roman" w:hAnsi="Times New Roman" w:cs="Times New Roman"/>
          <w:color w:val="000000" w:themeColor="text1"/>
          <w:sz w:val="24"/>
          <w:szCs w:val="24"/>
        </w:rPr>
        <w:t xml:space="preserve">, 2025). Esta brecha tecnológica tiende a agravarse de manera alarmante ante la presencia descontrolada de enfermedades </w:t>
      </w:r>
      <w:r w:rsidR="00275DDE" w:rsidRPr="00890C01">
        <w:rPr>
          <w:rFonts w:ascii="Times New Roman" w:eastAsia="Times New Roman" w:hAnsi="Times New Roman" w:cs="Times New Roman"/>
          <w:color w:val="000000" w:themeColor="text1"/>
          <w:sz w:val="24"/>
          <w:szCs w:val="24"/>
        </w:rPr>
        <w:t>fitosanitarias.</w:t>
      </w:r>
      <w:r w:rsidRPr="00890C01">
        <w:rPr>
          <w:rFonts w:ascii="Times New Roman" w:eastAsia="Times New Roman" w:hAnsi="Times New Roman" w:cs="Times New Roman"/>
          <w:color w:val="000000" w:themeColor="text1"/>
          <w:sz w:val="24"/>
          <w:szCs w:val="24"/>
        </w:rPr>
        <w:t xml:space="preserve"> En general, los cultivos frutales son los que especialmente son susceptibles a mermas productivas, tanto en la estimación de cosechas como en la sanidad vegetal. Por otro lado, según los datos mencionados, el sector tradicional no ha podido reducir las cifras de pérdidas por falta de tecnologías predictivas.</w:t>
      </w:r>
    </w:p>
    <w:p w14:paraId="0CCB1AA8" w14:textId="77777777" w:rsidR="00647732" w:rsidRPr="00890C01" w:rsidRDefault="00647732" w:rsidP="003F6F33">
      <w:pPr>
        <w:spacing w:after="120" w:line="480" w:lineRule="auto"/>
        <w:ind w:firstLine="700"/>
        <w:jc w:val="both"/>
        <w:rPr>
          <w:rFonts w:ascii="Times New Roman" w:eastAsia="Times New Roman" w:hAnsi="Times New Roman" w:cs="Times New Roman"/>
          <w:color w:val="000000" w:themeColor="text1"/>
          <w:sz w:val="24"/>
          <w:szCs w:val="24"/>
        </w:rPr>
      </w:pPr>
      <w:r w:rsidRPr="00890C01">
        <w:rPr>
          <w:rFonts w:ascii="Times New Roman" w:eastAsia="Times New Roman" w:hAnsi="Times New Roman" w:cs="Times New Roman"/>
          <w:color w:val="000000" w:themeColor="text1"/>
          <w:sz w:val="24"/>
          <w:szCs w:val="24"/>
        </w:rPr>
        <w:t xml:space="preserve">La aparición de plagas y enfermedades fitosanitarias constituye una amenaza latente en las plantaciones, impactando negativamente en el rendimiento agrícola global. Al respecto, Arévalo y Bonilla (2025), en el </w:t>
      </w:r>
      <w:r w:rsidRPr="00890C01">
        <w:rPr>
          <w:rFonts w:ascii="Times New Roman" w:eastAsia="Times New Roman" w:hAnsi="Times New Roman" w:cs="Times New Roman"/>
          <w:i/>
          <w:iCs/>
          <w:color w:val="000000" w:themeColor="text1"/>
          <w:sz w:val="24"/>
          <w:szCs w:val="24"/>
        </w:rPr>
        <w:t>Manual de identificación de plagas y enfermedades del cultivo de aguacate (</w:t>
      </w:r>
      <w:proofErr w:type="spellStart"/>
      <w:r w:rsidRPr="00890C01">
        <w:rPr>
          <w:rFonts w:ascii="Times New Roman" w:eastAsia="Times New Roman" w:hAnsi="Times New Roman" w:cs="Times New Roman"/>
          <w:i/>
          <w:iCs/>
          <w:color w:val="000000" w:themeColor="text1"/>
          <w:sz w:val="24"/>
          <w:szCs w:val="24"/>
        </w:rPr>
        <w:t>Persea</w:t>
      </w:r>
      <w:proofErr w:type="spellEnd"/>
      <w:r w:rsidRPr="00890C01">
        <w:rPr>
          <w:rFonts w:ascii="Times New Roman" w:eastAsia="Times New Roman" w:hAnsi="Times New Roman" w:cs="Times New Roman"/>
          <w:i/>
          <w:iCs/>
          <w:color w:val="000000" w:themeColor="text1"/>
          <w:sz w:val="24"/>
          <w:szCs w:val="24"/>
        </w:rPr>
        <w:t xml:space="preserve"> americana) </w:t>
      </w:r>
      <w:proofErr w:type="spellStart"/>
      <w:r w:rsidRPr="00890C01">
        <w:rPr>
          <w:rFonts w:ascii="Times New Roman" w:eastAsia="Times New Roman" w:hAnsi="Times New Roman" w:cs="Times New Roman"/>
          <w:i/>
          <w:iCs/>
          <w:color w:val="000000" w:themeColor="text1"/>
          <w:sz w:val="24"/>
          <w:szCs w:val="24"/>
        </w:rPr>
        <w:t>var</w:t>
      </w:r>
      <w:proofErr w:type="spellEnd"/>
      <w:r w:rsidRPr="00890C01">
        <w:rPr>
          <w:rFonts w:ascii="Times New Roman" w:eastAsia="Times New Roman" w:hAnsi="Times New Roman" w:cs="Times New Roman"/>
          <w:i/>
          <w:iCs/>
          <w:color w:val="000000" w:themeColor="text1"/>
          <w:sz w:val="24"/>
          <w:szCs w:val="24"/>
        </w:rPr>
        <w:t>. Hass en Guatemala</w:t>
      </w:r>
      <w:r w:rsidRPr="00890C01">
        <w:rPr>
          <w:rFonts w:ascii="Times New Roman" w:eastAsia="Times New Roman" w:hAnsi="Times New Roman" w:cs="Times New Roman"/>
          <w:color w:val="000000" w:themeColor="text1"/>
          <w:sz w:val="24"/>
          <w:szCs w:val="24"/>
        </w:rPr>
        <w:t xml:space="preserve"> respaldado por el Instituto Interamericano de Cooperación para la Agricultura, demuestran la alta vulnerabilidad biológica de esta variedad frente a insectos y patógenos foliares. La colonización descontrolada de agentes como </w:t>
      </w:r>
      <w:proofErr w:type="spellStart"/>
      <w:r w:rsidRPr="00890C01">
        <w:rPr>
          <w:rFonts w:ascii="Times New Roman" w:eastAsia="Times New Roman" w:hAnsi="Times New Roman" w:cs="Times New Roman"/>
          <w:color w:val="000000" w:themeColor="text1"/>
          <w:sz w:val="24"/>
          <w:szCs w:val="24"/>
        </w:rPr>
        <w:t>trips</w:t>
      </w:r>
      <w:proofErr w:type="spellEnd"/>
      <w:r w:rsidRPr="00890C01">
        <w:rPr>
          <w:rFonts w:ascii="Times New Roman" w:eastAsia="Times New Roman" w:hAnsi="Times New Roman" w:cs="Times New Roman"/>
          <w:color w:val="000000" w:themeColor="text1"/>
          <w:sz w:val="24"/>
          <w:szCs w:val="24"/>
        </w:rPr>
        <w:t xml:space="preserve">, barrenadores y ácaros altera significativamente el tejido celular de la planta, provocando defoliaciones severas que merman la capacidad fotosintética del árbol. De acuerdo </w:t>
      </w:r>
      <w:r w:rsidRPr="00890C01">
        <w:rPr>
          <w:rFonts w:ascii="Times New Roman" w:eastAsia="Times New Roman" w:hAnsi="Times New Roman" w:cs="Times New Roman"/>
          <w:color w:val="000000" w:themeColor="text1"/>
          <w:sz w:val="24"/>
          <w:szCs w:val="24"/>
        </w:rPr>
        <w:lastRenderedPageBreak/>
        <w:t xml:space="preserve">con este documento técnico, el daño sistémico derivado de una identificación tardía puede comprometer hasta un 80% de la producción total debido al descarte cuticular en la fase de postcosecha, lo que fundamenta la necesidad de diseñar sistemas tecnológicos orientados al diagnóstico preventivo y temprano en el campo. </w:t>
      </w:r>
    </w:p>
    <w:p w14:paraId="29B8D676" w14:textId="72E9C22D" w:rsidR="00163DDE" w:rsidRPr="00890C01" w:rsidRDefault="00163DDE" w:rsidP="003F6F33">
      <w:pPr>
        <w:spacing w:after="120" w:line="480" w:lineRule="auto"/>
        <w:ind w:firstLine="700"/>
        <w:jc w:val="both"/>
        <w:rPr>
          <w:rFonts w:ascii="Times New Roman" w:eastAsia="Times New Roman" w:hAnsi="Times New Roman" w:cs="Times New Roman"/>
          <w:color w:val="000000" w:themeColor="text1"/>
          <w:sz w:val="24"/>
          <w:szCs w:val="24"/>
        </w:rPr>
      </w:pPr>
      <w:r w:rsidRPr="00890C01">
        <w:rPr>
          <w:rFonts w:ascii="Times New Roman" w:eastAsia="Times New Roman" w:hAnsi="Times New Roman" w:cs="Times New Roman"/>
          <w:color w:val="000000" w:themeColor="text1"/>
          <w:sz w:val="24"/>
          <w:szCs w:val="24"/>
        </w:rPr>
        <w:t xml:space="preserve">De acuerdo con el informe técnico oficial desarrollado por el INEI (2025), titulado </w:t>
      </w:r>
      <w:r w:rsidRPr="00890C01">
        <w:rPr>
          <w:rFonts w:ascii="Times New Roman" w:eastAsia="Times New Roman" w:hAnsi="Times New Roman" w:cs="Times New Roman"/>
          <w:i/>
          <w:iCs/>
          <w:color w:val="000000" w:themeColor="text1"/>
          <w:sz w:val="24"/>
          <w:szCs w:val="24"/>
        </w:rPr>
        <w:t>“Estadísticas de las tecnologías de información y comunicaciones en los hogares”</w:t>
      </w:r>
      <w:r w:rsidRPr="00890C01">
        <w:rPr>
          <w:rFonts w:ascii="Times New Roman" w:eastAsia="Times New Roman" w:hAnsi="Times New Roman" w:cs="Times New Roman"/>
          <w:color w:val="000000" w:themeColor="text1"/>
          <w:sz w:val="24"/>
          <w:szCs w:val="24"/>
        </w:rPr>
        <w:t xml:space="preserve">, el panorama agrícola nacional ha mostrado un dinamismo excepcional, reflejado en un crecimiento del 112,9% en la producción de palta hacia el cierre del tercer trimestre de 2025. Este repunte económico se concentró estratégicamente en tres departamentos del Perú, los cuales acumularon el 83,7% del total de la producción nacional, consolidándose como pilares fundamentales para la agroexportación y el ingreso de divisas al país. No obstante, este notable crecimiento plantea un desafío crítico de control y supervisión para los productores; la rápida expansión de las fronteras agrícolas y la alta densidad de los cultivos en las zonas productivas del país exigen una transición urgente hacia la digitalización del campo, evidenciando que el monitoreo tradicional es insuficiente para dar soporte al vertiginoso ritmo del mercado actual. </w:t>
      </w:r>
    </w:p>
    <w:p w14:paraId="0ED98E2D" w14:textId="77777777" w:rsidR="00A626E0" w:rsidRPr="00F87DCB" w:rsidRDefault="00A626E0" w:rsidP="003F6F33">
      <w:pPr>
        <w:spacing w:after="120" w:line="480" w:lineRule="auto"/>
        <w:ind w:firstLine="700"/>
        <w:jc w:val="both"/>
        <w:rPr>
          <w:rFonts w:ascii="Times New Roman" w:eastAsia="Times New Roman" w:hAnsi="Times New Roman" w:cs="Times New Roman"/>
          <w:color w:val="000000" w:themeColor="text1"/>
          <w:sz w:val="24"/>
          <w:szCs w:val="24"/>
        </w:rPr>
      </w:pPr>
      <w:r w:rsidRPr="00890C01">
        <w:rPr>
          <w:rFonts w:ascii="Times New Roman" w:eastAsia="Times New Roman" w:hAnsi="Times New Roman" w:cs="Times New Roman"/>
          <w:color w:val="000000" w:themeColor="text1"/>
          <w:sz w:val="24"/>
          <w:szCs w:val="24"/>
        </w:rPr>
        <w:t xml:space="preserve">En el contexto geográfico y productivo nacional, el Servicio Nacional de Sanidad Agraria (SENASA, 2021) identifica a la región La Libertad como el principal polo agroexportador de palta en el país, impulsando de manera activa la certificación fitosanitaria de los lugares de producción. Esta condición de liderazgo se asocia directamente con la alta capacidad de rendimiento y el dinamismo comercial del sector; de hecho, los registros históricos de la institución demuestran que los productores liberteños lograron certificar un volumen superior a las 170,000 toneladas de palta durante una sola campaña agrícola (SENASA, 2020). Al respecto, los análisis estadísticos consolidados en la publicación oficial de la Gerencia Regional de Agricultura (2025), titulada </w:t>
      </w:r>
      <w:r w:rsidRPr="00890C01">
        <w:rPr>
          <w:rFonts w:ascii="Times New Roman" w:eastAsia="Times New Roman" w:hAnsi="Times New Roman" w:cs="Times New Roman"/>
          <w:i/>
          <w:iCs/>
          <w:color w:val="000000" w:themeColor="text1"/>
          <w:sz w:val="24"/>
          <w:szCs w:val="24"/>
        </w:rPr>
        <w:t>“</w:t>
      </w:r>
      <w:proofErr w:type="spellStart"/>
      <w:r w:rsidRPr="00890C01">
        <w:rPr>
          <w:rFonts w:ascii="Times New Roman" w:eastAsia="Times New Roman" w:hAnsi="Times New Roman" w:cs="Times New Roman"/>
          <w:i/>
          <w:iCs/>
          <w:color w:val="000000" w:themeColor="text1"/>
          <w:sz w:val="24"/>
          <w:szCs w:val="24"/>
        </w:rPr>
        <w:t>Prod</w:t>
      </w:r>
      <w:proofErr w:type="spellEnd"/>
      <w:r w:rsidRPr="00890C01">
        <w:rPr>
          <w:rFonts w:ascii="Times New Roman" w:eastAsia="Times New Roman" w:hAnsi="Times New Roman" w:cs="Times New Roman"/>
          <w:i/>
          <w:iCs/>
          <w:color w:val="000000" w:themeColor="text1"/>
          <w:sz w:val="24"/>
          <w:szCs w:val="24"/>
        </w:rPr>
        <w:t xml:space="preserve"> mayor impacto palto-inicio”</w:t>
      </w:r>
      <w:r w:rsidRPr="00890C01">
        <w:rPr>
          <w:rFonts w:ascii="Times New Roman" w:eastAsia="Times New Roman" w:hAnsi="Times New Roman" w:cs="Times New Roman"/>
          <w:color w:val="000000" w:themeColor="text1"/>
          <w:sz w:val="24"/>
          <w:szCs w:val="24"/>
        </w:rPr>
        <w:t>,</w:t>
      </w:r>
      <w:r w:rsidRPr="00F87DCB">
        <w:rPr>
          <w:rFonts w:ascii="Times New Roman" w:eastAsia="Times New Roman" w:hAnsi="Times New Roman" w:cs="Times New Roman"/>
          <w:color w:val="000000" w:themeColor="text1"/>
          <w:sz w:val="24"/>
          <w:szCs w:val="24"/>
        </w:rPr>
        <w:t xml:space="preserve"> </w:t>
      </w:r>
      <w:r w:rsidRPr="00F87DCB">
        <w:rPr>
          <w:rFonts w:ascii="Times New Roman" w:eastAsia="Times New Roman" w:hAnsi="Times New Roman" w:cs="Times New Roman"/>
          <w:color w:val="000000" w:themeColor="text1"/>
          <w:sz w:val="24"/>
          <w:szCs w:val="24"/>
        </w:rPr>
        <w:lastRenderedPageBreak/>
        <w:t xml:space="preserve">confirman que este frutal se ha posicionado de manera sostenible como el producto de mayor impacto socioeconómico y financiero para el desarrollo de la región. Sin embargo, la vasta expansión de las fronteras agrícolas y la alta densidad de cultivo en los valles costeros incrementan de forma crítica la complejidad del monitoreo sanitario, generando un escenario de vulnerabilidad comercial ante la aparición de brotes bacterianos o fúngicos si no se dispone de herramientas de software capaces de optimizar las inspecciones masivas en campo. </w:t>
      </w:r>
    </w:p>
    <w:p w14:paraId="176FE6EE" w14:textId="39EB3192" w:rsidR="00ED63BF" w:rsidRPr="00F87DCB" w:rsidRDefault="00000000" w:rsidP="003F6F33">
      <w:pPr>
        <w:spacing w:after="120" w:line="480" w:lineRule="auto"/>
        <w:ind w:firstLine="700"/>
        <w:jc w:val="both"/>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Por otro lado, el manejo inadecuado de las plantaciones suele causar problemas fitosanitarios que conllevan a la adquisición de enfermedades en la planta y a la pérdida del fruto. Según (SENASA, 2017), bajo esta perspectiva y considerando que las plagas son un problema vigente, en Cusco se realizan evaluaciones constantes de cultivos de palta en Limatambo para la detección de plagas, misma labor que causa gran preocupación a nivel nacional por su estrecha relación con las mermas de calidad, rechazo de exportaciones y situaciones que ponen en riesgo la inversión del agricultor.</w:t>
      </w:r>
    </w:p>
    <w:p w14:paraId="176FE6EF" w14:textId="77777777" w:rsidR="00ED63BF" w:rsidRPr="00F87DCB" w:rsidRDefault="00000000" w:rsidP="003F6F33">
      <w:pPr>
        <w:spacing w:after="120" w:line="480" w:lineRule="auto"/>
        <w:ind w:firstLine="700"/>
        <w:jc w:val="both"/>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El uso de tecnologías al día puede cambiarles la vida a los agricultores. Administrarlas durante las campañas en sus campos, garantiza el control de su producción, ampliando sus opciones comerciales y protegiéndolos de plagas no detectadas a simple vista.</w:t>
      </w:r>
    </w:p>
    <w:p w14:paraId="677C74D6" w14:textId="77777777" w:rsidR="00845CDE" w:rsidRPr="00F87DCB" w:rsidRDefault="00845CDE" w:rsidP="003F6F33">
      <w:pPr>
        <w:spacing w:after="120" w:line="480" w:lineRule="auto"/>
        <w:ind w:firstLine="700"/>
        <w:jc w:val="both"/>
        <w:rPr>
          <w:rFonts w:ascii="Times New Roman" w:eastAsia="Times New Roman" w:hAnsi="Times New Roman" w:cs="Times New Roman"/>
          <w:color w:val="000000" w:themeColor="text1"/>
          <w:sz w:val="24"/>
          <w:szCs w:val="24"/>
        </w:rPr>
      </w:pPr>
      <w:r w:rsidRPr="00890C01">
        <w:rPr>
          <w:rFonts w:ascii="Times New Roman" w:eastAsia="Times New Roman" w:hAnsi="Times New Roman" w:cs="Times New Roman"/>
          <w:color w:val="000000" w:themeColor="text1"/>
          <w:sz w:val="24"/>
          <w:szCs w:val="24"/>
        </w:rPr>
        <w:t xml:space="preserve">A nivel de gobernanza y políticas de desarrollo, el informe oficial de la Dirección de Estudios Económicos del Ministerio de Desarrollo Agrario y Riego, titulado MIDAGRI (2025) </w:t>
      </w:r>
      <w:r w:rsidRPr="00890C01">
        <w:rPr>
          <w:rFonts w:ascii="Times New Roman" w:eastAsia="Times New Roman" w:hAnsi="Times New Roman" w:cs="Times New Roman"/>
          <w:i/>
          <w:iCs/>
          <w:color w:val="000000" w:themeColor="text1"/>
          <w:sz w:val="24"/>
          <w:szCs w:val="24"/>
        </w:rPr>
        <w:t>“Inteligencia artificial en el sector agrario”</w:t>
      </w:r>
      <w:r w:rsidRPr="00890C01">
        <w:rPr>
          <w:rFonts w:ascii="Times New Roman" w:eastAsia="Times New Roman" w:hAnsi="Times New Roman" w:cs="Times New Roman"/>
          <w:color w:val="000000" w:themeColor="text1"/>
          <w:sz w:val="24"/>
          <w:szCs w:val="24"/>
        </w:rPr>
        <w:t>, establece que la adopción de tecnologías disruptivas es una herramienta estratégica esencial para mitigar las brechas de productividad en el país. El documento analiza críticamente cómo la marcada carencia de automatización en los campos agrícolas tradicionales limita la competitividad de los productores locales ante mercados internacionales demandantes. Frente a este escenario, el informe resalta el impacto positivo de implementar sistemas de soporte basados en inteligencia artificial, los cuales no</w:t>
      </w:r>
      <w:r w:rsidRPr="00F87DCB">
        <w:rPr>
          <w:rFonts w:ascii="Times New Roman" w:eastAsia="Times New Roman" w:hAnsi="Times New Roman" w:cs="Times New Roman"/>
          <w:color w:val="000000" w:themeColor="text1"/>
          <w:sz w:val="24"/>
          <w:szCs w:val="24"/>
        </w:rPr>
        <w:t xml:space="preserve"> </w:t>
      </w:r>
      <w:r w:rsidRPr="00F87DCB">
        <w:rPr>
          <w:rFonts w:ascii="Times New Roman" w:eastAsia="Times New Roman" w:hAnsi="Times New Roman" w:cs="Times New Roman"/>
          <w:color w:val="000000" w:themeColor="text1"/>
          <w:sz w:val="24"/>
          <w:szCs w:val="24"/>
        </w:rPr>
        <w:lastRenderedPageBreak/>
        <w:t xml:space="preserve">solo optimizan la proyección de cosechas mediante análisis predictivos, sino que transforman la gestión empírica en una agricultura de precisión capaz de anticipar riesgos fitosanitarios y asegurar la sostenibilidad del sector. </w:t>
      </w:r>
    </w:p>
    <w:p w14:paraId="176FE6F1" w14:textId="6207FCDC" w:rsidR="00ED63BF" w:rsidRPr="00F87DCB" w:rsidRDefault="00000000" w:rsidP="003F6F33">
      <w:pPr>
        <w:spacing w:after="120" w:line="480" w:lineRule="auto"/>
        <w:ind w:firstLine="700"/>
        <w:jc w:val="both"/>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La falta de control visual es un factor determinante del fracaso agrícola y medir o detectar el fruto de manera automatizada es clave en la optimización y ayudará a orientar mejor y evaluar las medidas para combatir las enfermedades. Se indica que la principal causa que induce a tener pérdidas es el error humano en el conteo manual, la visión computacional es el punto clave que ayudará a orientar y evaluar la producción.</w:t>
      </w:r>
    </w:p>
    <w:p w14:paraId="176FE6F2" w14:textId="6C90761C" w:rsidR="00ED63BF" w:rsidRPr="00F87DCB" w:rsidRDefault="00000000" w:rsidP="003F6F33">
      <w:pPr>
        <w:spacing w:after="120" w:line="480" w:lineRule="auto"/>
        <w:ind w:firstLine="700"/>
        <w:jc w:val="both"/>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 xml:space="preserve">Las enfermedades y el bajo rendimiento suelen presentarse cuando el cultivo no cuenta con la supervisión suficiente. Es por ello, </w:t>
      </w:r>
      <w:r w:rsidR="00BC716E" w:rsidRPr="00F87DCB">
        <w:rPr>
          <w:rFonts w:ascii="Times New Roman" w:eastAsia="Times New Roman" w:hAnsi="Times New Roman" w:cs="Times New Roman"/>
          <w:color w:val="000000" w:themeColor="text1"/>
          <w:sz w:val="24"/>
          <w:szCs w:val="24"/>
        </w:rPr>
        <w:t>que,</w:t>
      </w:r>
      <w:r w:rsidRPr="00F87DCB">
        <w:rPr>
          <w:rFonts w:ascii="Times New Roman" w:eastAsia="Times New Roman" w:hAnsi="Times New Roman" w:cs="Times New Roman"/>
          <w:color w:val="000000" w:themeColor="text1"/>
          <w:sz w:val="24"/>
          <w:szCs w:val="24"/>
        </w:rPr>
        <w:t xml:space="preserve"> si hay poca cantidad de revisiones o que los trabajadores carezcan de herramientas precisas, los campos no podrán detectar alteraciones visuales en la palta. Los evaluadores no podrán abarcar todas las hectáreas cuando la carga laboral es demasiado alta y comenzarán los efectos como dejar pasar frutos enfermos, manchas, deformidades o realizar conteos inexactos de la palta Hass.</w:t>
      </w:r>
    </w:p>
    <w:p w14:paraId="176FE6F3" w14:textId="77777777" w:rsidR="00ED63BF" w:rsidRPr="00F87DCB" w:rsidRDefault="00000000" w:rsidP="003F6F33">
      <w:pPr>
        <w:pStyle w:val="Ttulo2"/>
        <w:spacing w:line="480" w:lineRule="auto"/>
        <w:ind w:right="0"/>
        <w:rPr>
          <w:color w:val="000000" w:themeColor="text1"/>
        </w:rPr>
      </w:pPr>
      <w:bookmarkStart w:id="10" w:name="_Toc234176496"/>
      <w:bookmarkStart w:id="11" w:name="_Toc234181837"/>
      <w:r w:rsidRPr="00F87DCB">
        <w:rPr>
          <w:color w:val="000000" w:themeColor="text1"/>
        </w:rPr>
        <w:t>1.2.    Antecedentes</w:t>
      </w:r>
      <w:bookmarkEnd w:id="10"/>
      <w:bookmarkEnd w:id="11"/>
    </w:p>
    <w:p w14:paraId="176FE6F4" w14:textId="77777777" w:rsidR="00ED63BF" w:rsidRPr="00D12C04" w:rsidRDefault="00000000" w:rsidP="003F6F33">
      <w:pPr>
        <w:pStyle w:val="Ttulo3"/>
        <w:keepNext w:val="0"/>
        <w:keepLines w:val="0"/>
        <w:spacing w:line="480" w:lineRule="auto"/>
        <w:rPr>
          <w:rFonts w:ascii="Times New Roman" w:hAnsi="Times New Roman" w:cs="Times New Roman"/>
          <w:b/>
          <w:bCs/>
          <w:i/>
          <w:iCs/>
          <w:color w:val="000000" w:themeColor="text1"/>
          <w:sz w:val="24"/>
          <w:szCs w:val="24"/>
        </w:rPr>
      </w:pPr>
      <w:bookmarkStart w:id="12" w:name="_Toc234176497"/>
      <w:bookmarkStart w:id="13" w:name="_Toc234181838"/>
      <w:r w:rsidRPr="00D12C04">
        <w:rPr>
          <w:rFonts w:ascii="Times New Roman" w:hAnsi="Times New Roman" w:cs="Times New Roman"/>
          <w:b/>
          <w:bCs/>
          <w:i/>
          <w:iCs/>
          <w:color w:val="000000" w:themeColor="text1"/>
          <w:sz w:val="24"/>
          <w:szCs w:val="24"/>
        </w:rPr>
        <w:t>1.2.1. Internacionales</w:t>
      </w:r>
      <w:bookmarkEnd w:id="12"/>
      <w:bookmarkEnd w:id="13"/>
    </w:p>
    <w:p w14:paraId="176FE6F6" w14:textId="2516BC2D" w:rsidR="00ED63BF" w:rsidRPr="00F87DCB" w:rsidRDefault="00AD0F82" w:rsidP="003F6F33">
      <w:pPr>
        <w:pBdr>
          <w:top w:val="nil"/>
          <w:left w:val="nil"/>
          <w:bottom w:val="nil"/>
          <w:right w:val="nil"/>
          <w:between w:val="nil"/>
        </w:pBdr>
        <w:spacing w:after="120" w:line="480" w:lineRule="auto"/>
        <w:ind w:firstLine="700"/>
        <w:jc w:val="both"/>
        <w:rPr>
          <w:rFonts w:ascii="Times New Roman" w:eastAsia="Times New Roman" w:hAnsi="Times New Roman" w:cs="Times New Roman"/>
          <w:color w:val="000000" w:themeColor="text1"/>
          <w:sz w:val="24"/>
          <w:szCs w:val="24"/>
        </w:rPr>
      </w:pPr>
      <w:r w:rsidRPr="00890C01">
        <w:rPr>
          <w:rFonts w:ascii="Times New Roman" w:eastAsia="Times New Roman" w:hAnsi="Times New Roman" w:cs="Times New Roman"/>
          <w:color w:val="000000" w:themeColor="text1"/>
          <w:sz w:val="24"/>
          <w:szCs w:val="24"/>
        </w:rPr>
        <w:t xml:space="preserve">En el plano internacional, se han desarrollado diversas investigaciones orientadas a resolver las restricciones computacionales y operativas del monitoreo fitosanitario mediante el uso de inteligencia artificial. En primer lugar, Albanese et al. (2021), en su artículo </w:t>
      </w:r>
      <w:r w:rsidRPr="00890C01">
        <w:rPr>
          <w:rFonts w:ascii="Times New Roman" w:eastAsia="Times New Roman" w:hAnsi="Times New Roman" w:cs="Times New Roman"/>
          <w:i/>
          <w:iCs/>
          <w:color w:val="000000" w:themeColor="text1"/>
          <w:sz w:val="24"/>
          <w:szCs w:val="24"/>
        </w:rPr>
        <w:t>“</w:t>
      </w:r>
      <w:proofErr w:type="spellStart"/>
      <w:r w:rsidRPr="00890C01">
        <w:rPr>
          <w:rFonts w:ascii="Times New Roman" w:eastAsia="Times New Roman" w:hAnsi="Times New Roman" w:cs="Times New Roman"/>
          <w:i/>
          <w:iCs/>
          <w:color w:val="000000" w:themeColor="text1"/>
          <w:sz w:val="24"/>
          <w:szCs w:val="24"/>
        </w:rPr>
        <w:t>Automated</w:t>
      </w:r>
      <w:proofErr w:type="spellEnd"/>
      <w:r w:rsidRPr="00890C01">
        <w:rPr>
          <w:rFonts w:ascii="Times New Roman" w:eastAsia="Times New Roman" w:hAnsi="Times New Roman" w:cs="Times New Roman"/>
          <w:i/>
          <w:iCs/>
          <w:color w:val="000000" w:themeColor="text1"/>
          <w:sz w:val="24"/>
          <w:szCs w:val="24"/>
        </w:rPr>
        <w:t xml:space="preserve"> Pest </w:t>
      </w:r>
      <w:proofErr w:type="spellStart"/>
      <w:r w:rsidRPr="00890C01">
        <w:rPr>
          <w:rFonts w:ascii="Times New Roman" w:eastAsia="Times New Roman" w:hAnsi="Times New Roman" w:cs="Times New Roman"/>
          <w:i/>
          <w:iCs/>
          <w:color w:val="000000" w:themeColor="text1"/>
          <w:sz w:val="24"/>
          <w:szCs w:val="24"/>
        </w:rPr>
        <w:t>Detection</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with</w:t>
      </w:r>
      <w:proofErr w:type="spellEnd"/>
      <w:r w:rsidRPr="00890C01">
        <w:rPr>
          <w:rFonts w:ascii="Times New Roman" w:eastAsia="Times New Roman" w:hAnsi="Times New Roman" w:cs="Times New Roman"/>
          <w:i/>
          <w:iCs/>
          <w:color w:val="000000" w:themeColor="text1"/>
          <w:sz w:val="24"/>
          <w:szCs w:val="24"/>
        </w:rPr>
        <w:t xml:space="preserve"> DNN </w:t>
      </w:r>
      <w:proofErr w:type="spellStart"/>
      <w:r w:rsidRPr="00890C01">
        <w:rPr>
          <w:rFonts w:ascii="Times New Roman" w:eastAsia="Times New Roman" w:hAnsi="Times New Roman" w:cs="Times New Roman"/>
          <w:i/>
          <w:iCs/>
          <w:color w:val="000000" w:themeColor="text1"/>
          <w:sz w:val="24"/>
          <w:szCs w:val="24"/>
        </w:rPr>
        <w:t>on</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the</w:t>
      </w:r>
      <w:proofErr w:type="spellEnd"/>
      <w:r w:rsidRPr="00890C01">
        <w:rPr>
          <w:rFonts w:ascii="Times New Roman" w:eastAsia="Times New Roman" w:hAnsi="Times New Roman" w:cs="Times New Roman"/>
          <w:i/>
          <w:iCs/>
          <w:color w:val="000000" w:themeColor="text1"/>
          <w:sz w:val="24"/>
          <w:szCs w:val="24"/>
        </w:rPr>
        <w:t xml:space="preserve"> Edge </w:t>
      </w:r>
      <w:proofErr w:type="spellStart"/>
      <w:r w:rsidRPr="00890C01">
        <w:rPr>
          <w:rFonts w:ascii="Times New Roman" w:eastAsia="Times New Roman" w:hAnsi="Times New Roman" w:cs="Times New Roman"/>
          <w:i/>
          <w:iCs/>
          <w:color w:val="000000" w:themeColor="text1"/>
          <w:sz w:val="24"/>
          <w:szCs w:val="24"/>
        </w:rPr>
        <w:t>for</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Precision</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Agriculture</w:t>
      </w:r>
      <w:proofErr w:type="spellEnd"/>
      <w:r w:rsidRPr="00890C01">
        <w:rPr>
          <w:rFonts w:ascii="Times New Roman" w:eastAsia="Times New Roman" w:hAnsi="Times New Roman" w:cs="Times New Roman"/>
          <w:i/>
          <w:iCs/>
          <w:color w:val="000000" w:themeColor="text1"/>
          <w:sz w:val="24"/>
          <w:szCs w:val="24"/>
        </w:rPr>
        <w:t>”</w:t>
      </w:r>
      <w:r w:rsidRPr="00890C01">
        <w:rPr>
          <w:rFonts w:ascii="Times New Roman" w:eastAsia="Times New Roman" w:hAnsi="Times New Roman" w:cs="Times New Roman"/>
          <w:color w:val="000000" w:themeColor="text1"/>
          <w:sz w:val="24"/>
          <w:szCs w:val="24"/>
        </w:rPr>
        <w:t>, evaluaron la viabilidad técnica de ejecutar redes neuronales profundas (DNN) directamente en dispositivos de borde (</w:t>
      </w:r>
      <w:r w:rsidRPr="00890C01">
        <w:rPr>
          <w:rFonts w:ascii="Times New Roman" w:eastAsia="Times New Roman" w:hAnsi="Times New Roman" w:cs="Times New Roman"/>
          <w:i/>
          <w:iCs/>
          <w:color w:val="000000" w:themeColor="text1"/>
          <w:sz w:val="24"/>
          <w:szCs w:val="24"/>
        </w:rPr>
        <w:t xml:space="preserve">Edge </w:t>
      </w:r>
      <w:proofErr w:type="spellStart"/>
      <w:r w:rsidRPr="00890C01">
        <w:rPr>
          <w:rFonts w:ascii="Times New Roman" w:eastAsia="Times New Roman" w:hAnsi="Times New Roman" w:cs="Times New Roman"/>
          <w:i/>
          <w:iCs/>
          <w:color w:val="000000" w:themeColor="text1"/>
          <w:sz w:val="24"/>
          <w:szCs w:val="24"/>
        </w:rPr>
        <w:t>computing</w:t>
      </w:r>
      <w:proofErr w:type="spellEnd"/>
      <w:r w:rsidRPr="00890C01">
        <w:rPr>
          <w:rFonts w:ascii="Times New Roman" w:eastAsia="Times New Roman" w:hAnsi="Times New Roman" w:cs="Times New Roman"/>
          <w:color w:val="000000" w:themeColor="text1"/>
          <w:sz w:val="24"/>
          <w:szCs w:val="24"/>
        </w:rPr>
        <w:t xml:space="preserve">). Utilizando una tarjeta Raspberry Pi 3B+ en combinación con un acelerador Intel Neural Compute </w:t>
      </w:r>
      <w:proofErr w:type="spellStart"/>
      <w:r w:rsidRPr="00890C01">
        <w:rPr>
          <w:rFonts w:ascii="Times New Roman" w:eastAsia="Times New Roman" w:hAnsi="Times New Roman" w:cs="Times New Roman"/>
          <w:color w:val="000000" w:themeColor="text1"/>
          <w:sz w:val="24"/>
          <w:szCs w:val="24"/>
        </w:rPr>
        <w:t>Stick</w:t>
      </w:r>
      <w:proofErr w:type="spellEnd"/>
      <w:r w:rsidRPr="00890C01">
        <w:rPr>
          <w:rFonts w:ascii="Times New Roman" w:eastAsia="Times New Roman" w:hAnsi="Times New Roman" w:cs="Times New Roman"/>
          <w:color w:val="000000" w:themeColor="text1"/>
          <w:sz w:val="24"/>
          <w:szCs w:val="24"/>
        </w:rPr>
        <w:t xml:space="preserve"> 2 (NCS2) bajo la plataforma </w:t>
      </w:r>
      <w:proofErr w:type="spellStart"/>
      <w:r w:rsidRPr="00890C01">
        <w:rPr>
          <w:rFonts w:ascii="Times New Roman" w:eastAsia="Times New Roman" w:hAnsi="Times New Roman" w:cs="Times New Roman"/>
          <w:color w:val="000000" w:themeColor="text1"/>
          <w:sz w:val="24"/>
          <w:szCs w:val="24"/>
        </w:rPr>
        <w:t>OpenVINO</w:t>
      </w:r>
      <w:proofErr w:type="spellEnd"/>
      <w:r w:rsidRPr="00890C01">
        <w:rPr>
          <w:rFonts w:ascii="Times New Roman" w:eastAsia="Times New Roman" w:hAnsi="Times New Roman" w:cs="Times New Roman"/>
          <w:color w:val="000000" w:themeColor="text1"/>
          <w:sz w:val="24"/>
          <w:szCs w:val="24"/>
        </w:rPr>
        <w:t>, los investigadores lograron procesar de forma autónoma imágenes tomadas dentro de trampas de</w:t>
      </w:r>
      <w:r w:rsidRPr="00F87DCB">
        <w:rPr>
          <w:rFonts w:ascii="Times New Roman" w:eastAsia="Times New Roman" w:hAnsi="Times New Roman" w:cs="Times New Roman"/>
          <w:color w:val="000000" w:themeColor="text1"/>
          <w:sz w:val="24"/>
          <w:szCs w:val="24"/>
        </w:rPr>
        <w:t xml:space="preserve"> feromonas. Los </w:t>
      </w:r>
      <w:r w:rsidRPr="00F87DCB">
        <w:rPr>
          <w:rFonts w:ascii="Times New Roman" w:eastAsia="Times New Roman" w:hAnsi="Times New Roman" w:cs="Times New Roman"/>
          <w:color w:val="000000" w:themeColor="text1"/>
          <w:sz w:val="24"/>
          <w:szCs w:val="24"/>
        </w:rPr>
        <w:lastRenderedPageBreak/>
        <w:t xml:space="preserve">resultados demostraron que una arquitectura </w:t>
      </w:r>
      <w:proofErr w:type="spellStart"/>
      <w:r w:rsidRPr="00F87DCB">
        <w:rPr>
          <w:rFonts w:ascii="Times New Roman" w:eastAsia="Times New Roman" w:hAnsi="Times New Roman" w:cs="Times New Roman"/>
          <w:color w:val="000000" w:themeColor="text1"/>
          <w:sz w:val="24"/>
          <w:szCs w:val="24"/>
        </w:rPr>
        <w:t>LeNet</w:t>
      </w:r>
      <w:proofErr w:type="spellEnd"/>
      <w:r w:rsidRPr="00F87DCB">
        <w:rPr>
          <w:rFonts w:ascii="Times New Roman" w:eastAsia="Times New Roman" w:hAnsi="Times New Roman" w:cs="Times New Roman"/>
          <w:color w:val="000000" w:themeColor="text1"/>
          <w:sz w:val="24"/>
          <w:szCs w:val="24"/>
        </w:rPr>
        <w:t xml:space="preserve"> optimizada alcanzó una precisión del 96.0% en la clasificación de insectos plaga, requiriendo un consumo energético por inferencia de apenas 31.8 </w:t>
      </w:r>
      <w:proofErr w:type="spellStart"/>
      <w:r w:rsidRPr="00F87DCB">
        <w:rPr>
          <w:rFonts w:ascii="Times New Roman" w:eastAsia="Times New Roman" w:hAnsi="Times New Roman" w:cs="Times New Roman"/>
          <w:color w:val="000000" w:themeColor="text1"/>
          <w:sz w:val="24"/>
          <w:szCs w:val="24"/>
        </w:rPr>
        <w:t>milijulios</w:t>
      </w:r>
      <w:proofErr w:type="spellEnd"/>
      <w:r w:rsidRPr="00F87DCB">
        <w:rPr>
          <w:rFonts w:ascii="Times New Roman" w:eastAsia="Times New Roman" w:hAnsi="Times New Roman" w:cs="Times New Roman"/>
          <w:color w:val="000000" w:themeColor="text1"/>
          <w:sz w:val="24"/>
          <w:szCs w:val="24"/>
        </w:rPr>
        <w:t xml:space="preserve">. Este procesamiento local evitó el envío constante de datos a la nube, reduciendo significativamente la dependencia de interfaces de comunicación celular de alta potencia y permitiendo estimar una autonomía de funcionamiento continuo de hasta tres meses con baterías comerciales de 1820 mAh. </w:t>
      </w:r>
    </w:p>
    <w:p w14:paraId="0CCCE366" w14:textId="77777777" w:rsidR="00316A85" w:rsidRPr="00890C01" w:rsidRDefault="00316A85" w:rsidP="003F6F33">
      <w:pPr>
        <w:pBdr>
          <w:top w:val="nil"/>
          <w:left w:val="nil"/>
          <w:bottom w:val="nil"/>
          <w:right w:val="nil"/>
          <w:between w:val="nil"/>
        </w:pBdr>
        <w:spacing w:after="120" w:line="480" w:lineRule="auto"/>
        <w:ind w:firstLine="700"/>
        <w:jc w:val="both"/>
        <w:rPr>
          <w:rFonts w:ascii="Times New Roman" w:eastAsia="Times New Roman" w:hAnsi="Times New Roman" w:cs="Times New Roman"/>
          <w:color w:val="000000" w:themeColor="text1"/>
          <w:sz w:val="24"/>
          <w:szCs w:val="24"/>
        </w:rPr>
      </w:pPr>
      <w:r w:rsidRPr="00890C01">
        <w:rPr>
          <w:rFonts w:ascii="Times New Roman" w:eastAsia="Times New Roman" w:hAnsi="Times New Roman" w:cs="Times New Roman"/>
          <w:color w:val="000000" w:themeColor="text1"/>
          <w:sz w:val="24"/>
          <w:szCs w:val="24"/>
        </w:rPr>
        <w:t xml:space="preserve">En una línea metodológica similar, pero enfocada en la robustez algorítmica frente a entornos abiertos, </w:t>
      </w:r>
      <w:proofErr w:type="spellStart"/>
      <w:r w:rsidRPr="00890C01">
        <w:rPr>
          <w:rFonts w:ascii="Times New Roman" w:eastAsia="Times New Roman" w:hAnsi="Times New Roman" w:cs="Times New Roman"/>
          <w:color w:val="000000" w:themeColor="text1"/>
          <w:sz w:val="24"/>
          <w:szCs w:val="24"/>
        </w:rPr>
        <w:t>Ung</w:t>
      </w:r>
      <w:proofErr w:type="spellEnd"/>
      <w:r w:rsidRPr="00890C01">
        <w:rPr>
          <w:rFonts w:ascii="Times New Roman" w:eastAsia="Times New Roman" w:hAnsi="Times New Roman" w:cs="Times New Roman"/>
          <w:color w:val="000000" w:themeColor="text1"/>
          <w:sz w:val="24"/>
          <w:szCs w:val="24"/>
        </w:rPr>
        <w:t xml:space="preserve"> et al. (2021) publicaron el estudio </w:t>
      </w:r>
      <w:r w:rsidRPr="00890C01">
        <w:rPr>
          <w:rFonts w:ascii="Times New Roman" w:eastAsia="Times New Roman" w:hAnsi="Times New Roman" w:cs="Times New Roman"/>
          <w:i/>
          <w:iCs/>
          <w:color w:val="000000" w:themeColor="text1"/>
          <w:sz w:val="24"/>
          <w:szCs w:val="24"/>
        </w:rPr>
        <w:t>“</w:t>
      </w:r>
      <w:proofErr w:type="spellStart"/>
      <w:r w:rsidRPr="00890C01">
        <w:rPr>
          <w:rFonts w:ascii="Times New Roman" w:eastAsia="Times New Roman" w:hAnsi="Times New Roman" w:cs="Times New Roman"/>
          <w:i/>
          <w:iCs/>
          <w:color w:val="000000" w:themeColor="text1"/>
          <w:sz w:val="24"/>
          <w:szCs w:val="24"/>
        </w:rPr>
        <w:t>An</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Efficient</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Insect</w:t>
      </w:r>
      <w:proofErr w:type="spellEnd"/>
      <w:r w:rsidRPr="00890C01">
        <w:rPr>
          <w:rFonts w:ascii="Times New Roman" w:eastAsia="Times New Roman" w:hAnsi="Times New Roman" w:cs="Times New Roman"/>
          <w:i/>
          <w:iCs/>
          <w:color w:val="000000" w:themeColor="text1"/>
          <w:sz w:val="24"/>
          <w:szCs w:val="24"/>
        </w:rPr>
        <w:t xml:space="preserve"> Pest </w:t>
      </w:r>
      <w:proofErr w:type="spellStart"/>
      <w:r w:rsidRPr="00890C01">
        <w:rPr>
          <w:rFonts w:ascii="Times New Roman" w:eastAsia="Times New Roman" w:hAnsi="Times New Roman" w:cs="Times New Roman"/>
          <w:i/>
          <w:iCs/>
          <w:color w:val="000000" w:themeColor="text1"/>
          <w:sz w:val="24"/>
          <w:szCs w:val="24"/>
        </w:rPr>
        <w:t>Classification</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Using</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Multiple</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Convolutional</w:t>
      </w:r>
      <w:proofErr w:type="spellEnd"/>
      <w:r w:rsidRPr="00890C01">
        <w:rPr>
          <w:rFonts w:ascii="Times New Roman" w:eastAsia="Times New Roman" w:hAnsi="Times New Roman" w:cs="Times New Roman"/>
          <w:i/>
          <w:iCs/>
          <w:color w:val="000000" w:themeColor="text1"/>
          <w:sz w:val="24"/>
          <w:szCs w:val="24"/>
        </w:rPr>
        <w:t xml:space="preserve"> Neural Network </w:t>
      </w:r>
      <w:proofErr w:type="spellStart"/>
      <w:r w:rsidRPr="00890C01">
        <w:rPr>
          <w:rFonts w:ascii="Times New Roman" w:eastAsia="Times New Roman" w:hAnsi="Times New Roman" w:cs="Times New Roman"/>
          <w:i/>
          <w:iCs/>
          <w:color w:val="000000" w:themeColor="text1"/>
          <w:sz w:val="24"/>
          <w:szCs w:val="24"/>
        </w:rPr>
        <w:t>Based</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Models</w:t>
      </w:r>
      <w:proofErr w:type="spellEnd"/>
      <w:r w:rsidRPr="00890C01">
        <w:rPr>
          <w:rFonts w:ascii="Times New Roman" w:eastAsia="Times New Roman" w:hAnsi="Times New Roman" w:cs="Times New Roman"/>
          <w:i/>
          <w:iCs/>
          <w:color w:val="000000" w:themeColor="text1"/>
          <w:sz w:val="24"/>
          <w:szCs w:val="24"/>
        </w:rPr>
        <w:t>”</w:t>
      </w:r>
      <w:r w:rsidRPr="00890C01">
        <w:rPr>
          <w:rFonts w:ascii="Times New Roman" w:eastAsia="Times New Roman" w:hAnsi="Times New Roman" w:cs="Times New Roman"/>
          <w:color w:val="000000" w:themeColor="text1"/>
          <w:sz w:val="24"/>
          <w:szCs w:val="24"/>
        </w:rPr>
        <w:t xml:space="preserve">. El objetivo central de su trabajo fue superar las dificultades de clasificación provocadas por la alta similitud visual </w:t>
      </w:r>
      <w:proofErr w:type="spellStart"/>
      <w:r w:rsidRPr="00890C01">
        <w:rPr>
          <w:rFonts w:ascii="Times New Roman" w:eastAsia="Times New Roman" w:hAnsi="Times New Roman" w:cs="Times New Roman"/>
          <w:color w:val="000000" w:themeColor="text1"/>
          <w:sz w:val="24"/>
          <w:szCs w:val="24"/>
        </w:rPr>
        <w:t>interclase</w:t>
      </w:r>
      <w:proofErr w:type="spellEnd"/>
      <w:r w:rsidRPr="00890C01">
        <w:rPr>
          <w:rFonts w:ascii="Times New Roman" w:eastAsia="Times New Roman" w:hAnsi="Times New Roman" w:cs="Times New Roman"/>
          <w:color w:val="000000" w:themeColor="text1"/>
          <w:sz w:val="24"/>
          <w:szCs w:val="24"/>
        </w:rPr>
        <w:t xml:space="preserve"> y los fondos complejos del campo. Para ello, los autores propusieron un esquema </w:t>
      </w:r>
      <w:proofErr w:type="spellStart"/>
      <w:r w:rsidRPr="00890C01">
        <w:rPr>
          <w:rFonts w:ascii="Times New Roman" w:eastAsia="Times New Roman" w:hAnsi="Times New Roman" w:cs="Times New Roman"/>
          <w:color w:val="000000" w:themeColor="text1"/>
          <w:sz w:val="24"/>
          <w:szCs w:val="24"/>
        </w:rPr>
        <w:t>multiescala</w:t>
      </w:r>
      <w:proofErr w:type="spellEnd"/>
      <w:r w:rsidRPr="00890C01">
        <w:rPr>
          <w:rFonts w:ascii="Times New Roman" w:eastAsia="Times New Roman" w:hAnsi="Times New Roman" w:cs="Times New Roman"/>
          <w:color w:val="000000" w:themeColor="text1"/>
          <w:sz w:val="24"/>
          <w:szCs w:val="24"/>
        </w:rPr>
        <w:t xml:space="preserve"> basado en la arquitectura </w:t>
      </w:r>
      <w:proofErr w:type="spellStart"/>
      <w:r w:rsidRPr="00890C01">
        <w:rPr>
          <w:rFonts w:ascii="Times New Roman" w:eastAsia="Times New Roman" w:hAnsi="Times New Roman" w:cs="Times New Roman"/>
          <w:i/>
          <w:iCs/>
          <w:color w:val="000000" w:themeColor="text1"/>
          <w:sz w:val="24"/>
          <w:szCs w:val="24"/>
        </w:rPr>
        <w:t>Multi-branch</w:t>
      </w:r>
      <w:proofErr w:type="spellEnd"/>
      <w:r w:rsidRPr="00890C01">
        <w:rPr>
          <w:rFonts w:ascii="Times New Roman" w:eastAsia="Times New Roman" w:hAnsi="Times New Roman" w:cs="Times New Roman"/>
          <w:i/>
          <w:iCs/>
          <w:color w:val="000000" w:themeColor="text1"/>
          <w:sz w:val="24"/>
          <w:szCs w:val="24"/>
        </w:rPr>
        <w:t xml:space="preserve"> and </w:t>
      </w:r>
      <w:proofErr w:type="spellStart"/>
      <w:r w:rsidRPr="00890C01">
        <w:rPr>
          <w:rFonts w:ascii="Times New Roman" w:eastAsia="Times New Roman" w:hAnsi="Times New Roman" w:cs="Times New Roman"/>
          <w:i/>
          <w:iCs/>
          <w:color w:val="000000" w:themeColor="text1"/>
          <w:sz w:val="24"/>
          <w:szCs w:val="24"/>
        </w:rPr>
        <w:t>Multi-scale</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Attention</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Learning</w:t>
      </w:r>
      <w:proofErr w:type="spellEnd"/>
      <w:r w:rsidRPr="00890C01">
        <w:rPr>
          <w:rFonts w:ascii="Times New Roman" w:eastAsia="Times New Roman" w:hAnsi="Times New Roman" w:cs="Times New Roman"/>
          <w:i/>
          <w:iCs/>
          <w:color w:val="000000" w:themeColor="text1"/>
          <w:sz w:val="24"/>
          <w:szCs w:val="24"/>
        </w:rPr>
        <w:t xml:space="preserve"> Network</w:t>
      </w:r>
      <w:r w:rsidRPr="00890C01">
        <w:rPr>
          <w:rFonts w:ascii="Times New Roman" w:eastAsia="Times New Roman" w:hAnsi="Times New Roman" w:cs="Times New Roman"/>
          <w:color w:val="000000" w:themeColor="text1"/>
          <w:sz w:val="24"/>
          <w:szCs w:val="24"/>
        </w:rPr>
        <w:t xml:space="preserve"> (MMAL-Net) acoplada a una red piramidal de características (FPN). Al evaluar el modelo sobre el </w:t>
      </w:r>
      <w:proofErr w:type="spellStart"/>
      <w:r w:rsidRPr="00890C01">
        <w:rPr>
          <w:rFonts w:ascii="Times New Roman" w:eastAsia="Times New Roman" w:hAnsi="Times New Roman" w:cs="Times New Roman"/>
          <w:color w:val="000000" w:themeColor="text1"/>
          <w:sz w:val="24"/>
          <w:szCs w:val="24"/>
        </w:rPr>
        <w:t>dataset</w:t>
      </w:r>
      <w:proofErr w:type="spellEnd"/>
      <w:r w:rsidRPr="00890C01">
        <w:rPr>
          <w:rFonts w:ascii="Times New Roman" w:eastAsia="Times New Roman" w:hAnsi="Times New Roman" w:cs="Times New Roman"/>
          <w:color w:val="000000" w:themeColor="text1"/>
          <w:sz w:val="24"/>
          <w:szCs w:val="24"/>
        </w:rPr>
        <w:t xml:space="preserve"> estandarizado IP102, el sistema demostró una alta capacidad para extraer características jerárquicas sutiles, alcanzando una exactitud (</w:t>
      </w:r>
      <w:proofErr w:type="spellStart"/>
      <w:r w:rsidRPr="00890C01">
        <w:rPr>
          <w:rFonts w:ascii="Times New Roman" w:eastAsia="Times New Roman" w:hAnsi="Times New Roman" w:cs="Times New Roman"/>
          <w:i/>
          <w:iCs/>
          <w:color w:val="000000" w:themeColor="text1"/>
          <w:sz w:val="24"/>
          <w:szCs w:val="24"/>
        </w:rPr>
        <w:t>accuracy</w:t>
      </w:r>
      <w:proofErr w:type="spellEnd"/>
      <w:r w:rsidRPr="00890C01">
        <w:rPr>
          <w:rFonts w:ascii="Times New Roman" w:eastAsia="Times New Roman" w:hAnsi="Times New Roman" w:cs="Times New Roman"/>
          <w:color w:val="000000" w:themeColor="text1"/>
          <w:sz w:val="24"/>
          <w:szCs w:val="24"/>
        </w:rPr>
        <w:t>) global del 72.15% y un F1-score macro del 64.53%. Asimismo, el estudio demostró que la técnica de aumento de datos por recorte aleatorio (</w:t>
      </w:r>
      <w:proofErr w:type="spellStart"/>
      <w:r w:rsidRPr="00890C01">
        <w:rPr>
          <w:rFonts w:ascii="Times New Roman" w:eastAsia="Times New Roman" w:hAnsi="Times New Roman" w:cs="Times New Roman"/>
          <w:i/>
          <w:iCs/>
          <w:color w:val="000000" w:themeColor="text1"/>
          <w:sz w:val="24"/>
          <w:szCs w:val="24"/>
        </w:rPr>
        <w:t>random</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crop</w:t>
      </w:r>
      <w:proofErr w:type="spellEnd"/>
      <w:r w:rsidRPr="00890C01">
        <w:rPr>
          <w:rFonts w:ascii="Times New Roman" w:eastAsia="Times New Roman" w:hAnsi="Times New Roman" w:cs="Times New Roman"/>
          <w:color w:val="000000" w:themeColor="text1"/>
          <w:sz w:val="24"/>
          <w:szCs w:val="24"/>
        </w:rPr>
        <w:t>) en ventanas de $256\times256$ píxeles mitigó de manera eficiente el sobreajuste, proveyendo un método de alta generalización aplicable a la sanidad vegetal.</w:t>
      </w:r>
    </w:p>
    <w:p w14:paraId="176FE6F8" w14:textId="77777777" w:rsidR="00ED63BF" w:rsidRPr="00890C01" w:rsidRDefault="00000000" w:rsidP="003F6F33">
      <w:pPr>
        <w:pBdr>
          <w:top w:val="nil"/>
          <w:left w:val="nil"/>
          <w:bottom w:val="nil"/>
          <w:right w:val="nil"/>
          <w:between w:val="nil"/>
        </w:pBdr>
        <w:spacing w:after="120" w:line="480" w:lineRule="auto"/>
        <w:ind w:firstLine="700"/>
        <w:jc w:val="both"/>
        <w:rPr>
          <w:rFonts w:ascii="Times New Roman" w:eastAsia="Times New Roman" w:hAnsi="Times New Roman" w:cs="Times New Roman"/>
          <w:color w:val="000000" w:themeColor="text1"/>
          <w:sz w:val="24"/>
          <w:szCs w:val="24"/>
        </w:rPr>
      </w:pPr>
      <w:r w:rsidRPr="00890C01">
        <w:rPr>
          <w:rFonts w:ascii="Times New Roman" w:eastAsia="Times New Roman" w:hAnsi="Times New Roman" w:cs="Times New Roman"/>
          <w:color w:val="000000" w:themeColor="text1"/>
          <w:sz w:val="24"/>
          <w:szCs w:val="24"/>
        </w:rPr>
        <w:t xml:space="preserve"> </w:t>
      </w:r>
    </w:p>
    <w:p w14:paraId="69883F53" w14:textId="77777777" w:rsidR="00316A85" w:rsidRPr="00F87DCB" w:rsidRDefault="00316A85" w:rsidP="003F6F33">
      <w:pPr>
        <w:pBdr>
          <w:top w:val="nil"/>
          <w:left w:val="nil"/>
          <w:bottom w:val="nil"/>
          <w:right w:val="nil"/>
          <w:between w:val="nil"/>
        </w:pBdr>
        <w:spacing w:after="120" w:line="480" w:lineRule="auto"/>
        <w:ind w:firstLine="700"/>
        <w:jc w:val="both"/>
        <w:rPr>
          <w:rFonts w:ascii="Times New Roman" w:eastAsia="Times New Roman" w:hAnsi="Times New Roman" w:cs="Times New Roman"/>
          <w:color w:val="000000" w:themeColor="text1"/>
          <w:sz w:val="24"/>
          <w:szCs w:val="24"/>
        </w:rPr>
      </w:pPr>
      <w:r w:rsidRPr="00890C01">
        <w:rPr>
          <w:rFonts w:ascii="Times New Roman" w:eastAsia="Times New Roman" w:hAnsi="Times New Roman" w:cs="Times New Roman"/>
          <w:color w:val="000000" w:themeColor="text1"/>
          <w:sz w:val="24"/>
          <w:szCs w:val="24"/>
        </w:rPr>
        <w:t xml:space="preserve">Por su parte, </w:t>
      </w:r>
      <w:proofErr w:type="spellStart"/>
      <w:r w:rsidRPr="00890C01">
        <w:rPr>
          <w:rFonts w:ascii="Times New Roman" w:eastAsia="Times New Roman" w:hAnsi="Times New Roman" w:cs="Times New Roman"/>
          <w:color w:val="000000" w:themeColor="text1"/>
          <w:sz w:val="24"/>
          <w:szCs w:val="24"/>
        </w:rPr>
        <w:t>Bompani</w:t>
      </w:r>
      <w:proofErr w:type="spellEnd"/>
      <w:r w:rsidRPr="00890C01">
        <w:rPr>
          <w:rFonts w:ascii="Times New Roman" w:eastAsia="Times New Roman" w:hAnsi="Times New Roman" w:cs="Times New Roman"/>
          <w:color w:val="000000" w:themeColor="text1"/>
          <w:sz w:val="24"/>
          <w:szCs w:val="24"/>
        </w:rPr>
        <w:t xml:space="preserve"> et al. (2024), en su investigación titulada </w:t>
      </w:r>
      <w:r w:rsidRPr="00890C01">
        <w:rPr>
          <w:rFonts w:ascii="Times New Roman" w:eastAsia="Times New Roman" w:hAnsi="Times New Roman" w:cs="Times New Roman"/>
          <w:i/>
          <w:iCs/>
          <w:color w:val="000000" w:themeColor="text1"/>
          <w:sz w:val="24"/>
          <w:szCs w:val="24"/>
        </w:rPr>
        <w:t>“</w:t>
      </w:r>
      <w:proofErr w:type="spellStart"/>
      <w:r w:rsidRPr="00890C01">
        <w:rPr>
          <w:rFonts w:ascii="Times New Roman" w:eastAsia="Times New Roman" w:hAnsi="Times New Roman" w:cs="Times New Roman"/>
          <w:i/>
          <w:iCs/>
          <w:color w:val="000000" w:themeColor="text1"/>
          <w:sz w:val="24"/>
          <w:szCs w:val="24"/>
        </w:rPr>
        <w:t>Accelerating</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Image-based</w:t>
      </w:r>
      <w:proofErr w:type="spellEnd"/>
      <w:r w:rsidRPr="00890C01">
        <w:rPr>
          <w:rFonts w:ascii="Times New Roman" w:eastAsia="Times New Roman" w:hAnsi="Times New Roman" w:cs="Times New Roman"/>
          <w:i/>
          <w:iCs/>
          <w:color w:val="000000" w:themeColor="text1"/>
          <w:sz w:val="24"/>
          <w:szCs w:val="24"/>
        </w:rPr>
        <w:t xml:space="preserve"> Pest </w:t>
      </w:r>
      <w:proofErr w:type="spellStart"/>
      <w:r w:rsidRPr="00890C01">
        <w:rPr>
          <w:rFonts w:ascii="Times New Roman" w:eastAsia="Times New Roman" w:hAnsi="Times New Roman" w:cs="Times New Roman"/>
          <w:i/>
          <w:iCs/>
          <w:color w:val="000000" w:themeColor="text1"/>
          <w:sz w:val="24"/>
          <w:szCs w:val="24"/>
        </w:rPr>
        <w:t>Detection</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on</w:t>
      </w:r>
      <w:proofErr w:type="spellEnd"/>
      <w:r w:rsidRPr="00890C01">
        <w:rPr>
          <w:rFonts w:ascii="Times New Roman" w:eastAsia="Times New Roman" w:hAnsi="Times New Roman" w:cs="Times New Roman"/>
          <w:i/>
          <w:iCs/>
          <w:color w:val="000000" w:themeColor="text1"/>
          <w:sz w:val="24"/>
          <w:szCs w:val="24"/>
        </w:rPr>
        <w:t xml:space="preserve"> a </w:t>
      </w:r>
      <w:proofErr w:type="spellStart"/>
      <w:r w:rsidRPr="00890C01">
        <w:rPr>
          <w:rFonts w:ascii="Times New Roman" w:eastAsia="Times New Roman" w:hAnsi="Times New Roman" w:cs="Times New Roman"/>
          <w:i/>
          <w:iCs/>
          <w:color w:val="000000" w:themeColor="text1"/>
          <w:sz w:val="24"/>
          <w:szCs w:val="24"/>
        </w:rPr>
        <w:t>Heterogeneous</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Multi-core</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Microcontroller</w:t>
      </w:r>
      <w:proofErr w:type="spellEnd"/>
      <w:r w:rsidRPr="00890C01">
        <w:rPr>
          <w:rFonts w:ascii="Times New Roman" w:eastAsia="Times New Roman" w:hAnsi="Times New Roman" w:cs="Times New Roman"/>
          <w:i/>
          <w:iCs/>
          <w:color w:val="000000" w:themeColor="text1"/>
          <w:sz w:val="24"/>
          <w:szCs w:val="24"/>
        </w:rPr>
        <w:t>”</w:t>
      </w:r>
      <w:r w:rsidRPr="00890C01">
        <w:rPr>
          <w:rFonts w:ascii="Times New Roman" w:eastAsia="Times New Roman" w:hAnsi="Times New Roman" w:cs="Times New Roman"/>
          <w:color w:val="000000" w:themeColor="text1"/>
          <w:sz w:val="24"/>
          <w:szCs w:val="24"/>
        </w:rPr>
        <w:t xml:space="preserve">, profundizaron en la optimización de hardware para la detección de la plaga </w:t>
      </w:r>
      <w:r w:rsidRPr="00890C01">
        <w:rPr>
          <w:rFonts w:ascii="Times New Roman" w:eastAsia="Times New Roman" w:hAnsi="Times New Roman" w:cs="Times New Roman"/>
          <w:i/>
          <w:iCs/>
          <w:color w:val="000000" w:themeColor="text1"/>
          <w:sz w:val="24"/>
          <w:szCs w:val="24"/>
        </w:rPr>
        <w:t xml:space="preserve">Cydia </w:t>
      </w:r>
      <w:proofErr w:type="spellStart"/>
      <w:r w:rsidRPr="00890C01">
        <w:rPr>
          <w:rFonts w:ascii="Times New Roman" w:eastAsia="Times New Roman" w:hAnsi="Times New Roman" w:cs="Times New Roman"/>
          <w:i/>
          <w:iCs/>
          <w:color w:val="000000" w:themeColor="text1"/>
          <w:sz w:val="24"/>
          <w:szCs w:val="24"/>
        </w:rPr>
        <w:t>pomonella</w:t>
      </w:r>
      <w:proofErr w:type="spellEnd"/>
      <w:r w:rsidRPr="00890C01">
        <w:rPr>
          <w:rFonts w:ascii="Times New Roman" w:eastAsia="Times New Roman" w:hAnsi="Times New Roman" w:cs="Times New Roman"/>
          <w:color w:val="000000" w:themeColor="text1"/>
          <w:sz w:val="24"/>
          <w:szCs w:val="24"/>
        </w:rPr>
        <w:t xml:space="preserve">. Los autores desplegaron la arquitectura ligera MobileNetV3-SSDLite cuantizada a 8 bits (int8) sobre un </w:t>
      </w:r>
      <w:r w:rsidRPr="00F87DCB">
        <w:rPr>
          <w:rFonts w:ascii="Times New Roman" w:eastAsia="Times New Roman" w:hAnsi="Times New Roman" w:cs="Times New Roman"/>
          <w:color w:val="000000" w:themeColor="text1"/>
          <w:sz w:val="24"/>
          <w:szCs w:val="24"/>
        </w:rPr>
        <w:lastRenderedPageBreak/>
        <w:t xml:space="preserve">microcontrolador de ultra bajo consumo </w:t>
      </w:r>
      <w:proofErr w:type="spellStart"/>
      <w:r w:rsidRPr="00F87DCB">
        <w:rPr>
          <w:rFonts w:ascii="Times New Roman" w:eastAsia="Times New Roman" w:hAnsi="Times New Roman" w:cs="Times New Roman"/>
          <w:color w:val="000000" w:themeColor="text1"/>
          <w:sz w:val="24"/>
          <w:szCs w:val="24"/>
        </w:rPr>
        <w:t>System</w:t>
      </w:r>
      <w:proofErr w:type="spellEnd"/>
      <w:r w:rsidRPr="00F87DCB">
        <w:rPr>
          <w:rFonts w:ascii="Times New Roman" w:eastAsia="Times New Roman" w:hAnsi="Times New Roman" w:cs="Times New Roman"/>
          <w:color w:val="000000" w:themeColor="text1"/>
          <w:sz w:val="24"/>
          <w:szCs w:val="24"/>
        </w:rPr>
        <w:t>-</w:t>
      </w:r>
      <w:proofErr w:type="spellStart"/>
      <w:r w:rsidRPr="00F87DCB">
        <w:rPr>
          <w:rFonts w:ascii="Times New Roman" w:eastAsia="Times New Roman" w:hAnsi="Times New Roman" w:cs="Times New Roman"/>
          <w:color w:val="000000" w:themeColor="text1"/>
          <w:sz w:val="24"/>
          <w:szCs w:val="24"/>
        </w:rPr>
        <w:t>on</w:t>
      </w:r>
      <w:proofErr w:type="spellEnd"/>
      <w:r w:rsidRPr="00F87DCB">
        <w:rPr>
          <w:rFonts w:ascii="Times New Roman" w:eastAsia="Times New Roman" w:hAnsi="Times New Roman" w:cs="Times New Roman"/>
          <w:color w:val="000000" w:themeColor="text1"/>
          <w:sz w:val="24"/>
          <w:szCs w:val="24"/>
        </w:rPr>
        <w:t xml:space="preserve">-Chip (GAP9), el cual dispone de un clúster de 10 núcleos RISC-V y un acelerador de convoluciones por hardware (NE16). Los resultados cuantitativos evidenciaron que el hardware heterogéneo logró un rendimiento de 10.9 operaciones MAC por ciclo de reloj, completando la inferencia computacional en solo 147 milisegundos. Esta aceleración representó una velocidad de ejecución 9.5 veces superior en comparación con arquitecturas basadas únicamente en núcleos generales, registrando una precisión de detección del 83.0% y un consumo de tan solo 4.85 </w:t>
      </w:r>
      <w:proofErr w:type="spellStart"/>
      <w:r w:rsidRPr="00F87DCB">
        <w:rPr>
          <w:rFonts w:ascii="Times New Roman" w:eastAsia="Times New Roman" w:hAnsi="Times New Roman" w:cs="Times New Roman"/>
          <w:color w:val="000000" w:themeColor="text1"/>
          <w:sz w:val="24"/>
          <w:szCs w:val="24"/>
        </w:rPr>
        <w:t>milijulios</w:t>
      </w:r>
      <w:proofErr w:type="spellEnd"/>
      <w:r w:rsidRPr="00F87DCB">
        <w:rPr>
          <w:rFonts w:ascii="Times New Roman" w:eastAsia="Times New Roman" w:hAnsi="Times New Roman" w:cs="Times New Roman"/>
          <w:color w:val="000000" w:themeColor="text1"/>
          <w:sz w:val="24"/>
          <w:szCs w:val="24"/>
        </w:rPr>
        <w:t xml:space="preserve"> por imagen, lo que convalida el uso de sistemas embebidos inteligentes para el monitoreo autónomo continuo.</w:t>
      </w:r>
    </w:p>
    <w:p w14:paraId="55E1701C" w14:textId="77777777" w:rsidR="00316A85" w:rsidRPr="00890C01" w:rsidRDefault="00316A85" w:rsidP="003F6F33">
      <w:pPr>
        <w:pBdr>
          <w:top w:val="nil"/>
          <w:left w:val="nil"/>
          <w:bottom w:val="nil"/>
          <w:right w:val="nil"/>
          <w:between w:val="nil"/>
        </w:pBdr>
        <w:spacing w:after="120" w:line="480" w:lineRule="auto"/>
        <w:ind w:firstLine="700"/>
        <w:jc w:val="both"/>
        <w:rPr>
          <w:rFonts w:ascii="Times New Roman" w:eastAsia="Times New Roman" w:hAnsi="Times New Roman" w:cs="Times New Roman"/>
          <w:color w:val="000000" w:themeColor="text1"/>
          <w:sz w:val="24"/>
          <w:szCs w:val="24"/>
        </w:rPr>
      </w:pPr>
      <w:r w:rsidRPr="00890C01">
        <w:rPr>
          <w:rFonts w:ascii="Times New Roman" w:eastAsia="Times New Roman" w:hAnsi="Times New Roman" w:cs="Times New Roman"/>
          <w:color w:val="000000" w:themeColor="text1"/>
          <w:sz w:val="24"/>
          <w:szCs w:val="24"/>
        </w:rPr>
        <w:t xml:space="preserve">Finalmente, cerrando el bloque internacional en cuanto al análisis de oclusiones y optimización de modelos en campo, Wang y He (2021), en su artículo </w:t>
      </w:r>
      <w:r w:rsidRPr="00890C01">
        <w:rPr>
          <w:rFonts w:ascii="Times New Roman" w:eastAsia="Times New Roman" w:hAnsi="Times New Roman" w:cs="Times New Roman"/>
          <w:i/>
          <w:iCs/>
          <w:color w:val="000000" w:themeColor="text1"/>
          <w:sz w:val="24"/>
          <w:szCs w:val="24"/>
        </w:rPr>
        <w:t>“</w:t>
      </w:r>
      <w:proofErr w:type="spellStart"/>
      <w:r w:rsidRPr="00890C01">
        <w:rPr>
          <w:rFonts w:ascii="Times New Roman" w:eastAsia="Times New Roman" w:hAnsi="Times New Roman" w:cs="Times New Roman"/>
          <w:i/>
          <w:iCs/>
          <w:color w:val="000000" w:themeColor="text1"/>
          <w:sz w:val="24"/>
          <w:szCs w:val="24"/>
        </w:rPr>
        <w:t>Channel</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pruned</w:t>
      </w:r>
      <w:proofErr w:type="spellEnd"/>
      <w:r w:rsidRPr="00890C01">
        <w:rPr>
          <w:rFonts w:ascii="Times New Roman" w:eastAsia="Times New Roman" w:hAnsi="Times New Roman" w:cs="Times New Roman"/>
          <w:i/>
          <w:iCs/>
          <w:color w:val="000000" w:themeColor="text1"/>
          <w:sz w:val="24"/>
          <w:szCs w:val="24"/>
        </w:rPr>
        <w:t xml:space="preserve"> YOLO v5s-based </w:t>
      </w:r>
      <w:proofErr w:type="spellStart"/>
      <w:r w:rsidRPr="00890C01">
        <w:rPr>
          <w:rFonts w:ascii="Times New Roman" w:eastAsia="Times New Roman" w:hAnsi="Times New Roman" w:cs="Times New Roman"/>
          <w:i/>
          <w:iCs/>
          <w:color w:val="000000" w:themeColor="text1"/>
          <w:sz w:val="24"/>
          <w:szCs w:val="24"/>
        </w:rPr>
        <w:t>deep</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learning</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approach</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for</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rapid</w:t>
      </w:r>
      <w:proofErr w:type="spellEnd"/>
      <w:r w:rsidRPr="00890C01">
        <w:rPr>
          <w:rFonts w:ascii="Times New Roman" w:eastAsia="Times New Roman" w:hAnsi="Times New Roman" w:cs="Times New Roman"/>
          <w:i/>
          <w:iCs/>
          <w:color w:val="000000" w:themeColor="text1"/>
          <w:sz w:val="24"/>
          <w:szCs w:val="24"/>
        </w:rPr>
        <w:t xml:space="preserve"> and </w:t>
      </w:r>
      <w:proofErr w:type="spellStart"/>
      <w:r w:rsidRPr="00890C01">
        <w:rPr>
          <w:rFonts w:ascii="Times New Roman" w:eastAsia="Times New Roman" w:hAnsi="Times New Roman" w:cs="Times New Roman"/>
          <w:i/>
          <w:iCs/>
          <w:color w:val="000000" w:themeColor="text1"/>
          <w:sz w:val="24"/>
          <w:szCs w:val="24"/>
        </w:rPr>
        <w:t>accurate</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apple</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fruitlet</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detection</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before</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fruit</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thinning</w:t>
      </w:r>
      <w:proofErr w:type="spellEnd"/>
      <w:r w:rsidRPr="00890C01">
        <w:rPr>
          <w:rFonts w:ascii="Times New Roman" w:eastAsia="Times New Roman" w:hAnsi="Times New Roman" w:cs="Times New Roman"/>
          <w:i/>
          <w:iCs/>
          <w:color w:val="000000" w:themeColor="text1"/>
          <w:sz w:val="24"/>
          <w:szCs w:val="24"/>
        </w:rPr>
        <w:t>”</w:t>
      </w:r>
      <w:r w:rsidRPr="00890C01">
        <w:rPr>
          <w:rFonts w:ascii="Times New Roman" w:eastAsia="Times New Roman" w:hAnsi="Times New Roman" w:cs="Times New Roman"/>
          <w:color w:val="000000" w:themeColor="text1"/>
          <w:sz w:val="24"/>
          <w:szCs w:val="24"/>
        </w:rPr>
        <w:t>, desarrollaron un algoritmo de visión artificial ligero para la detección de frutos verdes camuflados en follajes densos. Con el fin de reducir la carga computacional, los autores aplicaron una técnica de poda de canales (</w:t>
      </w:r>
      <w:proofErr w:type="spellStart"/>
      <w:r w:rsidRPr="00890C01">
        <w:rPr>
          <w:rFonts w:ascii="Times New Roman" w:eastAsia="Times New Roman" w:hAnsi="Times New Roman" w:cs="Times New Roman"/>
          <w:i/>
          <w:iCs/>
          <w:color w:val="000000" w:themeColor="text1"/>
          <w:sz w:val="24"/>
          <w:szCs w:val="24"/>
        </w:rPr>
        <w:t>channel</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pruning</w:t>
      </w:r>
      <w:proofErr w:type="spellEnd"/>
      <w:r w:rsidRPr="00890C01">
        <w:rPr>
          <w:rFonts w:ascii="Times New Roman" w:eastAsia="Times New Roman" w:hAnsi="Times New Roman" w:cs="Times New Roman"/>
          <w:color w:val="000000" w:themeColor="text1"/>
          <w:sz w:val="24"/>
          <w:szCs w:val="24"/>
        </w:rPr>
        <w:t xml:space="preserve">) sobre la arquitectura YOLOv5s. Los resultados experimentales demostraron que el modelo podado redujo el tamaño de sus parámetros en un 82.3% y el volumen de operaciones </w:t>
      </w:r>
      <w:proofErr w:type="spellStart"/>
      <w:r w:rsidRPr="00890C01">
        <w:rPr>
          <w:rFonts w:ascii="Times New Roman" w:eastAsia="Times New Roman" w:hAnsi="Times New Roman" w:cs="Times New Roman"/>
          <w:color w:val="000000" w:themeColor="text1"/>
          <w:sz w:val="24"/>
          <w:szCs w:val="24"/>
        </w:rPr>
        <w:t>FLOPs</w:t>
      </w:r>
      <w:proofErr w:type="spellEnd"/>
      <w:r w:rsidRPr="00890C01">
        <w:rPr>
          <w:rFonts w:ascii="Times New Roman" w:eastAsia="Times New Roman" w:hAnsi="Times New Roman" w:cs="Times New Roman"/>
          <w:color w:val="000000" w:themeColor="text1"/>
          <w:sz w:val="24"/>
          <w:szCs w:val="24"/>
        </w:rPr>
        <w:t xml:space="preserve"> en un 71.9%, manteniendo una precisión promedio (mAP@0.5) excepcional del 93.8% y logrando una velocidad de procesamiento de 34 cuadros por segundo (FPS). Este antecedente favorece directamente la presente tesis, al demostrar que los modelos basados en la familia YOLO son altamente eficientes y precisos para detectar e inspeccionar objetivos biológicos en entornos agrícolas no controlados y bajo variaciones drásticas de iluminación natural.</w:t>
      </w:r>
    </w:p>
    <w:p w14:paraId="176FE6FA" w14:textId="07FB548D" w:rsidR="00ED63BF" w:rsidRPr="00F87DCB" w:rsidRDefault="00000000" w:rsidP="003F6F33">
      <w:pPr>
        <w:pBdr>
          <w:top w:val="nil"/>
          <w:left w:val="nil"/>
          <w:bottom w:val="nil"/>
          <w:right w:val="nil"/>
          <w:between w:val="nil"/>
        </w:pBdr>
        <w:spacing w:after="120" w:line="480" w:lineRule="auto"/>
        <w:ind w:firstLine="700"/>
        <w:jc w:val="both"/>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 xml:space="preserve"> Los autores</w:t>
      </w:r>
      <w:r w:rsidR="00316A85" w:rsidRPr="00F87DCB">
        <w:rPr>
          <w:rFonts w:ascii="Times New Roman" w:eastAsia="Times New Roman" w:hAnsi="Times New Roman" w:cs="Times New Roman"/>
          <w:color w:val="000000" w:themeColor="text1"/>
          <w:sz w:val="24"/>
          <w:szCs w:val="24"/>
        </w:rPr>
        <w:t xml:space="preserve"> </w:t>
      </w:r>
      <w:r w:rsidRPr="00F87DCB">
        <w:rPr>
          <w:rFonts w:ascii="Times New Roman" w:eastAsia="Times New Roman" w:hAnsi="Times New Roman" w:cs="Times New Roman"/>
          <w:color w:val="000000" w:themeColor="text1"/>
          <w:sz w:val="24"/>
          <w:szCs w:val="24"/>
        </w:rPr>
        <w:t xml:space="preserve">Hassan et al. </w:t>
      </w:r>
      <w:r w:rsidR="00316A85" w:rsidRPr="00F87DCB">
        <w:rPr>
          <w:rFonts w:ascii="Times New Roman" w:eastAsia="Times New Roman" w:hAnsi="Times New Roman" w:cs="Times New Roman"/>
          <w:color w:val="000000" w:themeColor="text1"/>
          <w:sz w:val="24"/>
          <w:szCs w:val="24"/>
        </w:rPr>
        <w:t>(</w:t>
      </w:r>
      <w:r w:rsidRPr="00F87DCB">
        <w:rPr>
          <w:rFonts w:ascii="Times New Roman" w:eastAsia="Times New Roman" w:hAnsi="Times New Roman" w:cs="Times New Roman"/>
          <w:color w:val="000000" w:themeColor="text1"/>
          <w:sz w:val="24"/>
          <w:szCs w:val="24"/>
        </w:rPr>
        <w:t xml:space="preserve">2021), en su artículo “A </w:t>
      </w:r>
      <w:proofErr w:type="spellStart"/>
      <w:r w:rsidRPr="00F87DCB">
        <w:rPr>
          <w:rFonts w:ascii="Times New Roman" w:eastAsia="Times New Roman" w:hAnsi="Times New Roman" w:cs="Times New Roman"/>
          <w:color w:val="000000" w:themeColor="text1"/>
          <w:sz w:val="24"/>
          <w:szCs w:val="24"/>
        </w:rPr>
        <w:t>robust</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deep</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learning</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approach</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for</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crop</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disease</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detection</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based</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on</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optimized</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convolutional</w:t>
      </w:r>
      <w:proofErr w:type="spellEnd"/>
      <w:r w:rsidRPr="00F87DCB">
        <w:rPr>
          <w:rFonts w:ascii="Times New Roman" w:eastAsia="Times New Roman" w:hAnsi="Times New Roman" w:cs="Times New Roman"/>
          <w:color w:val="000000" w:themeColor="text1"/>
          <w:sz w:val="24"/>
          <w:szCs w:val="24"/>
        </w:rPr>
        <w:t xml:space="preserve"> neural </w:t>
      </w:r>
      <w:proofErr w:type="spellStart"/>
      <w:r w:rsidRPr="00F87DCB">
        <w:rPr>
          <w:rFonts w:ascii="Times New Roman" w:eastAsia="Times New Roman" w:hAnsi="Times New Roman" w:cs="Times New Roman"/>
          <w:color w:val="000000" w:themeColor="text1"/>
          <w:sz w:val="24"/>
          <w:szCs w:val="24"/>
        </w:rPr>
        <w:t>networks</w:t>
      </w:r>
      <w:proofErr w:type="spellEnd"/>
      <w:r w:rsidRPr="00F87DCB">
        <w:rPr>
          <w:rFonts w:ascii="Times New Roman" w:eastAsia="Times New Roman" w:hAnsi="Times New Roman" w:cs="Times New Roman"/>
          <w:color w:val="000000" w:themeColor="text1"/>
          <w:sz w:val="24"/>
          <w:szCs w:val="24"/>
        </w:rPr>
        <w:t xml:space="preserve">”, tuvieron como objetivo diseñar un sistema predictivo de aprendizaje profundo para identificar y clasificar </w:t>
      </w:r>
      <w:r w:rsidRPr="00F87DCB">
        <w:rPr>
          <w:rFonts w:ascii="Times New Roman" w:eastAsia="Times New Roman" w:hAnsi="Times New Roman" w:cs="Times New Roman"/>
          <w:color w:val="000000" w:themeColor="text1"/>
          <w:sz w:val="24"/>
          <w:szCs w:val="24"/>
        </w:rPr>
        <w:lastRenderedPageBreak/>
        <w:t>múltiples enfermedades foliares en cultivos agrícolas utilizando redes neuronales convolucionales (CNN) optimizadas. Los resultados mostraron que el modelo propuesto logró extraer características visuales complejas de las hojas afectadas, alcanzando una tasa de exactitud (</w:t>
      </w:r>
      <w:proofErr w:type="spellStart"/>
      <w:r w:rsidRPr="00F87DCB">
        <w:rPr>
          <w:rFonts w:ascii="Times New Roman" w:eastAsia="Times New Roman" w:hAnsi="Times New Roman" w:cs="Times New Roman"/>
          <w:color w:val="000000" w:themeColor="text1"/>
          <w:sz w:val="24"/>
          <w:szCs w:val="24"/>
        </w:rPr>
        <w:t>accuracy</w:t>
      </w:r>
      <w:proofErr w:type="spellEnd"/>
      <w:r w:rsidRPr="00F87DCB">
        <w:rPr>
          <w:rFonts w:ascii="Times New Roman" w:eastAsia="Times New Roman" w:hAnsi="Times New Roman" w:cs="Times New Roman"/>
          <w:color w:val="000000" w:themeColor="text1"/>
          <w:sz w:val="24"/>
          <w:szCs w:val="24"/>
        </w:rPr>
        <w:t xml:space="preserve">) superior al 98% al ser probado con un conjunto de datos de miles de imágenes bajo diversas condiciones ambientales. En conclusión, el uso de arquitecturas convolucionales profundas representa una solución tecnológica superior y escalable frente a la inspección visual tradicional humana, permitiendo un diagnóstico fitosanitario temprano y preciso que es fundamental para prevenir la propagación de plagas. </w:t>
      </w:r>
    </w:p>
    <w:p w14:paraId="176FE6FB" w14:textId="77777777" w:rsidR="00ED63BF" w:rsidRPr="00D12C04" w:rsidRDefault="00000000" w:rsidP="003F6F33">
      <w:pPr>
        <w:pStyle w:val="Ttulo3"/>
        <w:spacing w:line="480" w:lineRule="auto"/>
        <w:rPr>
          <w:rFonts w:ascii="Times New Roman" w:hAnsi="Times New Roman" w:cs="Times New Roman"/>
          <w:b/>
          <w:bCs/>
          <w:i/>
          <w:iCs/>
          <w:color w:val="000000" w:themeColor="text1"/>
          <w:sz w:val="24"/>
          <w:szCs w:val="24"/>
        </w:rPr>
      </w:pPr>
      <w:bookmarkStart w:id="14" w:name="_Toc234176498"/>
      <w:bookmarkStart w:id="15" w:name="_Toc234181839"/>
      <w:r w:rsidRPr="00D12C04">
        <w:rPr>
          <w:rFonts w:ascii="Times New Roman" w:hAnsi="Times New Roman" w:cs="Times New Roman"/>
          <w:b/>
          <w:bCs/>
          <w:i/>
          <w:iCs/>
          <w:color w:val="000000" w:themeColor="text1"/>
          <w:sz w:val="24"/>
          <w:szCs w:val="24"/>
        </w:rPr>
        <w:t>1.2.2. Nacionales</w:t>
      </w:r>
      <w:bookmarkEnd w:id="14"/>
      <w:bookmarkEnd w:id="15"/>
    </w:p>
    <w:p w14:paraId="176FE6FD" w14:textId="6AF1034B" w:rsidR="00ED63BF" w:rsidRPr="00F87DCB" w:rsidRDefault="00000000" w:rsidP="003F6F33">
      <w:pPr>
        <w:spacing w:after="120" w:line="480" w:lineRule="auto"/>
        <w:ind w:firstLine="702"/>
        <w:jc w:val="both"/>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b/>
          <w:bCs/>
          <w:color w:val="000000" w:themeColor="text1"/>
          <w:sz w:val="24"/>
          <w:szCs w:val="24"/>
        </w:rPr>
        <w:tab/>
      </w:r>
      <w:r w:rsidR="00BD69E8" w:rsidRPr="00890C01">
        <w:rPr>
          <w:rFonts w:ascii="Times New Roman" w:eastAsia="Times New Roman" w:hAnsi="Times New Roman" w:cs="Times New Roman"/>
          <w:color w:val="000000" w:themeColor="text1"/>
          <w:sz w:val="24"/>
          <w:szCs w:val="24"/>
        </w:rPr>
        <w:t xml:space="preserve">En el ámbito nacional, las investigaciones se han orientado a adaptar estos principios de visión computacional y hardware embebido a las cadenas productivas agroexportadoras del Perú. De manera directa, Gonzales Acuña y </w:t>
      </w:r>
      <w:proofErr w:type="spellStart"/>
      <w:r w:rsidR="00BD69E8" w:rsidRPr="00890C01">
        <w:rPr>
          <w:rFonts w:ascii="Times New Roman" w:eastAsia="Times New Roman" w:hAnsi="Times New Roman" w:cs="Times New Roman"/>
          <w:color w:val="000000" w:themeColor="text1"/>
          <w:sz w:val="24"/>
          <w:szCs w:val="24"/>
        </w:rPr>
        <w:t>Perez</w:t>
      </w:r>
      <w:proofErr w:type="spellEnd"/>
      <w:r w:rsidR="00BD69E8" w:rsidRPr="00890C01">
        <w:rPr>
          <w:rFonts w:ascii="Times New Roman" w:eastAsia="Times New Roman" w:hAnsi="Times New Roman" w:cs="Times New Roman"/>
          <w:color w:val="000000" w:themeColor="text1"/>
          <w:sz w:val="24"/>
          <w:szCs w:val="24"/>
        </w:rPr>
        <w:t xml:space="preserve"> Flores (2024), en su tesis mecatrónica titulada </w:t>
      </w:r>
      <w:r w:rsidR="00BD69E8" w:rsidRPr="00890C01">
        <w:rPr>
          <w:rFonts w:ascii="Times New Roman" w:eastAsia="Times New Roman" w:hAnsi="Times New Roman" w:cs="Times New Roman"/>
          <w:i/>
          <w:iCs/>
          <w:color w:val="000000" w:themeColor="text1"/>
          <w:sz w:val="24"/>
          <w:szCs w:val="24"/>
        </w:rPr>
        <w:t>“Diseño e implementación de un sistema automatizado para selección de paltas basado en la norma... mediante redes neuronales convolucionales y Raspberry Pi4</w:t>
      </w:r>
      <w:r w:rsidR="00BD69E8" w:rsidRPr="00F87DCB">
        <w:rPr>
          <w:rFonts w:ascii="Times New Roman" w:eastAsia="Times New Roman" w:hAnsi="Times New Roman" w:cs="Times New Roman"/>
          <w:i/>
          <w:iCs/>
          <w:color w:val="000000" w:themeColor="text1"/>
          <w:sz w:val="24"/>
          <w:szCs w:val="24"/>
        </w:rPr>
        <w:t>”</w:t>
      </w:r>
      <w:r w:rsidR="00BD69E8" w:rsidRPr="00F87DCB">
        <w:rPr>
          <w:rFonts w:ascii="Times New Roman" w:eastAsia="Times New Roman" w:hAnsi="Times New Roman" w:cs="Times New Roman"/>
          <w:color w:val="000000" w:themeColor="text1"/>
          <w:sz w:val="24"/>
          <w:szCs w:val="24"/>
        </w:rPr>
        <w:t xml:space="preserve">, construyeron un prototipo industrial para la clasificación postcosecha de paltas. Integrando el modelo de detección YOLOv8 en un computador a bordo Raspberry Pi 4 de 8GB RAM junto a una cámara de alta definición, el sistema fue expuesto a un </w:t>
      </w:r>
      <w:proofErr w:type="spellStart"/>
      <w:r w:rsidR="00BD69E8" w:rsidRPr="00F87DCB">
        <w:rPr>
          <w:rFonts w:ascii="Times New Roman" w:eastAsia="Times New Roman" w:hAnsi="Times New Roman" w:cs="Times New Roman"/>
          <w:color w:val="000000" w:themeColor="text1"/>
          <w:sz w:val="24"/>
          <w:szCs w:val="24"/>
        </w:rPr>
        <w:t>dataset</w:t>
      </w:r>
      <w:proofErr w:type="spellEnd"/>
      <w:r w:rsidR="00BD69E8" w:rsidRPr="00F87DCB">
        <w:rPr>
          <w:rFonts w:ascii="Times New Roman" w:eastAsia="Times New Roman" w:hAnsi="Times New Roman" w:cs="Times New Roman"/>
          <w:color w:val="000000" w:themeColor="text1"/>
          <w:sz w:val="24"/>
          <w:szCs w:val="24"/>
        </w:rPr>
        <w:t xml:space="preserve"> balanceado mediante técnicas de </w:t>
      </w:r>
      <w:r w:rsidR="00BD69E8" w:rsidRPr="00F87DCB">
        <w:rPr>
          <w:rFonts w:ascii="Times New Roman" w:eastAsia="Times New Roman" w:hAnsi="Times New Roman" w:cs="Times New Roman"/>
          <w:i/>
          <w:iCs/>
          <w:color w:val="000000" w:themeColor="text1"/>
          <w:sz w:val="24"/>
          <w:szCs w:val="24"/>
        </w:rPr>
        <w:t xml:space="preserve">data </w:t>
      </w:r>
      <w:proofErr w:type="spellStart"/>
      <w:r w:rsidR="00BD69E8" w:rsidRPr="00F87DCB">
        <w:rPr>
          <w:rFonts w:ascii="Times New Roman" w:eastAsia="Times New Roman" w:hAnsi="Times New Roman" w:cs="Times New Roman"/>
          <w:i/>
          <w:iCs/>
          <w:color w:val="000000" w:themeColor="text1"/>
          <w:sz w:val="24"/>
          <w:szCs w:val="24"/>
        </w:rPr>
        <w:t>augmentation</w:t>
      </w:r>
      <w:proofErr w:type="spellEnd"/>
      <w:r w:rsidR="00BD69E8" w:rsidRPr="00F87DCB">
        <w:rPr>
          <w:rFonts w:ascii="Times New Roman" w:eastAsia="Times New Roman" w:hAnsi="Times New Roman" w:cs="Times New Roman"/>
          <w:color w:val="000000" w:themeColor="text1"/>
          <w:sz w:val="24"/>
          <w:szCs w:val="24"/>
        </w:rPr>
        <w:t>. En condiciones de operación en tiempo real, la red convolucional alcanzó una precisión de clasificación del 46.29% sobre un conjunto de prueba de 391 paltas, logrando segregar y automatizar la separación de frutos en tres categorías de calidad (Extra, Categoría I y Categoría II) exigidas por la norma técnica peruana NTP 011.018, demostrando la viabilidad de usar hardware comercial de bajo costo en el procesamiento agrícola.</w:t>
      </w:r>
      <w:r w:rsidRPr="00F87DCB">
        <w:rPr>
          <w:rFonts w:ascii="Times New Roman" w:eastAsia="Times New Roman" w:hAnsi="Times New Roman" w:cs="Times New Roman"/>
          <w:color w:val="000000" w:themeColor="text1"/>
          <w:sz w:val="24"/>
          <w:szCs w:val="24"/>
        </w:rPr>
        <w:t xml:space="preserve"> </w:t>
      </w:r>
    </w:p>
    <w:p w14:paraId="176FE6FF" w14:textId="28981079" w:rsidR="00ED63BF" w:rsidRPr="00F87DCB" w:rsidRDefault="00000000" w:rsidP="003F6F33">
      <w:pPr>
        <w:spacing w:after="120" w:line="480" w:lineRule="auto"/>
        <w:ind w:firstLine="700"/>
        <w:jc w:val="both"/>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lastRenderedPageBreak/>
        <w:t xml:space="preserve">El autor Rivas Romero </w:t>
      </w:r>
      <w:r w:rsidR="00A34F29" w:rsidRPr="00F87DCB">
        <w:rPr>
          <w:rFonts w:ascii="Times New Roman" w:eastAsia="Times New Roman" w:hAnsi="Times New Roman" w:cs="Times New Roman"/>
          <w:color w:val="000000" w:themeColor="text1"/>
          <w:sz w:val="24"/>
          <w:szCs w:val="24"/>
        </w:rPr>
        <w:t>(</w:t>
      </w:r>
      <w:r w:rsidRPr="00F87DCB">
        <w:rPr>
          <w:rFonts w:ascii="Times New Roman" w:eastAsia="Times New Roman" w:hAnsi="Times New Roman" w:cs="Times New Roman"/>
          <w:color w:val="000000" w:themeColor="text1"/>
          <w:sz w:val="24"/>
          <w:szCs w:val="24"/>
        </w:rPr>
        <w:t xml:space="preserve">2021), en su investigación “Diseño conceptual de un sistema automático para clasificación de palta </w:t>
      </w:r>
      <w:proofErr w:type="spellStart"/>
      <w:r w:rsidRPr="00F87DCB">
        <w:rPr>
          <w:rFonts w:ascii="Times New Roman" w:eastAsia="Times New Roman" w:hAnsi="Times New Roman" w:cs="Times New Roman"/>
          <w:color w:val="000000" w:themeColor="text1"/>
          <w:sz w:val="24"/>
          <w:szCs w:val="24"/>
        </w:rPr>
        <w:t>hass</w:t>
      </w:r>
      <w:proofErr w:type="spellEnd"/>
      <w:r w:rsidRPr="00F87DCB">
        <w:rPr>
          <w:rFonts w:ascii="Times New Roman" w:eastAsia="Times New Roman" w:hAnsi="Times New Roman" w:cs="Times New Roman"/>
          <w:color w:val="000000" w:themeColor="text1"/>
          <w:sz w:val="24"/>
          <w:szCs w:val="24"/>
        </w:rPr>
        <w:t>”, tuvo como objetivo desarrollar el diseño conceptual de una maquinaria automática que utilice parámetros de visión computacional para la clasificación masiva de palta Hass orientada a los estándares de agroexportación. Los resultados obtenidos validaron los requerimientos técnicos, mecánicos y computacionales, definiendo con exactitud la iluminación adecuada, los ángulos de cámara y la velocidad de procesamiento de imágenes requerida para evaluar el estado exterior del fruto sin causarle daño físico. Se llegó a la conclusión de que la estructuración de este sistema automático representa una solución de ingeniería factible que permite reducir la dependencia del control visual humano, minimizando los errores de clasificación y aumentando la rentabilidad en las plantas procesadoras de palta a nivel nacional.</w:t>
      </w:r>
    </w:p>
    <w:p w14:paraId="44DF8DE5" w14:textId="280DE4FF" w:rsidR="00880110" w:rsidRPr="00F87DCB" w:rsidRDefault="00880110" w:rsidP="003F6F33">
      <w:pPr>
        <w:spacing w:after="120" w:line="480" w:lineRule="auto"/>
        <w:ind w:firstLine="700"/>
        <w:jc w:val="both"/>
        <w:rPr>
          <w:rFonts w:ascii="Times New Roman" w:eastAsia="Times New Roman" w:hAnsi="Times New Roman" w:cs="Times New Roman"/>
          <w:color w:val="000000" w:themeColor="text1"/>
          <w:sz w:val="24"/>
          <w:szCs w:val="24"/>
        </w:rPr>
      </w:pPr>
      <w:r w:rsidRPr="00890C01">
        <w:rPr>
          <w:rFonts w:ascii="Times New Roman" w:eastAsia="Times New Roman" w:hAnsi="Times New Roman" w:cs="Times New Roman"/>
          <w:color w:val="000000" w:themeColor="text1"/>
          <w:sz w:val="24"/>
          <w:szCs w:val="24"/>
        </w:rPr>
        <w:t xml:space="preserve">Coincidentemente, centrándose de forma específica en la problemática fitosanitaria de la palta Hass, </w:t>
      </w:r>
      <w:proofErr w:type="spellStart"/>
      <w:r w:rsidRPr="00890C01">
        <w:rPr>
          <w:rFonts w:ascii="Times New Roman" w:eastAsia="Times New Roman" w:hAnsi="Times New Roman" w:cs="Times New Roman"/>
          <w:color w:val="000000" w:themeColor="text1"/>
          <w:sz w:val="24"/>
          <w:szCs w:val="24"/>
        </w:rPr>
        <w:t>Capcha</w:t>
      </w:r>
      <w:proofErr w:type="spellEnd"/>
      <w:r w:rsidRPr="00890C01">
        <w:rPr>
          <w:rFonts w:ascii="Times New Roman" w:eastAsia="Times New Roman" w:hAnsi="Times New Roman" w:cs="Times New Roman"/>
          <w:color w:val="000000" w:themeColor="text1"/>
          <w:sz w:val="24"/>
          <w:szCs w:val="24"/>
        </w:rPr>
        <w:t xml:space="preserve"> Collazos et al. (2023) publicaron el artículo </w:t>
      </w:r>
      <w:r w:rsidRPr="00890C01">
        <w:rPr>
          <w:rFonts w:ascii="Times New Roman" w:eastAsia="Times New Roman" w:hAnsi="Times New Roman" w:cs="Times New Roman"/>
          <w:i/>
          <w:iCs/>
          <w:color w:val="000000" w:themeColor="text1"/>
          <w:sz w:val="24"/>
          <w:szCs w:val="24"/>
        </w:rPr>
        <w:t xml:space="preserve">“ResNet-50-Based </w:t>
      </w:r>
      <w:proofErr w:type="spellStart"/>
      <w:r w:rsidRPr="00890C01">
        <w:rPr>
          <w:rFonts w:ascii="Times New Roman" w:eastAsia="Times New Roman" w:hAnsi="Times New Roman" w:cs="Times New Roman"/>
          <w:i/>
          <w:iCs/>
          <w:color w:val="000000" w:themeColor="text1"/>
          <w:sz w:val="24"/>
          <w:szCs w:val="24"/>
        </w:rPr>
        <w:t>Vision</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System</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for</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the</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Classification</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of</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Tetranychus</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urticae</w:t>
      </w:r>
      <w:proofErr w:type="spellEnd"/>
      <w:r w:rsidRPr="00890C01">
        <w:rPr>
          <w:rFonts w:ascii="Times New Roman" w:eastAsia="Times New Roman" w:hAnsi="Times New Roman" w:cs="Times New Roman"/>
          <w:i/>
          <w:iCs/>
          <w:color w:val="000000" w:themeColor="text1"/>
          <w:sz w:val="24"/>
          <w:szCs w:val="24"/>
        </w:rPr>
        <w:t xml:space="preserve"> in Hass Avocado”</w:t>
      </w:r>
      <w:r w:rsidRPr="00890C01">
        <w:rPr>
          <w:rFonts w:ascii="Times New Roman" w:eastAsia="Times New Roman" w:hAnsi="Times New Roman" w:cs="Times New Roman"/>
          <w:color w:val="000000" w:themeColor="text1"/>
          <w:sz w:val="24"/>
          <w:szCs w:val="24"/>
        </w:rPr>
        <w:t xml:space="preserve">. Siguiendo la metodología de diseño mecatrónico VDI 2206, los autores implementaron un clasificador binario utilizando la arquitectura profunda ResNet-50 </w:t>
      </w:r>
      <w:proofErr w:type="spellStart"/>
      <w:r w:rsidRPr="00890C01">
        <w:rPr>
          <w:rFonts w:ascii="Times New Roman" w:eastAsia="Times New Roman" w:hAnsi="Times New Roman" w:cs="Times New Roman"/>
          <w:color w:val="000000" w:themeColor="text1"/>
          <w:sz w:val="24"/>
          <w:szCs w:val="24"/>
        </w:rPr>
        <w:t>preentrenada</w:t>
      </w:r>
      <w:proofErr w:type="spellEnd"/>
      <w:r w:rsidRPr="00F87DCB">
        <w:rPr>
          <w:rFonts w:ascii="Times New Roman" w:eastAsia="Times New Roman" w:hAnsi="Times New Roman" w:cs="Times New Roman"/>
          <w:color w:val="000000" w:themeColor="text1"/>
          <w:sz w:val="24"/>
          <w:szCs w:val="24"/>
        </w:rPr>
        <w:t>, aplicando un proceso de ajuste fino (</w:t>
      </w:r>
      <w:r w:rsidRPr="00F87DCB">
        <w:rPr>
          <w:rFonts w:ascii="Times New Roman" w:eastAsia="Times New Roman" w:hAnsi="Times New Roman" w:cs="Times New Roman"/>
          <w:i/>
          <w:iCs/>
          <w:color w:val="000000" w:themeColor="text1"/>
          <w:sz w:val="24"/>
          <w:szCs w:val="24"/>
        </w:rPr>
        <w:t>fine-</w:t>
      </w:r>
      <w:proofErr w:type="spellStart"/>
      <w:r w:rsidRPr="00F87DCB">
        <w:rPr>
          <w:rFonts w:ascii="Times New Roman" w:eastAsia="Times New Roman" w:hAnsi="Times New Roman" w:cs="Times New Roman"/>
          <w:i/>
          <w:iCs/>
          <w:color w:val="000000" w:themeColor="text1"/>
          <w:sz w:val="24"/>
          <w:szCs w:val="24"/>
        </w:rPr>
        <w:t>tuning</w:t>
      </w:r>
      <w:proofErr w:type="spellEnd"/>
      <w:r w:rsidRPr="00F87DCB">
        <w:rPr>
          <w:rFonts w:ascii="Times New Roman" w:eastAsia="Times New Roman" w:hAnsi="Times New Roman" w:cs="Times New Roman"/>
          <w:color w:val="000000" w:themeColor="text1"/>
          <w:sz w:val="24"/>
          <w:szCs w:val="24"/>
        </w:rPr>
        <w:t xml:space="preserve">) mediante la descongelación selectiva de sus últimas capas. El modelo fue alimentado con un </w:t>
      </w:r>
      <w:proofErr w:type="spellStart"/>
      <w:r w:rsidRPr="00F87DCB">
        <w:rPr>
          <w:rFonts w:ascii="Times New Roman" w:eastAsia="Times New Roman" w:hAnsi="Times New Roman" w:cs="Times New Roman"/>
          <w:color w:val="000000" w:themeColor="text1"/>
          <w:sz w:val="24"/>
          <w:szCs w:val="24"/>
        </w:rPr>
        <w:t>dataset</w:t>
      </w:r>
      <w:proofErr w:type="spellEnd"/>
      <w:r w:rsidRPr="00F87DCB">
        <w:rPr>
          <w:rFonts w:ascii="Times New Roman" w:eastAsia="Times New Roman" w:hAnsi="Times New Roman" w:cs="Times New Roman"/>
          <w:color w:val="000000" w:themeColor="text1"/>
          <w:sz w:val="24"/>
          <w:szCs w:val="24"/>
        </w:rPr>
        <w:t xml:space="preserve"> propio de 900 imágenes digitalizadas a 224</w:t>
      </w:r>
      <w:r w:rsidR="0068222D" w:rsidRPr="00F87DCB">
        <w:rPr>
          <w:rFonts w:ascii="Times New Roman" w:eastAsia="Times New Roman" w:hAnsi="Times New Roman" w:cs="Times New Roman"/>
          <w:color w:val="000000" w:themeColor="text1"/>
          <w:sz w:val="24"/>
          <w:szCs w:val="24"/>
        </w:rPr>
        <w:t>x</w:t>
      </w:r>
      <w:r w:rsidRPr="00F87DCB">
        <w:rPr>
          <w:rFonts w:ascii="Times New Roman" w:eastAsia="Times New Roman" w:hAnsi="Times New Roman" w:cs="Times New Roman"/>
          <w:color w:val="000000" w:themeColor="text1"/>
          <w:sz w:val="24"/>
          <w:szCs w:val="24"/>
        </w:rPr>
        <w:t>224 píxeles y normalizadas. Los resultados de la simulación demostraron una convergencia óptima a lo largo de 20 épocas de entrenamiento, alcanzando una precisión (</w:t>
      </w:r>
      <w:proofErr w:type="spellStart"/>
      <w:r w:rsidRPr="00F87DCB">
        <w:rPr>
          <w:rFonts w:ascii="Times New Roman" w:eastAsia="Times New Roman" w:hAnsi="Times New Roman" w:cs="Times New Roman"/>
          <w:i/>
          <w:iCs/>
          <w:color w:val="000000" w:themeColor="text1"/>
          <w:sz w:val="24"/>
          <w:szCs w:val="24"/>
        </w:rPr>
        <w:t>accuracy</w:t>
      </w:r>
      <w:proofErr w:type="spellEnd"/>
      <w:r w:rsidRPr="00F87DCB">
        <w:rPr>
          <w:rFonts w:ascii="Times New Roman" w:eastAsia="Times New Roman" w:hAnsi="Times New Roman" w:cs="Times New Roman"/>
          <w:color w:val="000000" w:themeColor="text1"/>
          <w:sz w:val="24"/>
          <w:szCs w:val="24"/>
        </w:rPr>
        <w:t>) del 96.0%, una sensibilidad (</w:t>
      </w:r>
      <w:proofErr w:type="spellStart"/>
      <w:r w:rsidRPr="00F87DCB">
        <w:rPr>
          <w:rFonts w:ascii="Times New Roman" w:eastAsia="Times New Roman" w:hAnsi="Times New Roman" w:cs="Times New Roman"/>
          <w:i/>
          <w:iCs/>
          <w:color w:val="000000" w:themeColor="text1"/>
          <w:sz w:val="24"/>
          <w:szCs w:val="24"/>
        </w:rPr>
        <w:t>recall</w:t>
      </w:r>
      <w:proofErr w:type="spellEnd"/>
      <w:r w:rsidRPr="00F87DCB">
        <w:rPr>
          <w:rFonts w:ascii="Times New Roman" w:eastAsia="Times New Roman" w:hAnsi="Times New Roman" w:cs="Times New Roman"/>
          <w:color w:val="000000" w:themeColor="text1"/>
          <w:sz w:val="24"/>
          <w:szCs w:val="24"/>
        </w:rPr>
        <w:t xml:space="preserve">) del 97.96% y un área bajo la curva perfecta (AUC = 1.00), con un tiempo de inferencia de 28 milisegundos por muestra. La investigación concluyó que los bloques residuales mitigan eficientemente los falsos positivos, validando el uso del </w:t>
      </w:r>
      <w:proofErr w:type="spellStart"/>
      <w:r w:rsidRPr="00F87DCB">
        <w:rPr>
          <w:rFonts w:ascii="Times New Roman" w:eastAsia="Times New Roman" w:hAnsi="Times New Roman" w:cs="Times New Roman"/>
          <w:color w:val="000000" w:themeColor="text1"/>
          <w:sz w:val="24"/>
          <w:szCs w:val="24"/>
        </w:rPr>
        <w:t>deep</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learning</w:t>
      </w:r>
      <w:proofErr w:type="spellEnd"/>
      <w:r w:rsidRPr="00F87DCB">
        <w:rPr>
          <w:rFonts w:ascii="Times New Roman" w:eastAsia="Times New Roman" w:hAnsi="Times New Roman" w:cs="Times New Roman"/>
          <w:color w:val="000000" w:themeColor="text1"/>
          <w:sz w:val="24"/>
          <w:szCs w:val="24"/>
        </w:rPr>
        <w:t xml:space="preserve"> para el diagnóstico temprano de la arañita roja.</w:t>
      </w:r>
    </w:p>
    <w:p w14:paraId="176FE702" w14:textId="6411FA11" w:rsidR="00ED63BF" w:rsidRPr="00F87DCB" w:rsidRDefault="00142DB8" w:rsidP="003F6F33">
      <w:pPr>
        <w:spacing w:after="120" w:line="480" w:lineRule="auto"/>
        <w:ind w:firstLine="700"/>
        <w:jc w:val="both"/>
        <w:rPr>
          <w:rFonts w:ascii="Times New Roman" w:eastAsia="Times New Roman" w:hAnsi="Times New Roman" w:cs="Times New Roman"/>
          <w:color w:val="000000" w:themeColor="text1"/>
          <w:sz w:val="24"/>
          <w:szCs w:val="24"/>
        </w:rPr>
      </w:pPr>
      <w:r w:rsidRPr="00890C01">
        <w:rPr>
          <w:rFonts w:ascii="Times New Roman" w:eastAsia="Times New Roman" w:hAnsi="Times New Roman" w:cs="Times New Roman"/>
          <w:color w:val="000000" w:themeColor="text1"/>
          <w:sz w:val="24"/>
          <w:szCs w:val="24"/>
        </w:rPr>
        <w:lastRenderedPageBreak/>
        <w:t xml:space="preserve">Por otro lado, expandiendo el uso de arquitecturas residuales en el territorio nacional, Sandy Coral et al. (2025), en su tesis </w:t>
      </w:r>
      <w:r w:rsidRPr="00890C01">
        <w:rPr>
          <w:rFonts w:ascii="Times New Roman" w:eastAsia="Times New Roman" w:hAnsi="Times New Roman" w:cs="Times New Roman"/>
          <w:i/>
          <w:iCs/>
          <w:color w:val="000000" w:themeColor="text1"/>
          <w:sz w:val="24"/>
          <w:szCs w:val="24"/>
        </w:rPr>
        <w:t xml:space="preserve">“Implementación de </w:t>
      </w:r>
      <w:proofErr w:type="spellStart"/>
      <w:r w:rsidRPr="00890C01">
        <w:rPr>
          <w:rFonts w:ascii="Times New Roman" w:eastAsia="Times New Roman" w:hAnsi="Times New Roman" w:cs="Times New Roman"/>
          <w:i/>
          <w:iCs/>
          <w:color w:val="000000" w:themeColor="text1"/>
          <w:sz w:val="24"/>
          <w:szCs w:val="24"/>
        </w:rPr>
        <w:t>deep</w:t>
      </w:r>
      <w:proofErr w:type="spellEnd"/>
      <w:r w:rsidRPr="00890C01">
        <w:rPr>
          <w:rFonts w:ascii="Times New Roman" w:eastAsia="Times New Roman" w:hAnsi="Times New Roman" w:cs="Times New Roman"/>
          <w:i/>
          <w:iCs/>
          <w:color w:val="000000" w:themeColor="text1"/>
          <w:sz w:val="24"/>
          <w:szCs w:val="24"/>
        </w:rPr>
        <w:t xml:space="preserve"> </w:t>
      </w:r>
      <w:proofErr w:type="spellStart"/>
      <w:r w:rsidRPr="00890C01">
        <w:rPr>
          <w:rFonts w:ascii="Times New Roman" w:eastAsia="Times New Roman" w:hAnsi="Times New Roman" w:cs="Times New Roman"/>
          <w:i/>
          <w:iCs/>
          <w:color w:val="000000" w:themeColor="text1"/>
          <w:sz w:val="24"/>
          <w:szCs w:val="24"/>
        </w:rPr>
        <w:t>learning</w:t>
      </w:r>
      <w:proofErr w:type="spellEnd"/>
      <w:r w:rsidRPr="00890C01">
        <w:rPr>
          <w:rFonts w:ascii="Times New Roman" w:eastAsia="Times New Roman" w:hAnsi="Times New Roman" w:cs="Times New Roman"/>
          <w:i/>
          <w:iCs/>
          <w:color w:val="000000" w:themeColor="text1"/>
          <w:sz w:val="24"/>
          <w:szCs w:val="24"/>
        </w:rPr>
        <w:t xml:space="preserve"> y redes neuronales convolucionales para la identificación de plagas en cultivo de arroz de San Martín”</w:t>
      </w:r>
      <w:r w:rsidRPr="00890C01">
        <w:rPr>
          <w:rFonts w:ascii="Times New Roman" w:eastAsia="Times New Roman" w:hAnsi="Times New Roman" w:cs="Times New Roman"/>
          <w:color w:val="000000" w:themeColor="text1"/>
          <w:sz w:val="24"/>
          <w:szCs w:val="24"/>
        </w:rPr>
        <w:t>, utilizaron la metodología estructurada CRISP-DM</w:t>
      </w:r>
      <w:r w:rsidRPr="00F87DCB">
        <w:rPr>
          <w:rFonts w:ascii="Times New Roman" w:eastAsia="Times New Roman" w:hAnsi="Times New Roman" w:cs="Times New Roman"/>
          <w:color w:val="000000" w:themeColor="text1"/>
          <w:sz w:val="24"/>
          <w:szCs w:val="24"/>
        </w:rPr>
        <w:t xml:space="preserve"> para construir una canalización predictiva de amenazas fitosanitarias. El clasificador, basado también en el modelo ResNet-50, fue entrenado mediante balanceo de clases y manipulación espectral con el objeto </w:t>
      </w:r>
      <w:proofErr w:type="spellStart"/>
      <w:r w:rsidRPr="00F87DCB">
        <w:rPr>
          <w:rFonts w:ascii="Times New Roman" w:eastAsia="Times New Roman" w:hAnsi="Times New Roman" w:cs="Times New Roman"/>
          <w:color w:val="000000" w:themeColor="text1"/>
          <w:sz w:val="24"/>
          <w:szCs w:val="24"/>
        </w:rPr>
        <w:t>ImageDataGenerator</w:t>
      </w:r>
      <w:proofErr w:type="spellEnd"/>
      <w:r w:rsidRPr="00F87DCB">
        <w:rPr>
          <w:rFonts w:ascii="Times New Roman" w:eastAsia="Times New Roman" w:hAnsi="Times New Roman" w:cs="Times New Roman"/>
          <w:color w:val="000000" w:themeColor="text1"/>
          <w:sz w:val="24"/>
          <w:szCs w:val="24"/>
        </w:rPr>
        <w:t xml:space="preserve"> para simular rotaciones y variaciones cromáticas. Al validar el sistema utilizando tanto imágenes a nivel de suelo como tomas aéreas capturadas por drones, el modelo demostró un rendimiento altamente eficiente al consolidar una precisión sostenida de entre el 92.0% y el 95.0%. Los autores concluyeron que la automatización mediante redes neuronales convolucionales reduce drásticamente las demoras del escrutinio ocular convencional en campo, transformando el diagnóstico agrícola en un proceso predictivo de alta velocidad. </w:t>
      </w:r>
    </w:p>
    <w:p w14:paraId="176FE703" w14:textId="00C2E5E7" w:rsidR="00ED63BF" w:rsidRPr="00F87DCB" w:rsidRDefault="00000000" w:rsidP="003F6F33">
      <w:pPr>
        <w:spacing w:after="120" w:line="480" w:lineRule="auto"/>
        <w:ind w:firstLine="700"/>
        <w:jc w:val="both"/>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 xml:space="preserve">Los autores Acuña </w:t>
      </w:r>
      <w:proofErr w:type="spellStart"/>
      <w:r w:rsidRPr="00F87DCB">
        <w:rPr>
          <w:rFonts w:ascii="Times New Roman" w:eastAsia="Times New Roman" w:hAnsi="Times New Roman" w:cs="Times New Roman"/>
          <w:color w:val="000000" w:themeColor="text1"/>
          <w:sz w:val="24"/>
          <w:szCs w:val="24"/>
        </w:rPr>
        <w:t>Chumpitazi</w:t>
      </w:r>
      <w:proofErr w:type="spellEnd"/>
      <w:r w:rsidRPr="00F87DCB">
        <w:rPr>
          <w:rFonts w:ascii="Times New Roman" w:eastAsia="Times New Roman" w:hAnsi="Times New Roman" w:cs="Times New Roman"/>
          <w:color w:val="000000" w:themeColor="text1"/>
          <w:sz w:val="24"/>
          <w:szCs w:val="24"/>
        </w:rPr>
        <w:t xml:space="preserve"> &amp; Tito Vargas</w:t>
      </w:r>
      <w:r w:rsidR="004641E1" w:rsidRPr="00F87DCB">
        <w:rPr>
          <w:rFonts w:ascii="Times New Roman" w:eastAsia="Times New Roman" w:hAnsi="Times New Roman" w:cs="Times New Roman"/>
          <w:color w:val="000000" w:themeColor="text1"/>
          <w:sz w:val="24"/>
          <w:szCs w:val="24"/>
        </w:rPr>
        <w:t xml:space="preserve"> (</w:t>
      </w:r>
      <w:r w:rsidRPr="00F87DCB">
        <w:rPr>
          <w:rFonts w:ascii="Times New Roman" w:eastAsia="Times New Roman" w:hAnsi="Times New Roman" w:cs="Times New Roman"/>
          <w:color w:val="000000" w:themeColor="text1"/>
          <w:sz w:val="24"/>
          <w:szCs w:val="24"/>
        </w:rPr>
        <w:t>2023), en su tesis “Diseño de un vehículo aéreo no tripulado con visión artificial para detección de plagas y malformaciones de cultivos en la localidad de Caqui, Huaral”, tuvieron como objetivo diseñar un vehículo aéreo no tripulado (dron) integrado con un sistema de visión artificial para la detección de plagas y anomalías morfológicas en extensas áreas de cultivo. Los resultados obtenidos evidenciaron que el procesamiento de imágenes capturadas de forma aérea permitió identificar las malformaciones y amenazas fitosanitarias con gran rapidez y precisión, logrando procesar visualmente amplias hectáreas de terreno en una fracción del tiempo que tomaría una inspección manual. Se llegó a la conclusión de que la integración de la visión artificial aplicada al agro representa una solución de ingeniería innovadora y escalable, optimizando radicalmente el monitoreo sanitario y sentando un precedente para la automatización de fundos a nivel nacional.</w:t>
      </w:r>
    </w:p>
    <w:p w14:paraId="176FE704" w14:textId="77777777" w:rsidR="00ED63BF" w:rsidRPr="00D12C04" w:rsidRDefault="00000000" w:rsidP="003F6F33">
      <w:pPr>
        <w:pStyle w:val="Ttulo3"/>
        <w:keepNext w:val="0"/>
        <w:keepLines w:val="0"/>
        <w:spacing w:line="480" w:lineRule="auto"/>
        <w:rPr>
          <w:rFonts w:ascii="Times New Roman" w:hAnsi="Times New Roman" w:cs="Times New Roman"/>
          <w:b/>
          <w:bCs/>
          <w:i/>
          <w:iCs/>
          <w:color w:val="000000" w:themeColor="text1"/>
          <w:sz w:val="24"/>
          <w:szCs w:val="24"/>
        </w:rPr>
      </w:pPr>
      <w:bookmarkStart w:id="16" w:name="_Toc234176499"/>
      <w:bookmarkStart w:id="17" w:name="_Toc234181840"/>
      <w:r w:rsidRPr="00D12C04">
        <w:rPr>
          <w:rFonts w:ascii="Times New Roman" w:hAnsi="Times New Roman" w:cs="Times New Roman"/>
          <w:b/>
          <w:bCs/>
          <w:i/>
          <w:iCs/>
          <w:color w:val="000000" w:themeColor="text1"/>
          <w:sz w:val="24"/>
          <w:szCs w:val="24"/>
        </w:rPr>
        <w:lastRenderedPageBreak/>
        <w:t>1.2.3. Regionales</w:t>
      </w:r>
      <w:bookmarkEnd w:id="16"/>
      <w:bookmarkEnd w:id="17"/>
    </w:p>
    <w:p w14:paraId="176FE706" w14:textId="447793D2" w:rsidR="00ED63BF" w:rsidRPr="00F87DCB" w:rsidRDefault="00000000" w:rsidP="003F6F33">
      <w:pPr>
        <w:spacing w:after="120" w:line="480" w:lineRule="auto"/>
        <w:ind w:firstLine="700"/>
        <w:jc w:val="both"/>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Los autores</w:t>
      </w:r>
      <w:r w:rsidR="003D659E" w:rsidRPr="00F87DCB">
        <w:rPr>
          <w:rFonts w:ascii="Times New Roman" w:eastAsia="Times New Roman" w:hAnsi="Times New Roman" w:cs="Times New Roman"/>
          <w:color w:val="000000" w:themeColor="text1"/>
          <w:sz w:val="24"/>
          <w:szCs w:val="24"/>
        </w:rPr>
        <w:t xml:space="preserve"> </w:t>
      </w:r>
      <w:r w:rsidRPr="00F87DCB">
        <w:rPr>
          <w:rFonts w:ascii="Times New Roman" w:eastAsia="Times New Roman" w:hAnsi="Times New Roman" w:cs="Times New Roman"/>
          <w:color w:val="000000" w:themeColor="text1"/>
          <w:sz w:val="24"/>
          <w:szCs w:val="24"/>
        </w:rPr>
        <w:t xml:space="preserve">Blas Lozano et al. </w:t>
      </w:r>
      <w:r w:rsidR="003D659E" w:rsidRPr="00F87DCB">
        <w:rPr>
          <w:rFonts w:ascii="Times New Roman" w:eastAsia="Times New Roman" w:hAnsi="Times New Roman" w:cs="Times New Roman"/>
          <w:color w:val="000000" w:themeColor="text1"/>
          <w:sz w:val="24"/>
          <w:szCs w:val="24"/>
        </w:rPr>
        <w:t>(</w:t>
      </w:r>
      <w:r w:rsidRPr="00F87DCB">
        <w:rPr>
          <w:rFonts w:ascii="Times New Roman" w:eastAsia="Times New Roman" w:hAnsi="Times New Roman" w:cs="Times New Roman"/>
          <w:color w:val="000000" w:themeColor="text1"/>
          <w:sz w:val="24"/>
          <w:szCs w:val="24"/>
        </w:rPr>
        <w:t>2025), en su artículo “Implementación de un Sistema de Visión Artificial para la Detección de Plagas en las Plantaciones de Tomate”, el objetivo del estudio fue implementar un sistema de visión artificial capaz de procesar imágenes para la detección oportuna de plagas en las plantaciones de tomate. El resultado fue que el algoritmo de visión artificial aplicado logró procesar y clasificar el estado fitosanitario de las hojas con un alto grado de precisión, reduciendo significativamente el tiempo de evaluación en comparación con el escrutinio manual del personal. En conclusión, la implementación de este sistema computacional mostró un impacto positivo para automatizar la identificación de enfermedades, garantizando una herramienta de apoyo efectiva y escalable para optimizar las decisiones agronómicas y salvaguardar la producción en la región.</w:t>
      </w:r>
    </w:p>
    <w:p w14:paraId="176FE707" w14:textId="1BC3CBC1" w:rsidR="00ED63BF" w:rsidRPr="00F87DCB" w:rsidRDefault="00000000" w:rsidP="003F6F33">
      <w:pPr>
        <w:spacing w:after="120" w:line="480" w:lineRule="auto"/>
        <w:ind w:firstLine="700"/>
        <w:jc w:val="both"/>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 xml:space="preserve">Los autores León </w:t>
      </w:r>
      <w:proofErr w:type="spellStart"/>
      <w:r w:rsidRPr="00F87DCB">
        <w:rPr>
          <w:rFonts w:ascii="Times New Roman" w:eastAsia="Times New Roman" w:hAnsi="Times New Roman" w:cs="Times New Roman"/>
          <w:color w:val="000000" w:themeColor="text1"/>
          <w:sz w:val="24"/>
          <w:szCs w:val="24"/>
        </w:rPr>
        <w:t>León</w:t>
      </w:r>
      <w:proofErr w:type="spellEnd"/>
      <w:r w:rsidRPr="00F87DCB">
        <w:rPr>
          <w:rFonts w:ascii="Times New Roman" w:eastAsia="Times New Roman" w:hAnsi="Times New Roman" w:cs="Times New Roman"/>
          <w:color w:val="000000" w:themeColor="text1"/>
          <w:sz w:val="24"/>
          <w:szCs w:val="24"/>
        </w:rPr>
        <w:t xml:space="preserve"> et al. </w:t>
      </w:r>
      <w:r w:rsidR="003D659E" w:rsidRPr="00F87DCB">
        <w:rPr>
          <w:rFonts w:ascii="Times New Roman" w:eastAsia="Times New Roman" w:hAnsi="Times New Roman" w:cs="Times New Roman"/>
          <w:color w:val="000000" w:themeColor="text1"/>
          <w:sz w:val="24"/>
          <w:szCs w:val="24"/>
        </w:rPr>
        <w:t>(</w:t>
      </w:r>
      <w:r w:rsidRPr="00F87DCB">
        <w:rPr>
          <w:rFonts w:ascii="Times New Roman" w:eastAsia="Times New Roman" w:hAnsi="Times New Roman" w:cs="Times New Roman"/>
          <w:color w:val="000000" w:themeColor="text1"/>
          <w:sz w:val="24"/>
          <w:szCs w:val="24"/>
        </w:rPr>
        <w:t xml:space="preserve">2020), en el artículo “Management </w:t>
      </w:r>
      <w:proofErr w:type="spellStart"/>
      <w:r w:rsidRPr="00F87DCB">
        <w:rPr>
          <w:rFonts w:ascii="Times New Roman" w:eastAsia="Times New Roman" w:hAnsi="Times New Roman" w:cs="Times New Roman"/>
          <w:color w:val="000000" w:themeColor="text1"/>
          <w:sz w:val="24"/>
          <w:szCs w:val="24"/>
        </w:rPr>
        <w:t>of</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an</w:t>
      </w:r>
      <w:proofErr w:type="spellEnd"/>
      <w:r w:rsidRPr="00F87DCB">
        <w:rPr>
          <w:rFonts w:ascii="Times New Roman" w:eastAsia="Times New Roman" w:hAnsi="Times New Roman" w:cs="Times New Roman"/>
          <w:color w:val="000000" w:themeColor="text1"/>
          <w:sz w:val="24"/>
          <w:szCs w:val="24"/>
        </w:rPr>
        <w:t xml:space="preserve"> artificial </w:t>
      </w:r>
      <w:proofErr w:type="spellStart"/>
      <w:r w:rsidRPr="00F87DCB">
        <w:rPr>
          <w:rFonts w:ascii="Times New Roman" w:eastAsia="Times New Roman" w:hAnsi="Times New Roman" w:cs="Times New Roman"/>
          <w:color w:val="000000" w:themeColor="text1"/>
          <w:sz w:val="24"/>
          <w:szCs w:val="24"/>
        </w:rPr>
        <w:t>vision</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system</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for</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the</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detection</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of</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damage</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caused</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by</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pests</w:t>
      </w:r>
      <w:proofErr w:type="spellEnd"/>
      <w:r w:rsidRPr="00F87DCB">
        <w:rPr>
          <w:rFonts w:ascii="Times New Roman" w:eastAsia="Times New Roman" w:hAnsi="Times New Roman" w:cs="Times New Roman"/>
          <w:color w:val="000000" w:themeColor="text1"/>
          <w:sz w:val="24"/>
          <w:szCs w:val="24"/>
        </w:rPr>
        <w:t xml:space="preserve"> in avocado </w:t>
      </w:r>
      <w:proofErr w:type="spellStart"/>
      <w:r w:rsidRPr="00F87DCB">
        <w:rPr>
          <w:rFonts w:ascii="Times New Roman" w:eastAsia="Times New Roman" w:hAnsi="Times New Roman" w:cs="Times New Roman"/>
          <w:color w:val="000000" w:themeColor="text1"/>
          <w:sz w:val="24"/>
          <w:szCs w:val="24"/>
        </w:rPr>
        <w:t>crop</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using</w:t>
      </w:r>
      <w:proofErr w:type="spellEnd"/>
      <w:r w:rsidRPr="00F87DCB">
        <w:rPr>
          <w:rFonts w:ascii="Times New Roman" w:eastAsia="Times New Roman" w:hAnsi="Times New Roman" w:cs="Times New Roman"/>
          <w:color w:val="000000" w:themeColor="text1"/>
          <w:sz w:val="24"/>
          <w:szCs w:val="24"/>
        </w:rPr>
        <w:t xml:space="preserve"> a </w:t>
      </w:r>
      <w:proofErr w:type="spellStart"/>
      <w:r w:rsidRPr="00F87DCB">
        <w:rPr>
          <w:rFonts w:ascii="Times New Roman" w:eastAsia="Times New Roman" w:hAnsi="Times New Roman" w:cs="Times New Roman"/>
          <w:color w:val="000000" w:themeColor="text1"/>
          <w:sz w:val="24"/>
          <w:szCs w:val="24"/>
        </w:rPr>
        <w:t>drone</w:t>
      </w:r>
      <w:proofErr w:type="spellEnd"/>
      <w:r w:rsidRPr="00F87DCB">
        <w:rPr>
          <w:rFonts w:ascii="Times New Roman" w:eastAsia="Times New Roman" w:hAnsi="Times New Roman" w:cs="Times New Roman"/>
          <w:color w:val="000000" w:themeColor="text1"/>
          <w:sz w:val="24"/>
          <w:szCs w:val="24"/>
        </w:rPr>
        <w:t>”, se tuvo como objetivo evaluar el manejo de un sistema de visión artificial integrado a un dron para la detección de daños causados por plagas en el cultivo de palta. El resultado fue que el procesamiento de las imágenes aéreas capturadas permitió mapear el campo e identificar áreas afectadas del follaje con gran exactitud y en un menor tiempo operativo frente a los métodos convencionales. Dando como conclusión que la combinación de vehículos aéreos no tripulados y algoritmos de visión artificial representa una alternativa superior al monitoreo tradicional, permitiendo una detección temprana que es fundamental para aplicar medidas de control sanitario en los cultivos de palta.</w:t>
      </w:r>
    </w:p>
    <w:p w14:paraId="176FE708" w14:textId="77777777" w:rsidR="00ED63BF" w:rsidRPr="00F87DCB" w:rsidRDefault="00000000" w:rsidP="003F6F33">
      <w:pPr>
        <w:spacing w:after="120" w:line="480" w:lineRule="auto"/>
        <w:ind w:firstLine="700"/>
        <w:jc w:val="both"/>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 xml:space="preserve"> </w:t>
      </w:r>
    </w:p>
    <w:p w14:paraId="176FE70B" w14:textId="6EEC2B52" w:rsidR="00ED63BF" w:rsidRPr="00F87DCB" w:rsidRDefault="00000000" w:rsidP="003F6F33">
      <w:pPr>
        <w:spacing w:after="120" w:line="480" w:lineRule="auto"/>
        <w:ind w:firstLine="700"/>
        <w:jc w:val="both"/>
        <w:rPr>
          <w:rFonts w:ascii="Times New Roman" w:eastAsia="Times New Roman" w:hAnsi="Times New Roman" w:cs="Times New Roman"/>
          <w:b/>
          <w:bCs/>
          <w:color w:val="000000" w:themeColor="text1"/>
          <w:sz w:val="24"/>
          <w:szCs w:val="24"/>
        </w:rPr>
      </w:pPr>
      <w:r w:rsidRPr="00F87DCB">
        <w:rPr>
          <w:rFonts w:ascii="Times New Roman" w:eastAsia="Times New Roman" w:hAnsi="Times New Roman" w:cs="Times New Roman"/>
          <w:color w:val="000000" w:themeColor="text1"/>
          <w:sz w:val="24"/>
          <w:szCs w:val="24"/>
        </w:rPr>
        <w:t>El autor Campos Paredes</w:t>
      </w:r>
      <w:r w:rsidR="003D659E" w:rsidRPr="00F87DCB">
        <w:rPr>
          <w:rFonts w:ascii="Times New Roman" w:eastAsia="Times New Roman" w:hAnsi="Times New Roman" w:cs="Times New Roman"/>
          <w:color w:val="000000" w:themeColor="text1"/>
          <w:sz w:val="24"/>
          <w:szCs w:val="24"/>
        </w:rPr>
        <w:t xml:space="preserve"> (</w:t>
      </w:r>
      <w:r w:rsidRPr="00F87DCB">
        <w:rPr>
          <w:rFonts w:ascii="Times New Roman" w:eastAsia="Times New Roman" w:hAnsi="Times New Roman" w:cs="Times New Roman"/>
          <w:color w:val="000000" w:themeColor="text1"/>
          <w:sz w:val="24"/>
          <w:szCs w:val="24"/>
        </w:rPr>
        <w:t>2025), en su investigación “Manejo productivo del cultivo de palto (</w:t>
      </w:r>
      <w:proofErr w:type="spellStart"/>
      <w:r w:rsidRPr="00F87DCB">
        <w:rPr>
          <w:rFonts w:ascii="Times New Roman" w:eastAsia="Times New Roman" w:hAnsi="Times New Roman" w:cs="Times New Roman"/>
          <w:color w:val="000000" w:themeColor="text1"/>
          <w:sz w:val="24"/>
          <w:szCs w:val="24"/>
        </w:rPr>
        <w:t>Persea</w:t>
      </w:r>
      <w:proofErr w:type="spellEnd"/>
      <w:r w:rsidRPr="00F87DCB">
        <w:rPr>
          <w:rFonts w:ascii="Times New Roman" w:eastAsia="Times New Roman" w:hAnsi="Times New Roman" w:cs="Times New Roman"/>
          <w:color w:val="000000" w:themeColor="text1"/>
          <w:sz w:val="24"/>
          <w:szCs w:val="24"/>
        </w:rPr>
        <w:t xml:space="preserve"> americana Mill) Var. Hass, en Chao-La Libertad”, el objetivo del estudio fue </w:t>
      </w:r>
      <w:r w:rsidRPr="00F87DCB">
        <w:rPr>
          <w:rFonts w:ascii="Times New Roman" w:eastAsia="Times New Roman" w:hAnsi="Times New Roman" w:cs="Times New Roman"/>
          <w:color w:val="000000" w:themeColor="text1"/>
          <w:sz w:val="24"/>
          <w:szCs w:val="24"/>
        </w:rPr>
        <w:lastRenderedPageBreak/>
        <w:t>describir y evaluar las técnicas de manejo productivo y agronómico del cultivo de palto variedad Hass en el valle de Chao, en la región La Libertad. El resultado fue que la rentabilidad y calidad final de la cosecha dependieron fuertemente del control continuo de los factores productivos en campo, donde se evidenció que las labores manuales de monitoreo fenológico y fitosanitario presentan grandes desafíos operativos debido a la vasta extensión de las áreas cultivadas. En conclusión, un manejo agrícola riguroso requiere de la innovación constante en los procesos de inspección, confirmando que los valles agroexportadores de La Libertad necesitan integrar nuevas tecnologías de automatización que faciliten el control masivo y la evaluación de los fundos palteros para mantener su competitividad comercial.</w:t>
      </w:r>
    </w:p>
    <w:p w14:paraId="176FE70C" w14:textId="77777777" w:rsidR="00ED63BF" w:rsidRPr="00F87DCB" w:rsidRDefault="00000000" w:rsidP="003F6F33">
      <w:pPr>
        <w:pStyle w:val="Ttulo2"/>
        <w:spacing w:line="480" w:lineRule="auto"/>
        <w:ind w:right="0"/>
        <w:rPr>
          <w:color w:val="000000" w:themeColor="text1"/>
        </w:rPr>
      </w:pPr>
      <w:r w:rsidRPr="00F87DCB">
        <w:rPr>
          <w:color w:val="000000" w:themeColor="text1"/>
        </w:rPr>
        <w:t xml:space="preserve"> </w:t>
      </w:r>
      <w:bookmarkStart w:id="18" w:name="_Toc234176500"/>
      <w:bookmarkStart w:id="19" w:name="_Toc234181841"/>
      <w:r w:rsidRPr="00F87DCB">
        <w:rPr>
          <w:color w:val="000000" w:themeColor="text1"/>
        </w:rPr>
        <w:t>1.3.</w:t>
      </w:r>
      <w:r w:rsidRPr="00F87DCB">
        <w:rPr>
          <w:color w:val="000000" w:themeColor="text1"/>
        </w:rPr>
        <w:tab/>
        <w:t>Bases teóricas</w:t>
      </w:r>
      <w:bookmarkEnd w:id="18"/>
      <w:bookmarkEnd w:id="19"/>
    </w:p>
    <w:p w14:paraId="176FE70D" w14:textId="77777777" w:rsidR="00ED63BF" w:rsidRPr="00F87DCB" w:rsidRDefault="00000000" w:rsidP="003F6F33">
      <w:pPr>
        <w:spacing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Conjuntamente con este trabajo de investigación recogemos conceptos como:</w:t>
      </w:r>
    </w:p>
    <w:p w14:paraId="176FE70E" w14:textId="77777777" w:rsidR="00ED63BF" w:rsidRPr="00D12C04" w:rsidRDefault="00000000" w:rsidP="003F6F33">
      <w:pPr>
        <w:pStyle w:val="Ttulo3"/>
        <w:spacing w:after="160" w:line="480" w:lineRule="auto"/>
        <w:rPr>
          <w:rFonts w:ascii="Times New Roman" w:hAnsi="Times New Roman" w:cs="Times New Roman"/>
          <w:b/>
          <w:bCs/>
          <w:i/>
          <w:iCs/>
          <w:color w:val="000000" w:themeColor="text1"/>
          <w:sz w:val="24"/>
          <w:szCs w:val="24"/>
        </w:rPr>
      </w:pPr>
      <w:bookmarkStart w:id="20" w:name="_Toc234176501"/>
      <w:bookmarkStart w:id="21" w:name="_Toc234181842"/>
      <w:r w:rsidRPr="00D12C04">
        <w:rPr>
          <w:rFonts w:ascii="Times New Roman" w:hAnsi="Times New Roman" w:cs="Times New Roman"/>
          <w:b/>
          <w:bCs/>
          <w:i/>
          <w:iCs/>
          <w:color w:val="000000" w:themeColor="text1"/>
          <w:sz w:val="24"/>
          <w:szCs w:val="24"/>
        </w:rPr>
        <w:t>1.3.1. Visión Artificial en la Agricultura</w:t>
      </w:r>
      <w:bookmarkEnd w:id="20"/>
      <w:bookmarkEnd w:id="21"/>
    </w:p>
    <w:p w14:paraId="5CBF369B" w14:textId="77777777" w:rsidR="00C71221" w:rsidRPr="00C71221" w:rsidRDefault="00C71221" w:rsidP="003F6F33">
      <w:pPr>
        <w:spacing w:line="480" w:lineRule="auto"/>
        <w:ind w:firstLine="697"/>
        <w:rPr>
          <w:rFonts w:ascii="Times New Roman" w:eastAsia="Times New Roman" w:hAnsi="Times New Roman" w:cs="Times New Roman"/>
          <w:color w:val="000000" w:themeColor="text1"/>
          <w:sz w:val="24"/>
          <w:szCs w:val="24"/>
        </w:rPr>
      </w:pPr>
      <w:r w:rsidRPr="00C71221">
        <w:rPr>
          <w:rFonts w:ascii="Times New Roman" w:eastAsia="Times New Roman" w:hAnsi="Times New Roman" w:cs="Times New Roman"/>
          <w:color w:val="000000" w:themeColor="text1"/>
          <w:sz w:val="24"/>
          <w:szCs w:val="24"/>
        </w:rPr>
        <w:t xml:space="preserve">La visión artificial en el ámbito agrícola se define como la integración de sistemas de captura de imágenes y algoritmos computacionales orientados a emular la capacidad visual humana para la interpretación del entorno vegetal. En los últimos años, estas tecnologías han sufrido un auge en su aplicabilidad y diversidad, ingresando firmemente en el campo de la agricultura de precisión, tanto para el monitoreo fenológico como para la inspección fitosanitaria. Un sistema de visión artificial aplicado al agro es un conjunto de software y hardware diseñado para funcionar de manera automatizada en la identificación de anomalías morfológicas directamente en las plantaciones. Se estima que la incorporación de herramientas basadas en imágenes digitales es capaz de apoyar de manera óptima en el diagnóstico preventivo y mitigación de la propagación de patógenos en cultivos de alta densidad, gracias a que existen modelos predictivos con funciones para respaldar las decisiones fitosanitarias en el campo, requiriendo un menor esfuerzo operativo por parte del </w:t>
      </w:r>
      <w:r w:rsidRPr="00C71221">
        <w:rPr>
          <w:rFonts w:ascii="Times New Roman" w:eastAsia="Times New Roman" w:hAnsi="Times New Roman" w:cs="Times New Roman"/>
          <w:color w:val="000000" w:themeColor="text1"/>
          <w:sz w:val="24"/>
          <w:szCs w:val="24"/>
        </w:rPr>
        <w:lastRenderedPageBreak/>
        <w:t>agricultor y garantizando una baja tasa de error en la clasificación en comparación con la inspección ocular convencional. Por su parte, estos sistemas aplicados a la sanidad vegetal son capaces de mejorar la eficiencia del manejo agronómico, posibilitando el control autónomo de parcelas y permitiendo, en gran medida, la monitorización a distancia del estado real de las hojas y frutos (Zhao et al., 2025).</w:t>
      </w:r>
    </w:p>
    <w:p w14:paraId="176FE70F" w14:textId="446F12A6" w:rsidR="00ED63BF" w:rsidRPr="00DE7D82" w:rsidRDefault="00C71221" w:rsidP="003F6F33">
      <w:pPr>
        <w:spacing w:line="480" w:lineRule="auto"/>
        <w:ind w:firstLine="697"/>
        <w:rPr>
          <w:rFonts w:ascii="Times New Roman" w:eastAsia="Times New Roman" w:hAnsi="Times New Roman" w:cs="Times New Roman"/>
          <w:color w:val="000000" w:themeColor="text1"/>
          <w:sz w:val="24"/>
          <w:szCs w:val="24"/>
        </w:rPr>
      </w:pPr>
      <w:r w:rsidRPr="00C71221">
        <w:rPr>
          <w:rFonts w:ascii="Times New Roman" w:eastAsia="Times New Roman" w:hAnsi="Times New Roman" w:cs="Times New Roman"/>
          <w:color w:val="000000" w:themeColor="text1"/>
          <w:sz w:val="24"/>
          <w:szCs w:val="24"/>
        </w:rPr>
        <w:t xml:space="preserve">Por su parte, la adaptabilidad de estas canalizaciones de procesamiento digital en el contexto agroindustrial nacional ha demostrado que la segmentación por regiones es una estrategia viable para automatizar tareas complejas de inspección comercial en pleno campo. Al respecto, Narciso </w:t>
      </w:r>
      <w:proofErr w:type="spellStart"/>
      <w:r w:rsidRPr="00C71221">
        <w:rPr>
          <w:rFonts w:ascii="Times New Roman" w:eastAsia="Times New Roman" w:hAnsi="Times New Roman" w:cs="Times New Roman"/>
          <w:color w:val="000000" w:themeColor="text1"/>
          <w:sz w:val="24"/>
          <w:szCs w:val="24"/>
        </w:rPr>
        <w:t>Horna</w:t>
      </w:r>
      <w:proofErr w:type="spellEnd"/>
      <w:r w:rsidRPr="00C71221">
        <w:rPr>
          <w:rFonts w:ascii="Times New Roman" w:eastAsia="Times New Roman" w:hAnsi="Times New Roman" w:cs="Times New Roman"/>
          <w:color w:val="000000" w:themeColor="text1"/>
          <w:sz w:val="24"/>
          <w:szCs w:val="24"/>
        </w:rPr>
        <w:t xml:space="preserve"> y Manzano Ramos (2021) validaron la implementación de modelos de aprendizaje profundo para la identificación automática de características físicas y defectos en frutos de la región La Libertad orientados a la agroexportación, demostrando que los enfoques basados en redes neuronales convolucionales resuelven de forma eficiente la fatiga operativa y la subjetividad del escrutinio humano. Esta aproximación tecnológica se fundamenta teóricamente en las conclusiones de </w:t>
      </w:r>
      <w:proofErr w:type="spellStart"/>
      <w:r w:rsidRPr="00C71221">
        <w:rPr>
          <w:rFonts w:ascii="Times New Roman" w:eastAsia="Times New Roman" w:hAnsi="Times New Roman" w:cs="Times New Roman"/>
          <w:color w:val="000000" w:themeColor="text1"/>
          <w:sz w:val="24"/>
          <w:szCs w:val="24"/>
        </w:rPr>
        <w:t>Wan</w:t>
      </w:r>
      <w:proofErr w:type="spellEnd"/>
      <w:r w:rsidRPr="00C71221">
        <w:rPr>
          <w:rFonts w:ascii="Times New Roman" w:eastAsia="Times New Roman" w:hAnsi="Times New Roman" w:cs="Times New Roman"/>
          <w:color w:val="000000" w:themeColor="text1"/>
          <w:sz w:val="24"/>
          <w:szCs w:val="24"/>
        </w:rPr>
        <w:t xml:space="preserve"> y </w:t>
      </w:r>
      <w:proofErr w:type="spellStart"/>
      <w:r w:rsidRPr="00C71221">
        <w:rPr>
          <w:rFonts w:ascii="Times New Roman" w:eastAsia="Times New Roman" w:hAnsi="Times New Roman" w:cs="Times New Roman"/>
          <w:color w:val="000000" w:themeColor="text1"/>
          <w:sz w:val="24"/>
          <w:szCs w:val="24"/>
        </w:rPr>
        <w:t>Goudos</w:t>
      </w:r>
      <w:proofErr w:type="spellEnd"/>
      <w:r w:rsidRPr="00C71221">
        <w:rPr>
          <w:rFonts w:ascii="Times New Roman" w:eastAsia="Times New Roman" w:hAnsi="Times New Roman" w:cs="Times New Roman"/>
          <w:color w:val="000000" w:themeColor="text1"/>
          <w:sz w:val="24"/>
          <w:szCs w:val="24"/>
        </w:rPr>
        <w:t xml:space="preserve"> (2020), quienes determinaron que los esquemas basados en redes convolucionales regionales acoplados a sistemas de visión robótica proveen un soporte matemático robusto para ejecutar detecciones multiclase de frutos en entornos agrícolas reales. De este modo, la integración de hardware óptico y algoritmos de un solo paso o basados en regiones optimiza de manera no invasiva la tasa de reconocimiento fitosanitario frente a los desafíos inherentes de las variaciones de iluminación, sombras naturales y posicionamiento del follaje en campo abierto.</w:t>
      </w:r>
    </w:p>
    <w:p w14:paraId="176FE710" w14:textId="77777777" w:rsidR="00ED63BF" w:rsidRPr="00DE7D82" w:rsidRDefault="00000000" w:rsidP="003F6F33">
      <w:pPr>
        <w:pStyle w:val="Ttulo3"/>
        <w:spacing w:after="160" w:line="480" w:lineRule="auto"/>
        <w:rPr>
          <w:rFonts w:ascii="Times New Roman" w:hAnsi="Times New Roman" w:cs="Times New Roman"/>
          <w:b/>
          <w:bCs/>
          <w:i/>
          <w:iCs/>
          <w:color w:val="000000" w:themeColor="text1"/>
          <w:sz w:val="24"/>
          <w:szCs w:val="24"/>
        </w:rPr>
      </w:pPr>
      <w:bookmarkStart w:id="22" w:name="_Toc234176502"/>
      <w:bookmarkStart w:id="23" w:name="_Toc234181843"/>
      <w:r w:rsidRPr="00DE7D82">
        <w:rPr>
          <w:rFonts w:ascii="Times New Roman" w:hAnsi="Times New Roman" w:cs="Times New Roman"/>
          <w:b/>
          <w:bCs/>
          <w:i/>
          <w:iCs/>
          <w:color w:val="000000" w:themeColor="text1"/>
          <w:sz w:val="24"/>
          <w:szCs w:val="24"/>
        </w:rPr>
        <w:t xml:space="preserve">1.3.2. Aprendizaje Profundo (Deep </w:t>
      </w:r>
      <w:proofErr w:type="spellStart"/>
      <w:r w:rsidRPr="00DE7D82">
        <w:rPr>
          <w:rFonts w:ascii="Times New Roman" w:hAnsi="Times New Roman" w:cs="Times New Roman"/>
          <w:b/>
          <w:bCs/>
          <w:i/>
          <w:iCs/>
          <w:color w:val="000000" w:themeColor="text1"/>
          <w:sz w:val="24"/>
          <w:szCs w:val="24"/>
        </w:rPr>
        <w:t>Learning</w:t>
      </w:r>
      <w:proofErr w:type="spellEnd"/>
      <w:r w:rsidRPr="00DE7D82">
        <w:rPr>
          <w:rFonts w:ascii="Times New Roman" w:hAnsi="Times New Roman" w:cs="Times New Roman"/>
          <w:b/>
          <w:bCs/>
          <w:i/>
          <w:iCs/>
          <w:color w:val="000000" w:themeColor="text1"/>
          <w:sz w:val="24"/>
          <w:szCs w:val="24"/>
        </w:rPr>
        <w:t>)</w:t>
      </w:r>
      <w:bookmarkEnd w:id="22"/>
      <w:bookmarkEnd w:id="23"/>
    </w:p>
    <w:p w14:paraId="50F79D86" w14:textId="77777777" w:rsidR="00CE49CE" w:rsidRPr="00CE49CE" w:rsidRDefault="00CE49CE" w:rsidP="003F6F33">
      <w:pPr>
        <w:spacing w:line="480" w:lineRule="auto"/>
        <w:ind w:firstLine="697"/>
        <w:rPr>
          <w:rFonts w:ascii="Times New Roman" w:eastAsia="Times New Roman" w:hAnsi="Times New Roman" w:cs="Times New Roman"/>
          <w:color w:val="000000" w:themeColor="text1"/>
          <w:sz w:val="24"/>
          <w:szCs w:val="24"/>
        </w:rPr>
      </w:pPr>
      <w:r w:rsidRPr="00CE49CE">
        <w:rPr>
          <w:rFonts w:ascii="Times New Roman" w:eastAsia="Times New Roman" w:hAnsi="Times New Roman" w:cs="Times New Roman"/>
          <w:color w:val="000000" w:themeColor="text1"/>
          <w:sz w:val="24"/>
          <w:szCs w:val="24"/>
        </w:rPr>
        <w:t>En la industria tecnológica y el desarrollo de software orientado a la automatización del sector agrario, el fenómeno del aprendizaje profundo (</w:t>
      </w:r>
      <w:r w:rsidRPr="00CE49CE">
        <w:rPr>
          <w:rFonts w:ascii="Times New Roman" w:eastAsia="Times New Roman" w:hAnsi="Times New Roman" w:cs="Times New Roman"/>
          <w:i/>
          <w:iCs/>
          <w:color w:val="000000" w:themeColor="text1"/>
          <w:sz w:val="24"/>
          <w:szCs w:val="24"/>
        </w:rPr>
        <w:t xml:space="preserve">Deep </w:t>
      </w:r>
      <w:proofErr w:type="spellStart"/>
      <w:r w:rsidRPr="00CE49CE">
        <w:rPr>
          <w:rFonts w:ascii="Times New Roman" w:eastAsia="Times New Roman" w:hAnsi="Times New Roman" w:cs="Times New Roman"/>
          <w:i/>
          <w:iCs/>
          <w:color w:val="000000" w:themeColor="text1"/>
          <w:sz w:val="24"/>
          <w:szCs w:val="24"/>
        </w:rPr>
        <w:t>Learning</w:t>
      </w:r>
      <w:proofErr w:type="spellEnd"/>
      <w:r w:rsidRPr="00CE49CE">
        <w:rPr>
          <w:rFonts w:ascii="Times New Roman" w:eastAsia="Times New Roman" w:hAnsi="Times New Roman" w:cs="Times New Roman"/>
          <w:color w:val="000000" w:themeColor="text1"/>
          <w:sz w:val="24"/>
          <w:szCs w:val="24"/>
        </w:rPr>
        <w:t xml:space="preserve">) ha tomado un rol protagónico. Este enfoque metodológico se fundamenta en el uso de arquitecturas neuronales </w:t>
      </w:r>
      <w:r w:rsidRPr="00CE49CE">
        <w:rPr>
          <w:rFonts w:ascii="Times New Roman" w:eastAsia="Times New Roman" w:hAnsi="Times New Roman" w:cs="Times New Roman"/>
          <w:color w:val="000000" w:themeColor="text1"/>
          <w:sz w:val="24"/>
          <w:szCs w:val="24"/>
        </w:rPr>
        <w:lastRenderedPageBreak/>
        <w:t xml:space="preserve">artificiales de múltiples capas capaces de extraer de forma autónoma características jerárquicas complejas a partir de matrices de datos </w:t>
      </w:r>
      <w:r w:rsidRPr="00CE49CE">
        <w:rPr>
          <w:rFonts w:ascii="Times New Roman" w:eastAsia="Times New Roman" w:hAnsi="Times New Roman" w:cs="Times New Roman"/>
          <w:i/>
          <w:iCs/>
          <w:color w:val="000000" w:themeColor="text1"/>
          <w:sz w:val="24"/>
          <w:szCs w:val="24"/>
        </w:rPr>
        <w:t>raw</w:t>
      </w:r>
      <w:r w:rsidRPr="00CE49CE">
        <w:rPr>
          <w:rFonts w:ascii="Times New Roman" w:eastAsia="Times New Roman" w:hAnsi="Times New Roman" w:cs="Times New Roman"/>
          <w:color w:val="000000" w:themeColor="text1"/>
          <w:sz w:val="24"/>
          <w:szCs w:val="24"/>
        </w:rPr>
        <w:t xml:space="preserve"> o imágenes digitales. Los modelos basados en redes convolucionales profundas y mecanismos de atención representan la herramienta básica de construcción de sistemas inteligentes de diagnóstico, actuando de forma análoga a cómo el machete y el azadón sirven para el agricultor tradicional en sus labores diarias. Estas arquitecturas de inteligencia artificial han ido ganando adeptos de manera acelerada en la comunidad científica, agrícola y educacional debido a su robustez conceptual y a la posibilidad de concentrarse en la resolución de problemas actuales de seguridad alimentaria, permitiendo procesar eficientemente variables complejas del entorno como cambios de iluminación natural y superposición de follaje sin depender de un preprocesamiento manual exhaustivo (</w:t>
      </w:r>
      <w:proofErr w:type="spellStart"/>
      <w:r w:rsidRPr="00CE49CE">
        <w:rPr>
          <w:rFonts w:ascii="Times New Roman" w:eastAsia="Times New Roman" w:hAnsi="Times New Roman" w:cs="Times New Roman"/>
          <w:color w:val="000000" w:themeColor="text1"/>
          <w:sz w:val="24"/>
          <w:szCs w:val="24"/>
        </w:rPr>
        <w:t>Aboelenin</w:t>
      </w:r>
      <w:proofErr w:type="spellEnd"/>
      <w:r w:rsidRPr="00CE49CE">
        <w:rPr>
          <w:rFonts w:ascii="Times New Roman" w:eastAsia="Times New Roman" w:hAnsi="Times New Roman" w:cs="Times New Roman"/>
          <w:color w:val="000000" w:themeColor="text1"/>
          <w:sz w:val="24"/>
          <w:szCs w:val="24"/>
        </w:rPr>
        <w:t xml:space="preserve"> et al., 2025).</w:t>
      </w:r>
    </w:p>
    <w:p w14:paraId="46630D2C" w14:textId="77777777" w:rsidR="00CE49CE" w:rsidRPr="00CE49CE" w:rsidRDefault="00CE49CE" w:rsidP="003F6F33">
      <w:pPr>
        <w:spacing w:line="480" w:lineRule="auto"/>
        <w:ind w:firstLine="697"/>
        <w:rPr>
          <w:rFonts w:ascii="Times New Roman" w:eastAsia="Times New Roman" w:hAnsi="Times New Roman" w:cs="Times New Roman"/>
          <w:color w:val="000000" w:themeColor="text1"/>
          <w:sz w:val="24"/>
          <w:szCs w:val="24"/>
        </w:rPr>
      </w:pPr>
      <w:r w:rsidRPr="00CE49CE">
        <w:rPr>
          <w:rFonts w:ascii="Times New Roman" w:eastAsia="Times New Roman" w:hAnsi="Times New Roman" w:cs="Times New Roman"/>
          <w:color w:val="000000" w:themeColor="text1"/>
          <w:sz w:val="24"/>
          <w:szCs w:val="24"/>
        </w:rPr>
        <w:t xml:space="preserve">Asimismo, las limitaciones estructurales de las operaciones de convolución y </w:t>
      </w:r>
      <w:proofErr w:type="spellStart"/>
      <w:r w:rsidRPr="00CE49CE">
        <w:rPr>
          <w:rFonts w:ascii="Times New Roman" w:eastAsia="Times New Roman" w:hAnsi="Times New Roman" w:cs="Times New Roman"/>
          <w:i/>
          <w:iCs/>
          <w:color w:val="000000" w:themeColor="text1"/>
          <w:sz w:val="24"/>
          <w:szCs w:val="24"/>
        </w:rPr>
        <w:t>pooling</w:t>
      </w:r>
      <w:proofErr w:type="spellEnd"/>
      <w:r w:rsidRPr="00CE49CE">
        <w:rPr>
          <w:rFonts w:ascii="Times New Roman" w:eastAsia="Times New Roman" w:hAnsi="Times New Roman" w:cs="Times New Roman"/>
          <w:color w:val="000000" w:themeColor="text1"/>
          <w:sz w:val="24"/>
          <w:szCs w:val="24"/>
        </w:rPr>
        <w:t xml:space="preserve"> de las redes convencionales para modelar relaciones e interdependencias espaciales exactas han impulsado el desarrollo de esquemas analíticos alternativos. Al respecto, </w:t>
      </w:r>
      <w:proofErr w:type="spellStart"/>
      <w:r w:rsidRPr="00CE49CE">
        <w:rPr>
          <w:rFonts w:ascii="Times New Roman" w:eastAsia="Times New Roman" w:hAnsi="Times New Roman" w:cs="Times New Roman"/>
          <w:color w:val="000000" w:themeColor="text1"/>
          <w:sz w:val="24"/>
          <w:szCs w:val="24"/>
        </w:rPr>
        <w:t>Abouelmagd</w:t>
      </w:r>
      <w:proofErr w:type="spellEnd"/>
      <w:r w:rsidRPr="00CE49CE">
        <w:rPr>
          <w:rFonts w:ascii="Times New Roman" w:eastAsia="Times New Roman" w:hAnsi="Times New Roman" w:cs="Times New Roman"/>
          <w:color w:val="000000" w:themeColor="text1"/>
          <w:sz w:val="24"/>
          <w:szCs w:val="24"/>
        </w:rPr>
        <w:t xml:space="preserve"> et al. (2024), en su artículo </w:t>
      </w:r>
      <w:r w:rsidRPr="00CE49CE">
        <w:rPr>
          <w:rFonts w:ascii="Times New Roman" w:eastAsia="Times New Roman" w:hAnsi="Times New Roman" w:cs="Times New Roman"/>
          <w:i/>
          <w:iCs/>
          <w:color w:val="000000" w:themeColor="text1"/>
          <w:sz w:val="24"/>
          <w:szCs w:val="24"/>
        </w:rPr>
        <w:t>“</w:t>
      </w:r>
      <w:proofErr w:type="spellStart"/>
      <w:r w:rsidRPr="00CE49CE">
        <w:rPr>
          <w:rFonts w:ascii="Times New Roman" w:eastAsia="Times New Roman" w:hAnsi="Times New Roman" w:cs="Times New Roman"/>
          <w:i/>
          <w:iCs/>
          <w:color w:val="000000" w:themeColor="text1"/>
          <w:sz w:val="24"/>
          <w:szCs w:val="24"/>
        </w:rPr>
        <w:t>An</w:t>
      </w:r>
      <w:proofErr w:type="spellEnd"/>
      <w:r w:rsidRPr="00CE49CE">
        <w:rPr>
          <w:rFonts w:ascii="Times New Roman" w:eastAsia="Times New Roman" w:hAnsi="Times New Roman" w:cs="Times New Roman"/>
          <w:i/>
          <w:iCs/>
          <w:color w:val="000000" w:themeColor="text1"/>
          <w:sz w:val="24"/>
          <w:szCs w:val="24"/>
        </w:rPr>
        <w:t xml:space="preserve"> </w:t>
      </w:r>
      <w:proofErr w:type="spellStart"/>
      <w:r w:rsidRPr="00CE49CE">
        <w:rPr>
          <w:rFonts w:ascii="Times New Roman" w:eastAsia="Times New Roman" w:hAnsi="Times New Roman" w:cs="Times New Roman"/>
          <w:i/>
          <w:iCs/>
          <w:color w:val="000000" w:themeColor="text1"/>
          <w:sz w:val="24"/>
          <w:szCs w:val="24"/>
        </w:rPr>
        <w:t>optimized</w:t>
      </w:r>
      <w:proofErr w:type="spellEnd"/>
      <w:r w:rsidRPr="00CE49CE">
        <w:rPr>
          <w:rFonts w:ascii="Times New Roman" w:eastAsia="Times New Roman" w:hAnsi="Times New Roman" w:cs="Times New Roman"/>
          <w:i/>
          <w:iCs/>
          <w:color w:val="000000" w:themeColor="text1"/>
          <w:sz w:val="24"/>
          <w:szCs w:val="24"/>
        </w:rPr>
        <w:t xml:space="preserve"> capsule neural </w:t>
      </w:r>
      <w:proofErr w:type="spellStart"/>
      <w:r w:rsidRPr="00CE49CE">
        <w:rPr>
          <w:rFonts w:ascii="Times New Roman" w:eastAsia="Times New Roman" w:hAnsi="Times New Roman" w:cs="Times New Roman"/>
          <w:i/>
          <w:iCs/>
          <w:color w:val="000000" w:themeColor="text1"/>
          <w:sz w:val="24"/>
          <w:szCs w:val="24"/>
        </w:rPr>
        <w:t>networks</w:t>
      </w:r>
      <w:proofErr w:type="spellEnd"/>
      <w:r w:rsidRPr="00CE49CE">
        <w:rPr>
          <w:rFonts w:ascii="Times New Roman" w:eastAsia="Times New Roman" w:hAnsi="Times New Roman" w:cs="Times New Roman"/>
          <w:i/>
          <w:iCs/>
          <w:color w:val="000000" w:themeColor="text1"/>
          <w:sz w:val="24"/>
          <w:szCs w:val="24"/>
        </w:rPr>
        <w:t xml:space="preserve"> </w:t>
      </w:r>
      <w:proofErr w:type="spellStart"/>
      <w:r w:rsidRPr="00CE49CE">
        <w:rPr>
          <w:rFonts w:ascii="Times New Roman" w:eastAsia="Times New Roman" w:hAnsi="Times New Roman" w:cs="Times New Roman"/>
          <w:i/>
          <w:iCs/>
          <w:color w:val="000000" w:themeColor="text1"/>
          <w:sz w:val="24"/>
          <w:szCs w:val="24"/>
        </w:rPr>
        <w:t>for</w:t>
      </w:r>
      <w:proofErr w:type="spellEnd"/>
      <w:r w:rsidRPr="00CE49CE">
        <w:rPr>
          <w:rFonts w:ascii="Times New Roman" w:eastAsia="Times New Roman" w:hAnsi="Times New Roman" w:cs="Times New Roman"/>
          <w:i/>
          <w:iCs/>
          <w:color w:val="000000" w:themeColor="text1"/>
          <w:sz w:val="24"/>
          <w:szCs w:val="24"/>
        </w:rPr>
        <w:t xml:space="preserve"> </w:t>
      </w:r>
      <w:proofErr w:type="spellStart"/>
      <w:r w:rsidRPr="00CE49CE">
        <w:rPr>
          <w:rFonts w:ascii="Times New Roman" w:eastAsia="Times New Roman" w:hAnsi="Times New Roman" w:cs="Times New Roman"/>
          <w:i/>
          <w:iCs/>
          <w:color w:val="000000" w:themeColor="text1"/>
          <w:sz w:val="24"/>
          <w:szCs w:val="24"/>
        </w:rPr>
        <w:t>tomato</w:t>
      </w:r>
      <w:proofErr w:type="spellEnd"/>
      <w:r w:rsidRPr="00CE49CE">
        <w:rPr>
          <w:rFonts w:ascii="Times New Roman" w:eastAsia="Times New Roman" w:hAnsi="Times New Roman" w:cs="Times New Roman"/>
          <w:i/>
          <w:iCs/>
          <w:color w:val="000000" w:themeColor="text1"/>
          <w:sz w:val="24"/>
          <w:szCs w:val="24"/>
        </w:rPr>
        <w:t xml:space="preserve"> </w:t>
      </w:r>
      <w:proofErr w:type="spellStart"/>
      <w:r w:rsidRPr="00CE49CE">
        <w:rPr>
          <w:rFonts w:ascii="Times New Roman" w:eastAsia="Times New Roman" w:hAnsi="Times New Roman" w:cs="Times New Roman"/>
          <w:i/>
          <w:iCs/>
          <w:color w:val="000000" w:themeColor="text1"/>
          <w:sz w:val="24"/>
          <w:szCs w:val="24"/>
        </w:rPr>
        <w:t>leaf</w:t>
      </w:r>
      <w:proofErr w:type="spellEnd"/>
      <w:r w:rsidRPr="00CE49CE">
        <w:rPr>
          <w:rFonts w:ascii="Times New Roman" w:eastAsia="Times New Roman" w:hAnsi="Times New Roman" w:cs="Times New Roman"/>
          <w:i/>
          <w:iCs/>
          <w:color w:val="000000" w:themeColor="text1"/>
          <w:sz w:val="24"/>
          <w:szCs w:val="24"/>
        </w:rPr>
        <w:t xml:space="preserve"> </w:t>
      </w:r>
      <w:proofErr w:type="spellStart"/>
      <w:r w:rsidRPr="00CE49CE">
        <w:rPr>
          <w:rFonts w:ascii="Times New Roman" w:eastAsia="Times New Roman" w:hAnsi="Times New Roman" w:cs="Times New Roman"/>
          <w:i/>
          <w:iCs/>
          <w:color w:val="000000" w:themeColor="text1"/>
          <w:sz w:val="24"/>
          <w:szCs w:val="24"/>
        </w:rPr>
        <w:t>disease</w:t>
      </w:r>
      <w:proofErr w:type="spellEnd"/>
      <w:r w:rsidRPr="00CE49CE">
        <w:rPr>
          <w:rFonts w:ascii="Times New Roman" w:eastAsia="Times New Roman" w:hAnsi="Times New Roman" w:cs="Times New Roman"/>
          <w:i/>
          <w:iCs/>
          <w:color w:val="000000" w:themeColor="text1"/>
          <w:sz w:val="24"/>
          <w:szCs w:val="24"/>
        </w:rPr>
        <w:t xml:space="preserve"> </w:t>
      </w:r>
      <w:proofErr w:type="spellStart"/>
      <w:r w:rsidRPr="00CE49CE">
        <w:rPr>
          <w:rFonts w:ascii="Times New Roman" w:eastAsia="Times New Roman" w:hAnsi="Times New Roman" w:cs="Times New Roman"/>
          <w:i/>
          <w:iCs/>
          <w:color w:val="000000" w:themeColor="text1"/>
          <w:sz w:val="24"/>
          <w:szCs w:val="24"/>
        </w:rPr>
        <w:t>classification</w:t>
      </w:r>
      <w:proofErr w:type="spellEnd"/>
      <w:r w:rsidRPr="00CE49CE">
        <w:rPr>
          <w:rFonts w:ascii="Times New Roman" w:eastAsia="Times New Roman" w:hAnsi="Times New Roman" w:cs="Times New Roman"/>
          <w:i/>
          <w:iCs/>
          <w:color w:val="000000" w:themeColor="text1"/>
          <w:sz w:val="24"/>
          <w:szCs w:val="24"/>
        </w:rPr>
        <w:t>”</w:t>
      </w:r>
      <w:r w:rsidRPr="00CE49CE">
        <w:rPr>
          <w:rFonts w:ascii="Times New Roman" w:eastAsia="Times New Roman" w:hAnsi="Times New Roman" w:cs="Times New Roman"/>
          <w:color w:val="000000" w:themeColor="text1"/>
          <w:sz w:val="24"/>
          <w:szCs w:val="24"/>
        </w:rPr>
        <w:t>, demuestran cómo la implementación de redes de cápsulas optimizadas (</w:t>
      </w:r>
      <w:proofErr w:type="spellStart"/>
      <w:r w:rsidRPr="00CE49CE">
        <w:rPr>
          <w:rFonts w:ascii="Times New Roman" w:eastAsia="Times New Roman" w:hAnsi="Times New Roman" w:cs="Times New Roman"/>
          <w:i/>
          <w:iCs/>
          <w:color w:val="000000" w:themeColor="text1"/>
          <w:sz w:val="24"/>
          <w:szCs w:val="24"/>
        </w:rPr>
        <w:t>CapsNet</w:t>
      </w:r>
      <w:proofErr w:type="spellEnd"/>
      <w:r w:rsidRPr="00CE49CE">
        <w:rPr>
          <w:rFonts w:ascii="Times New Roman" w:eastAsia="Times New Roman" w:hAnsi="Times New Roman" w:cs="Times New Roman"/>
          <w:color w:val="000000" w:themeColor="text1"/>
          <w:sz w:val="24"/>
          <w:szCs w:val="24"/>
        </w:rPr>
        <w:t>) logra preservar vectorialmente propiedades críticas como la posición relativa, la rotación y la escala de las manchas patológicas sobre la superficie vegetal, disminuyendo el riesgo de sobreajuste.</w:t>
      </w:r>
    </w:p>
    <w:p w14:paraId="176FE711" w14:textId="34BFC942" w:rsidR="00ED63BF" w:rsidRPr="00DE7D82" w:rsidRDefault="00CE49CE" w:rsidP="003F6F33">
      <w:pPr>
        <w:spacing w:line="480" w:lineRule="auto"/>
        <w:ind w:firstLine="697"/>
        <w:rPr>
          <w:rFonts w:ascii="Times New Roman" w:eastAsia="Times New Roman" w:hAnsi="Times New Roman" w:cs="Times New Roman"/>
          <w:color w:val="000000" w:themeColor="text1"/>
          <w:sz w:val="24"/>
          <w:szCs w:val="24"/>
        </w:rPr>
      </w:pPr>
      <w:r w:rsidRPr="00CE49CE">
        <w:rPr>
          <w:rFonts w:ascii="Times New Roman" w:eastAsia="Times New Roman" w:hAnsi="Times New Roman" w:cs="Times New Roman"/>
          <w:color w:val="000000" w:themeColor="text1"/>
          <w:sz w:val="24"/>
          <w:szCs w:val="24"/>
        </w:rPr>
        <w:t xml:space="preserve">Por otra parte, la flexibilidad de las arquitecturas multicapa para generalizar patrones visuales complejos bajo escenarios </w:t>
      </w:r>
      <w:r w:rsidRPr="00CE49CE">
        <w:rPr>
          <w:rFonts w:ascii="Times New Roman" w:eastAsia="Times New Roman" w:hAnsi="Times New Roman" w:cs="Times New Roman"/>
          <w:i/>
          <w:iCs/>
          <w:color w:val="000000" w:themeColor="text1"/>
          <w:sz w:val="24"/>
          <w:szCs w:val="24"/>
        </w:rPr>
        <w:t>open-</w:t>
      </w:r>
      <w:proofErr w:type="spellStart"/>
      <w:r w:rsidRPr="00CE49CE">
        <w:rPr>
          <w:rFonts w:ascii="Times New Roman" w:eastAsia="Times New Roman" w:hAnsi="Times New Roman" w:cs="Times New Roman"/>
          <w:i/>
          <w:iCs/>
          <w:color w:val="000000" w:themeColor="text1"/>
          <w:sz w:val="24"/>
          <w:szCs w:val="24"/>
        </w:rPr>
        <w:t>field</w:t>
      </w:r>
      <w:proofErr w:type="spellEnd"/>
      <w:r w:rsidRPr="00CE49CE">
        <w:rPr>
          <w:rFonts w:ascii="Times New Roman" w:eastAsia="Times New Roman" w:hAnsi="Times New Roman" w:cs="Times New Roman"/>
          <w:color w:val="000000" w:themeColor="text1"/>
          <w:sz w:val="24"/>
          <w:szCs w:val="24"/>
        </w:rPr>
        <w:t xml:space="preserve"> ha consolidado el uso de modelos convolucionales adaptativos en tareas de segmentación y detección multiclase. Como comprueban </w:t>
      </w:r>
      <w:proofErr w:type="spellStart"/>
      <w:r w:rsidRPr="00CE49CE">
        <w:rPr>
          <w:rFonts w:ascii="Times New Roman" w:eastAsia="Times New Roman" w:hAnsi="Times New Roman" w:cs="Times New Roman"/>
          <w:color w:val="000000" w:themeColor="text1"/>
          <w:sz w:val="24"/>
          <w:szCs w:val="24"/>
        </w:rPr>
        <w:t>Nawaz</w:t>
      </w:r>
      <w:proofErr w:type="spellEnd"/>
      <w:r w:rsidRPr="00CE49CE">
        <w:rPr>
          <w:rFonts w:ascii="Times New Roman" w:eastAsia="Times New Roman" w:hAnsi="Times New Roman" w:cs="Times New Roman"/>
          <w:color w:val="000000" w:themeColor="text1"/>
          <w:sz w:val="24"/>
          <w:szCs w:val="24"/>
        </w:rPr>
        <w:t xml:space="preserve"> et al. (2022) en su investigación sobre el diagnóstico predictivo en hojas, el uso de técnicas de localización y clasificación profunda permite aislar sutiles variaciones </w:t>
      </w:r>
      <w:r w:rsidRPr="00CE49CE">
        <w:rPr>
          <w:rFonts w:ascii="Times New Roman" w:eastAsia="Times New Roman" w:hAnsi="Times New Roman" w:cs="Times New Roman"/>
          <w:color w:val="000000" w:themeColor="text1"/>
          <w:sz w:val="24"/>
          <w:szCs w:val="24"/>
        </w:rPr>
        <w:lastRenderedPageBreak/>
        <w:t>morfológicas causadas por agentes patógenos con una mínima pérdida de información en las fases de entrenamiento. Esta robustez operacional se complementa con los hallazgos de Liu et al. (2017) en su modelo para la identificación de patologías foliares, donde demuestran que el diseño de arquitecturas convolucionales simétricas optimiza la extracción de características geométricas y espectrales de las lesiones necróticas, controlando de manera matemática la tasa de falsos positivos y acelerando el tiempo de respuesta diagnóstica del software fitosanitario.</w:t>
      </w:r>
    </w:p>
    <w:p w14:paraId="176FE712" w14:textId="77777777" w:rsidR="00ED63BF" w:rsidRPr="00DE7D82" w:rsidRDefault="00000000" w:rsidP="003F6F33">
      <w:pPr>
        <w:pStyle w:val="Ttulo3"/>
        <w:spacing w:after="160" w:line="480" w:lineRule="auto"/>
        <w:rPr>
          <w:rFonts w:ascii="Times New Roman" w:hAnsi="Times New Roman" w:cs="Times New Roman"/>
          <w:b/>
          <w:bCs/>
          <w:i/>
          <w:iCs/>
          <w:color w:val="000000" w:themeColor="text1"/>
          <w:sz w:val="24"/>
          <w:szCs w:val="24"/>
        </w:rPr>
      </w:pPr>
      <w:bookmarkStart w:id="24" w:name="_Toc234176503"/>
      <w:bookmarkStart w:id="25" w:name="_Toc234181844"/>
      <w:r w:rsidRPr="00DE7D82">
        <w:rPr>
          <w:rFonts w:ascii="Times New Roman" w:hAnsi="Times New Roman" w:cs="Times New Roman"/>
          <w:b/>
          <w:bCs/>
          <w:i/>
          <w:iCs/>
          <w:color w:val="000000" w:themeColor="text1"/>
          <w:sz w:val="24"/>
          <w:szCs w:val="24"/>
        </w:rPr>
        <w:t xml:space="preserve">1.3.3. </w:t>
      </w:r>
      <w:proofErr w:type="spellStart"/>
      <w:r w:rsidRPr="00DE7D82">
        <w:rPr>
          <w:rFonts w:ascii="Times New Roman" w:hAnsi="Times New Roman" w:cs="Times New Roman"/>
          <w:b/>
          <w:bCs/>
          <w:i/>
          <w:iCs/>
          <w:color w:val="000000" w:themeColor="text1"/>
          <w:sz w:val="24"/>
          <w:szCs w:val="24"/>
        </w:rPr>
        <w:t>Dataset</w:t>
      </w:r>
      <w:proofErr w:type="spellEnd"/>
      <w:r w:rsidRPr="00DE7D82">
        <w:rPr>
          <w:rFonts w:ascii="Times New Roman" w:hAnsi="Times New Roman" w:cs="Times New Roman"/>
          <w:b/>
          <w:bCs/>
          <w:i/>
          <w:iCs/>
          <w:color w:val="000000" w:themeColor="text1"/>
          <w:sz w:val="24"/>
          <w:szCs w:val="24"/>
        </w:rPr>
        <w:t xml:space="preserve"> Fitosanitario</w:t>
      </w:r>
      <w:bookmarkEnd w:id="24"/>
      <w:bookmarkEnd w:id="25"/>
    </w:p>
    <w:p w14:paraId="60A936A0" w14:textId="77777777" w:rsidR="00C37EC7" w:rsidRPr="00C37EC7" w:rsidRDefault="00C37EC7" w:rsidP="003F6F33">
      <w:pPr>
        <w:spacing w:line="480" w:lineRule="auto"/>
        <w:ind w:firstLine="697"/>
        <w:rPr>
          <w:rFonts w:ascii="Times New Roman" w:eastAsia="Times New Roman" w:hAnsi="Times New Roman" w:cs="Times New Roman"/>
          <w:color w:val="000000" w:themeColor="text1"/>
          <w:sz w:val="24"/>
          <w:szCs w:val="24"/>
        </w:rPr>
      </w:pPr>
      <w:r w:rsidRPr="00C37EC7">
        <w:rPr>
          <w:rFonts w:ascii="Times New Roman" w:eastAsia="Times New Roman" w:hAnsi="Times New Roman" w:cs="Times New Roman"/>
          <w:color w:val="000000" w:themeColor="text1"/>
          <w:sz w:val="24"/>
          <w:szCs w:val="24"/>
        </w:rPr>
        <w:t xml:space="preserve">El modelado y la recopilación de datos estructurados es una técnica indispensable para consolidar lo que será el conjunto de datos o </w:t>
      </w:r>
      <w:proofErr w:type="spellStart"/>
      <w:r w:rsidRPr="00C37EC7">
        <w:rPr>
          <w:rFonts w:ascii="Times New Roman" w:eastAsia="Times New Roman" w:hAnsi="Times New Roman" w:cs="Times New Roman"/>
          <w:i/>
          <w:iCs/>
          <w:color w:val="000000" w:themeColor="text1"/>
          <w:sz w:val="24"/>
          <w:szCs w:val="24"/>
        </w:rPr>
        <w:t>dataset</w:t>
      </w:r>
      <w:proofErr w:type="spellEnd"/>
      <w:r w:rsidRPr="00C37EC7">
        <w:rPr>
          <w:rFonts w:ascii="Times New Roman" w:eastAsia="Times New Roman" w:hAnsi="Times New Roman" w:cs="Times New Roman"/>
          <w:color w:val="000000" w:themeColor="text1"/>
          <w:sz w:val="24"/>
          <w:szCs w:val="24"/>
        </w:rPr>
        <w:t xml:space="preserve"> de entrenamiento, proporcionando los componentes base que permiten diseñar sistemas predictivos de alta calidad dentro de una investigación tecnológica. El almacenamiento de este conjunto de imágenes ocurre de forma digital en sistemas informáticos, donde cada elemento visual es controlado mediante etiquetas específicas que determinan las clases de salud o enfermedad del espécimen. Un correcto balance de clases y una alta diversidad en las capturas fotográficas son factores críticos que determinan la capacidad de generalización del algoritmo en escenarios reales (</w:t>
      </w:r>
      <w:proofErr w:type="spellStart"/>
      <w:r w:rsidRPr="00C37EC7">
        <w:rPr>
          <w:rFonts w:ascii="Times New Roman" w:eastAsia="Times New Roman" w:hAnsi="Times New Roman" w:cs="Times New Roman"/>
          <w:color w:val="000000" w:themeColor="text1"/>
          <w:sz w:val="24"/>
          <w:szCs w:val="24"/>
        </w:rPr>
        <w:t>Capcha</w:t>
      </w:r>
      <w:proofErr w:type="spellEnd"/>
      <w:r w:rsidRPr="00C37EC7">
        <w:rPr>
          <w:rFonts w:ascii="Times New Roman" w:eastAsia="Times New Roman" w:hAnsi="Times New Roman" w:cs="Times New Roman"/>
          <w:color w:val="000000" w:themeColor="text1"/>
          <w:sz w:val="24"/>
          <w:szCs w:val="24"/>
        </w:rPr>
        <w:t>-Collazos et al., 2025).</w:t>
      </w:r>
    </w:p>
    <w:p w14:paraId="176FE713" w14:textId="3C8BF9BA" w:rsidR="00ED63BF" w:rsidRPr="00DE7D82" w:rsidRDefault="00C37EC7" w:rsidP="003F6F33">
      <w:pPr>
        <w:spacing w:line="480" w:lineRule="auto"/>
        <w:ind w:firstLine="697"/>
        <w:rPr>
          <w:rFonts w:ascii="Times New Roman" w:eastAsia="Times New Roman" w:hAnsi="Times New Roman" w:cs="Times New Roman"/>
          <w:color w:val="000000" w:themeColor="text1"/>
          <w:sz w:val="24"/>
          <w:szCs w:val="24"/>
        </w:rPr>
      </w:pPr>
      <w:r w:rsidRPr="00C37EC7">
        <w:rPr>
          <w:rFonts w:ascii="Times New Roman" w:eastAsia="Times New Roman" w:hAnsi="Times New Roman" w:cs="Times New Roman"/>
          <w:color w:val="000000" w:themeColor="text1"/>
          <w:sz w:val="24"/>
          <w:szCs w:val="24"/>
        </w:rPr>
        <w:t xml:space="preserve">Adicionalmente, de acuerdo con la revisión sistemática desarrollada por Lu y Young (2020) sobre conjuntos de datos públicos aplicados a tareas de visión computacional, la estandarización dimensional y la normalización matemática de las matrices de píxeles constituyen un prerrequisito obligatorio para mitigar los sesgos analíticos en la agricultura de precisión. El uso de </w:t>
      </w:r>
      <w:proofErr w:type="spellStart"/>
      <w:r w:rsidRPr="00C37EC7">
        <w:rPr>
          <w:rFonts w:ascii="Times New Roman" w:eastAsia="Times New Roman" w:hAnsi="Times New Roman" w:cs="Times New Roman"/>
          <w:i/>
          <w:iCs/>
          <w:color w:val="000000" w:themeColor="text1"/>
          <w:sz w:val="24"/>
          <w:szCs w:val="24"/>
        </w:rPr>
        <w:t>datasets</w:t>
      </w:r>
      <w:proofErr w:type="spellEnd"/>
      <w:r w:rsidRPr="00C37EC7">
        <w:rPr>
          <w:rFonts w:ascii="Times New Roman" w:eastAsia="Times New Roman" w:hAnsi="Times New Roman" w:cs="Times New Roman"/>
          <w:color w:val="000000" w:themeColor="text1"/>
          <w:sz w:val="24"/>
          <w:szCs w:val="24"/>
        </w:rPr>
        <w:t xml:space="preserve"> equilibrados, recolectados bajo diversas condiciones del entorno open-</w:t>
      </w:r>
      <w:proofErr w:type="spellStart"/>
      <w:r w:rsidRPr="00C37EC7">
        <w:rPr>
          <w:rFonts w:ascii="Times New Roman" w:eastAsia="Times New Roman" w:hAnsi="Times New Roman" w:cs="Times New Roman"/>
          <w:color w:val="000000" w:themeColor="text1"/>
          <w:sz w:val="24"/>
          <w:szCs w:val="24"/>
        </w:rPr>
        <w:t>field</w:t>
      </w:r>
      <w:proofErr w:type="spellEnd"/>
      <w:r w:rsidRPr="00C37EC7">
        <w:rPr>
          <w:rFonts w:ascii="Times New Roman" w:eastAsia="Times New Roman" w:hAnsi="Times New Roman" w:cs="Times New Roman"/>
          <w:color w:val="000000" w:themeColor="text1"/>
          <w:sz w:val="24"/>
          <w:szCs w:val="24"/>
        </w:rPr>
        <w:t xml:space="preserve"> y enriquecidos mediante técnicas de aumento de datos (</w:t>
      </w:r>
      <w:r w:rsidRPr="00C37EC7">
        <w:rPr>
          <w:rFonts w:ascii="Times New Roman" w:eastAsia="Times New Roman" w:hAnsi="Times New Roman" w:cs="Times New Roman"/>
          <w:i/>
          <w:iCs/>
          <w:color w:val="000000" w:themeColor="text1"/>
          <w:sz w:val="24"/>
          <w:szCs w:val="24"/>
        </w:rPr>
        <w:t xml:space="preserve">data </w:t>
      </w:r>
      <w:proofErr w:type="spellStart"/>
      <w:r w:rsidRPr="00C37EC7">
        <w:rPr>
          <w:rFonts w:ascii="Times New Roman" w:eastAsia="Times New Roman" w:hAnsi="Times New Roman" w:cs="Times New Roman"/>
          <w:i/>
          <w:iCs/>
          <w:color w:val="000000" w:themeColor="text1"/>
          <w:sz w:val="24"/>
          <w:szCs w:val="24"/>
        </w:rPr>
        <w:t>augmentation</w:t>
      </w:r>
      <w:proofErr w:type="spellEnd"/>
      <w:r w:rsidRPr="00C37EC7">
        <w:rPr>
          <w:rFonts w:ascii="Times New Roman" w:eastAsia="Times New Roman" w:hAnsi="Times New Roman" w:cs="Times New Roman"/>
          <w:color w:val="000000" w:themeColor="text1"/>
          <w:sz w:val="24"/>
          <w:szCs w:val="24"/>
        </w:rPr>
        <w:t xml:space="preserve">), asegura que la red neuronal convolucional aprenda características invariantes y </w:t>
      </w:r>
      <w:r w:rsidRPr="00C37EC7">
        <w:rPr>
          <w:rFonts w:ascii="Times New Roman" w:eastAsia="Times New Roman" w:hAnsi="Times New Roman" w:cs="Times New Roman"/>
          <w:color w:val="000000" w:themeColor="text1"/>
          <w:sz w:val="24"/>
          <w:szCs w:val="24"/>
        </w:rPr>
        <w:lastRenderedPageBreak/>
        <w:t>representativas de la patología. Este proceso de curación de la información digital reduce el ruido contextual provocado por los fondos agrícolas complejos y las oclusiones del follaje, garantizando una transferencia de aprendizaje (</w:t>
      </w:r>
      <w:r w:rsidRPr="00C37EC7">
        <w:rPr>
          <w:rFonts w:ascii="Times New Roman" w:eastAsia="Times New Roman" w:hAnsi="Times New Roman" w:cs="Times New Roman"/>
          <w:i/>
          <w:iCs/>
          <w:color w:val="000000" w:themeColor="text1"/>
          <w:sz w:val="24"/>
          <w:szCs w:val="24"/>
        </w:rPr>
        <w:t xml:space="preserve">transfer </w:t>
      </w:r>
      <w:proofErr w:type="spellStart"/>
      <w:r w:rsidRPr="00C37EC7">
        <w:rPr>
          <w:rFonts w:ascii="Times New Roman" w:eastAsia="Times New Roman" w:hAnsi="Times New Roman" w:cs="Times New Roman"/>
          <w:i/>
          <w:iCs/>
          <w:color w:val="000000" w:themeColor="text1"/>
          <w:sz w:val="24"/>
          <w:szCs w:val="24"/>
        </w:rPr>
        <w:t>learning</w:t>
      </w:r>
      <w:proofErr w:type="spellEnd"/>
      <w:r w:rsidRPr="00C37EC7">
        <w:rPr>
          <w:rFonts w:ascii="Times New Roman" w:eastAsia="Times New Roman" w:hAnsi="Times New Roman" w:cs="Times New Roman"/>
          <w:color w:val="000000" w:themeColor="text1"/>
          <w:sz w:val="24"/>
          <w:szCs w:val="24"/>
        </w:rPr>
        <w:t>) idónea y un óptimo desempeño predictivo al momento de desplegar el software en las parcelas de cultivo.</w:t>
      </w:r>
    </w:p>
    <w:p w14:paraId="176FE714" w14:textId="77777777" w:rsidR="00ED63BF" w:rsidRPr="00DE7D82" w:rsidRDefault="00000000" w:rsidP="003F6F33">
      <w:pPr>
        <w:pStyle w:val="Ttulo3"/>
        <w:spacing w:after="160" w:line="480" w:lineRule="auto"/>
        <w:rPr>
          <w:rFonts w:ascii="Times New Roman" w:hAnsi="Times New Roman" w:cs="Times New Roman"/>
          <w:b/>
          <w:bCs/>
          <w:i/>
          <w:iCs/>
          <w:color w:val="000000" w:themeColor="text1"/>
          <w:sz w:val="24"/>
          <w:szCs w:val="24"/>
        </w:rPr>
      </w:pPr>
      <w:bookmarkStart w:id="26" w:name="_Toc234176504"/>
      <w:bookmarkStart w:id="27" w:name="_Toc234181845"/>
      <w:r w:rsidRPr="00DE7D82">
        <w:rPr>
          <w:rFonts w:ascii="Times New Roman" w:hAnsi="Times New Roman" w:cs="Times New Roman"/>
          <w:b/>
          <w:bCs/>
          <w:i/>
          <w:iCs/>
          <w:color w:val="000000" w:themeColor="text1"/>
          <w:sz w:val="24"/>
          <w:szCs w:val="24"/>
        </w:rPr>
        <w:t>1.3.4. Cultivo de Palta (</w:t>
      </w:r>
      <w:proofErr w:type="spellStart"/>
      <w:r w:rsidRPr="00DE7D82">
        <w:rPr>
          <w:rFonts w:ascii="Times New Roman" w:hAnsi="Times New Roman" w:cs="Times New Roman"/>
          <w:b/>
          <w:bCs/>
          <w:i/>
          <w:iCs/>
          <w:color w:val="000000" w:themeColor="text1"/>
          <w:sz w:val="24"/>
          <w:szCs w:val="24"/>
        </w:rPr>
        <w:t>Persea</w:t>
      </w:r>
      <w:proofErr w:type="spellEnd"/>
      <w:r w:rsidRPr="00DE7D82">
        <w:rPr>
          <w:rFonts w:ascii="Times New Roman" w:hAnsi="Times New Roman" w:cs="Times New Roman"/>
          <w:b/>
          <w:bCs/>
          <w:i/>
          <w:iCs/>
          <w:color w:val="000000" w:themeColor="text1"/>
          <w:sz w:val="24"/>
          <w:szCs w:val="24"/>
        </w:rPr>
        <w:t xml:space="preserve"> americana Mill.)</w:t>
      </w:r>
      <w:bookmarkEnd w:id="26"/>
      <w:bookmarkEnd w:id="27"/>
    </w:p>
    <w:p w14:paraId="176FE715" w14:textId="77777777" w:rsidR="00ED63BF" w:rsidRPr="00F87DCB" w:rsidRDefault="00000000" w:rsidP="003F6F33">
      <w:pPr>
        <w:spacing w:line="480" w:lineRule="auto"/>
        <w:ind w:firstLine="697"/>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 xml:space="preserve">Los árboles de palta o aguacate constituyen uno de los pilares agroindustriales de mayor exportación en el país; sin embargo, durante su ciclo biológico en el campo de cultivo, el follaje y el fruto se encuentran constantemente expuestos a la amenaza de agentes patógenos e insectos plaga que dañan su estructura morfológica y merman la calidad comercial del producto. Cuando los organismos fitopatógenos atacan el tejido celular de las hojas o la epidermis de la palta, provocan alteraciones cromáticas y lesiones necróticas que derivan en una afectación sistémica del árbol. Las afecciones fitosanitarias mayormente distribuidas en la población botánica del aguacate Hass corresponden a daños mecánicos, virosis y ataques entomológicos específicos, siendo la infestación por ácaros como el </w:t>
      </w:r>
      <w:proofErr w:type="spellStart"/>
      <w:r w:rsidRPr="00F87DCB">
        <w:rPr>
          <w:rFonts w:ascii="Times New Roman" w:eastAsia="Times New Roman" w:hAnsi="Times New Roman" w:cs="Times New Roman"/>
          <w:color w:val="000000" w:themeColor="text1"/>
          <w:sz w:val="24"/>
          <w:szCs w:val="24"/>
        </w:rPr>
        <w:t>Tetranychus</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urticae</w:t>
      </w:r>
      <w:proofErr w:type="spellEnd"/>
      <w:r w:rsidRPr="00F87DCB">
        <w:rPr>
          <w:rFonts w:ascii="Times New Roman" w:eastAsia="Times New Roman" w:hAnsi="Times New Roman" w:cs="Times New Roman"/>
          <w:color w:val="000000" w:themeColor="text1"/>
          <w:sz w:val="24"/>
          <w:szCs w:val="24"/>
        </w:rPr>
        <w:t xml:space="preserve"> (arañita roja) una de las alteraciones que presenta consecuencias económicas más graves para los productores locales si no es detectada a tiempo (</w:t>
      </w:r>
      <w:proofErr w:type="spellStart"/>
      <w:r w:rsidRPr="00F87DCB">
        <w:rPr>
          <w:rFonts w:ascii="Times New Roman" w:eastAsia="Times New Roman" w:hAnsi="Times New Roman" w:cs="Times New Roman"/>
          <w:color w:val="000000" w:themeColor="text1"/>
          <w:sz w:val="24"/>
          <w:szCs w:val="24"/>
        </w:rPr>
        <w:t>Capcha</w:t>
      </w:r>
      <w:proofErr w:type="spellEnd"/>
      <w:r w:rsidRPr="00F87DCB">
        <w:rPr>
          <w:rFonts w:ascii="Times New Roman" w:eastAsia="Times New Roman" w:hAnsi="Times New Roman" w:cs="Times New Roman"/>
          <w:color w:val="000000" w:themeColor="text1"/>
          <w:sz w:val="24"/>
          <w:szCs w:val="24"/>
        </w:rPr>
        <w:t>-Collazos et al., 2025).</w:t>
      </w:r>
    </w:p>
    <w:p w14:paraId="176FE716" w14:textId="77777777" w:rsidR="00ED63BF" w:rsidRPr="00F87DCB" w:rsidRDefault="00000000" w:rsidP="003F6F33">
      <w:pPr>
        <w:spacing w:line="480" w:lineRule="auto"/>
        <w:ind w:firstLine="697"/>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Cuando un árbol no posee la superficie foliar sana adecuada para realizar la fotosíntesis debido a la necrosis provocada por enfermedades, el espécimen experimenta un déficit metabólico que reduce drásticamente el calibre del fruto. A esta condición limitante se le tipifica como estrés biótico severo.</w:t>
      </w:r>
    </w:p>
    <w:p w14:paraId="176FE717" w14:textId="77777777" w:rsidR="00ED63BF" w:rsidRPr="00DE7D82" w:rsidRDefault="00000000" w:rsidP="003F6F33">
      <w:pPr>
        <w:pStyle w:val="Ttulo3"/>
        <w:spacing w:after="160" w:line="480" w:lineRule="auto"/>
        <w:rPr>
          <w:rFonts w:ascii="Times New Roman" w:hAnsi="Times New Roman" w:cs="Times New Roman"/>
          <w:b/>
          <w:bCs/>
          <w:i/>
          <w:iCs/>
          <w:color w:val="000000" w:themeColor="text1"/>
          <w:sz w:val="24"/>
          <w:szCs w:val="24"/>
        </w:rPr>
      </w:pPr>
      <w:bookmarkStart w:id="28" w:name="_Toc234176505"/>
      <w:bookmarkStart w:id="29" w:name="_Toc234181846"/>
      <w:r w:rsidRPr="00DE7D82">
        <w:rPr>
          <w:rFonts w:ascii="Times New Roman" w:hAnsi="Times New Roman" w:cs="Times New Roman"/>
          <w:b/>
          <w:bCs/>
          <w:i/>
          <w:iCs/>
          <w:color w:val="000000" w:themeColor="text1"/>
          <w:sz w:val="24"/>
          <w:szCs w:val="24"/>
        </w:rPr>
        <w:lastRenderedPageBreak/>
        <w:t>1.3.5. Sintomatología de Plagas y Enfermedades en el Aguacate Hass</w:t>
      </w:r>
      <w:bookmarkEnd w:id="28"/>
      <w:bookmarkEnd w:id="29"/>
    </w:p>
    <w:p w14:paraId="176FE718" w14:textId="77777777" w:rsidR="00ED63BF" w:rsidRPr="00F87DCB" w:rsidRDefault="00000000" w:rsidP="003F6F33">
      <w:pPr>
        <w:spacing w:line="480" w:lineRule="auto"/>
        <w:ind w:hanging="23"/>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El daño provocado por patógenos e insectos inicialmente se evaluaba únicamente mediante inspecciones visuales manuales y periódicas en el campo. Sin embargo, más recientemente el diagnóstico se ha vinculado al análisis geométrico y espectral de las lesiones en hojas y frutos para clasificar afecciones como la antracnosis (</w:t>
      </w:r>
      <w:proofErr w:type="spellStart"/>
      <w:r w:rsidRPr="00F87DCB">
        <w:rPr>
          <w:rFonts w:ascii="Times New Roman" w:eastAsia="Times New Roman" w:hAnsi="Times New Roman" w:cs="Times New Roman"/>
          <w:color w:val="000000" w:themeColor="text1"/>
          <w:sz w:val="24"/>
          <w:szCs w:val="24"/>
        </w:rPr>
        <w:t>Colletotrichum</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spp</w:t>
      </w:r>
      <w:proofErr w:type="spellEnd"/>
      <w:r w:rsidRPr="00F87DCB">
        <w:rPr>
          <w:rFonts w:ascii="Times New Roman" w:eastAsia="Times New Roman" w:hAnsi="Times New Roman" w:cs="Times New Roman"/>
          <w:color w:val="000000" w:themeColor="text1"/>
          <w:sz w:val="24"/>
          <w:szCs w:val="24"/>
        </w:rPr>
        <w:t xml:space="preserve">.), el daño por </w:t>
      </w:r>
      <w:proofErr w:type="spellStart"/>
      <w:r w:rsidRPr="00F87DCB">
        <w:rPr>
          <w:rFonts w:ascii="Times New Roman" w:eastAsia="Times New Roman" w:hAnsi="Times New Roman" w:cs="Times New Roman"/>
          <w:color w:val="000000" w:themeColor="text1"/>
          <w:sz w:val="24"/>
          <w:szCs w:val="24"/>
        </w:rPr>
        <w:t>trips</w:t>
      </w:r>
      <w:proofErr w:type="spellEnd"/>
      <w:r w:rsidRPr="00F87DCB">
        <w:rPr>
          <w:rFonts w:ascii="Times New Roman" w:eastAsia="Times New Roman" w:hAnsi="Times New Roman" w:cs="Times New Roman"/>
          <w:color w:val="000000" w:themeColor="text1"/>
          <w:sz w:val="24"/>
          <w:szCs w:val="24"/>
        </w:rPr>
        <w:t>, el escarabajo barrenador o la presencia de ácaros colonizadores. Las plagas agrícolas actúan como un síndrome complejo dentro del huerto, no como un evento aislado, y por lo tanto conocer las posibles etiologías visuales y patrones de manchas es esencial para dirigir los procedimientos de control fitosanitario y la aplicación precisa de tratamientos terapéuticos (Arévalo &amp; Bonilla, 2025).</w:t>
      </w:r>
    </w:p>
    <w:p w14:paraId="176FE719" w14:textId="77777777" w:rsidR="00ED63BF" w:rsidRPr="00F87DCB" w:rsidRDefault="00000000" w:rsidP="003F6F33">
      <w:pPr>
        <w:spacing w:line="480" w:lineRule="auto"/>
        <w:ind w:firstLine="697"/>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Se detalla en la Tabla 1 la clasificación técnica de los principales umbrales de daño y sintomatología morfológica identificada comúnmente en la inspección in situ de hojas y frutos de palta:</w:t>
      </w:r>
    </w:p>
    <w:p w14:paraId="76D42DF6" w14:textId="7EA7EE7E" w:rsidR="00A36C82" w:rsidRPr="004C75BD" w:rsidRDefault="001119BE" w:rsidP="001119BE">
      <w:pPr>
        <w:pStyle w:val="Descripcin"/>
        <w:keepNext/>
        <w:rPr>
          <w:rFonts w:ascii="Times New Roman" w:hAnsi="Times New Roman" w:cs="Times New Roman"/>
          <w:b/>
          <w:bCs/>
          <w:i w:val="0"/>
          <w:iCs w:val="0"/>
          <w:color w:val="000000" w:themeColor="text1"/>
          <w:sz w:val="24"/>
          <w:szCs w:val="24"/>
        </w:rPr>
      </w:pPr>
      <w:bookmarkStart w:id="30" w:name="_Toc234177833"/>
      <w:r w:rsidRPr="004C75BD">
        <w:rPr>
          <w:rFonts w:ascii="Times New Roman" w:hAnsi="Times New Roman" w:cs="Times New Roman"/>
          <w:b/>
          <w:bCs/>
          <w:i w:val="0"/>
          <w:iCs w:val="0"/>
          <w:color w:val="000000" w:themeColor="text1"/>
          <w:sz w:val="24"/>
          <w:szCs w:val="24"/>
        </w:rPr>
        <w:t xml:space="preserve">Tabla </w:t>
      </w:r>
      <w:r w:rsidR="005D7101" w:rsidRPr="004C75BD">
        <w:rPr>
          <w:rFonts w:ascii="Times New Roman" w:hAnsi="Times New Roman" w:cs="Times New Roman"/>
          <w:b/>
          <w:bCs/>
          <w:i w:val="0"/>
          <w:iCs w:val="0"/>
          <w:color w:val="000000" w:themeColor="text1"/>
          <w:sz w:val="24"/>
          <w:szCs w:val="24"/>
        </w:rPr>
        <w:fldChar w:fldCharType="begin"/>
      </w:r>
      <w:r w:rsidR="005D7101" w:rsidRPr="004C75BD">
        <w:rPr>
          <w:rFonts w:ascii="Times New Roman" w:hAnsi="Times New Roman" w:cs="Times New Roman"/>
          <w:b/>
          <w:bCs/>
          <w:i w:val="0"/>
          <w:iCs w:val="0"/>
          <w:color w:val="000000" w:themeColor="text1"/>
          <w:sz w:val="24"/>
          <w:szCs w:val="24"/>
        </w:rPr>
        <w:instrText xml:space="preserve"> SEQ Tabla \* ARABIC </w:instrText>
      </w:r>
      <w:r w:rsidR="005D7101" w:rsidRPr="004C75BD">
        <w:rPr>
          <w:rFonts w:ascii="Times New Roman" w:hAnsi="Times New Roman" w:cs="Times New Roman"/>
          <w:b/>
          <w:bCs/>
          <w:i w:val="0"/>
          <w:iCs w:val="0"/>
          <w:color w:val="000000" w:themeColor="text1"/>
          <w:sz w:val="24"/>
          <w:szCs w:val="24"/>
        </w:rPr>
        <w:fldChar w:fldCharType="separate"/>
      </w:r>
      <w:r w:rsidR="00A36C82" w:rsidRPr="004C75BD">
        <w:rPr>
          <w:rFonts w:ascii="Times New Roman" w:hAnsi="Times New Roman" w:cs="Times New Roman"/>
          <w:b/>
          <w:bCs/>
          <w:i w:val="0"/>
          <w:iCs w:val="0"/>
          <w:noProof/>
          <w:color w:val="000000" w:themeColor="text1"/>
          <w:sz w:val="24"/>
          <w:szCs w:val="24"/>
        </w:rPr>
        <w:t>1</w:t>
      </w:r>
      <w:bookmarkEnd w:id="30"/>
      <w:r w:rsidR="005D7101" w:rsidRPr="004C75BD">
        <w:rPr>
          <w:rFonts w:ascii="Times New Roman" w:hAnsi="Times New Roman" w:cs="Times New Roman"/>
          <w:b/>
          <w:bCs/>
          <w:i w:val="0"/>
          <w:iCs w:val="0"/>
          <w:color w:val="000000" w:themeColor="text1"/>
          <w:sz w:val="24"/>
          <w:szCs w:val="24"/>
        </w:rPr>
        <w:fldChar w:fldCharType="end"/>
      </w:r>
    </w:p>
    <w:p w14:paraId="33D0BD82" w14:textId="1D378ACA" w:rsidR="001119BE" w:rsidRPr="004C75BD" w:rsidRDefault="001119BE" w:rsidP="001119BE">
      <w:pPr>
        <w:pStyle w:val="Descripcin"/>
        <w:keepNext/>
        <w:rPr>
          <w:rFonts w:ascii="Times New Roman" w:hAnsi="Times New Roman" w:cs="Times New Roman"/>
          <w:color w:val="000000" w:themeColor="text1"/>
          <w:sz w:val="24"/>
          <w:szCs w:val="24"/>
        </w:rPr>
      </w:pPr>
      <w:r w:rsidRPr="004C75BD">
        <w:rPr>
          <w:rFonts w:ascii="Times New Roman" w:hAnsi="Times New Roman" w:cs="Times New Roman"/>
          <w:color w:val="000000" w:themeColor="text1"/>
          <w:sz w:val="24"/>
          <w:szCs w:val="24"/>
        </w:rPr>
        <w:t>Sintomatología morfológica de plagas y enfermedades en el aguacate Hass</w:t>
      </w:r>
    </w:p>
    <w:tbl>
      <w:tblPr>
        <w:tblStyle w:val="a"/>
        <w:tblW w:w="87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1500"/>
        <w:gridCol w:w="2745"/>
        <w:gridCol w:w="2145"/>
      </w:tblGrid>
      <w:tr w:rsidR="00F87DCB" w:rsidRPr="00F87DCB" w14:paraId="176FE71F" w14:textId="77777777">
        <w:trPr>
          <w:trHeight w:val="825"/>
        </w:trPr>
        <w:tc>
          <w:tcPr>
            <w:tcW w:w="23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1B" w14:textId="77777777" w:rsidR="00ED63BF" w:rsidRPr="00F87DCB" w:rsidRDefault="00000000" w:rsidP="003F6F33">
            <w:pPr>
              <w:spacing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Agente Patógeno / Plaga</w:t>
            </w:r>
          </w:p>
        </w:tc>
        <w:tc>
          <w:tcPr>
            <w:tcW w:w="15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1C" w14:textId="77777777" w:rsidR="00ED63BF" w:rsidRPr="00F87DCB" w:rsidRDefault="00000000" w:rsidP="003F6F33">
            <w:pPr>
              <w:spacing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Órgano Afectado</w:t>
            </w:r>
          </w:p>
        </w:tc>
        <w:tc>
          <w:tcPr>
            <w:tcW w:w="27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1D" w14:textId="77777777" w:rsidR="00ED63BF" w:rsidRPr="00F87DCB" w:rsidRDefault="00000000" w:rsidP="003F6F33">
            <w:pPr>
              <w:spacing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Patrón Visual / Síntoma en Campo</w:t>
            </w:r>
          </w:p>
        </w:tc>
        <w:tc>
          <w:tcPr>
            <w:tcW w:w="21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1E" w14:textId="77777777" w:rsidR="00ED63BF" w:rsidRPr="00F87DCB" w:rsidRDefault="00000000" w:rsidP="003F6F33">
            <w:pPr>
              <w:spacing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Impacto Fitosanitario</w:t>
            </w:r>
          </w:p>
        </w:tc>
      </w:tr>
      <w:tr w:rsidR="00F87DCB" w:rsidRPr="00F87DCB" w14:paraId="176FE724" w14:textId="77777777">
        <w:trPr>
          <w:trHeight w:val="1665"/>
        </w:trPr>
        <w:tc>
          <w:tcPr>
            <w:tcW w:w="23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20" w14:textId="77777777" w:rsidR="00ED63BF" w:rsidRPr="00F87DCB" w:rsidRDefault="00000000" w:rsidP="003F6F33">
            <w:pPr>
              <w:spacing w:line="480" w:lineRule="auto"/>
              <w:rPr>
                <w:rFonts w:ascii="Times New Roman" w:eastAsia="Times New Roman" w:hAnsi="Times New Roman" w:cs="Times New Roman"/>
                <w:color w:val="000000" w:themeColor="text1"/>
                <w:sz w:val="24"/>
                <w:szCs w:val="24"/>
              </w:rPr>
            </w:pPr>
            <w:proofErr w:type="spellStart"/>
            <w:r w:rsidRPr="00F87DCB">
              <w:rPr>
                <w:rFonts w:ascii="Times New Roman" w:eastAsia="Times New Roman" w:hAnsi="Times New Roman" w:cs="Times New Roman"/>
                <w:color w:val="000000" w:themeColor="text1"/>
                <w:sz w:val="24"/>
                <w:szCs w:val="24"/>
              </w:rPr>
              <w:t>Tetranychus</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urticae</w:t>
            </w:r>
            <w:proofErr w:type="spellEnd"/>
            <w:r w:rsidRPr="00F87DCB">
              <w:rPr>
                <w:rFonts w:ascii="Times New Roman" w:eastAsia="Times New Roman" w:hAnsi="Times New Roman" w:cs="Times New Roman"/>
                <w:color w:val="000000" w:themeColor="text1"/>
                <w:sz w:val="24"/>
                <w:szCs w:val="24"/>
              </w:rPr>
              <w:t xml:space="preserve"> (Arañita Roja)</w:t>
            </w:r>
          </w:p>
        </w:tc>
        <w:tc>
          <w:tcPr>
            <w:tcW w:w="15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21" w14:textId="77777777" w:rsidR="00ED63BF" w:rsidRPr="00F87DCB" w:rsidRDefault="00000000" w:rsidP="003F6F33">
            <w:pPr>
              <w:spacing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Hojas</w:t>
            </w:r>
          </w:p>
        </w:tc>
        <w:tc>
          <w:tcPr>
            <w:tcW w:w="27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22" w14:textId="77777777" w:rsidR="00ED63BF" w:rsidRPr="00F87DCB" w:rsidRDefault="00000000" w:rsidP="003F6F33">
            <w:pPr>
              <w:spacing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Descoloración en el haz, manchas marrones/rojizas a lo largo de las nervaduras.</w:t>
            </w:r>
          </w:p>
        </w:tc>
        <w:tc>
          <w:tcPr>
            <w:tcW w:w="21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23" w14:textId="77777777" w:rsidR="00ED63BF" w:rsidRPr="00F87DCB" w:rsidRDefault="00000000" w:rsidP="003F6F33">
            <w:pPr>
              <w:spacing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Defoliación severa y reducción fotosintética.</w:t>
            </w:r>
          </w:p>
        </w:tc>
      </w:tr>
      <w:tr w:rsidR="00F87DCB" w:rsidRPr="00F87DCB" w14:paraId="176FE729" w14:textId="77777777">
        <w:trPr>
          <w:trHeight w:val="1380"/>
        </w:trPr>
        <w:tc>
          <w:tcPr>
            <w:tcW w:w="23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25" w14:textId="77777777" w:rsidR="00ED63BF" w:rsidRPr="00F87DCB" w:rsidRDefault="00000000" w:rsidP="003F6F33">
            <w:pPr>
              <w:spacing w:line="480" w:lineRule="auto"/>
              <w:rPr>
                <w:rFonts w:ascii="Times New Roman" w:eastAsia="Times New Roman" w:hAnsi="Times New Roman" w:cs="Times New Roman"/>
                <w:color w:val="000000" w:themeColor="text1"/>
                <w:sz w:val="24"/>
                <w:szCs w:val="24"/>
              </w:rPr>
            </w:pPr>
            <w:proofErr w:type="spellStart"/>
            <w:r w:rsidRPr="00F87DCB">
              <w:rPr>
                <w:rFonts w:ascii="Times New Roman" w:eastAsia="Times New Roman" w:hAnsi="Times New Roman" w:cs="Times New Roman"/>
                <w:color w:val="000000" w:themeColor="text1"/>
                <w:sz w:val="24"/>
                <w:szCs w:val="24"/>
              </w:rPr>
              <w:lastRenderedPageBreak/>
              <w:t>Colletotrichum</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spp</w:t>
            </w:r>
            <w:proofErr w:type="spellEnd"/>
            <w:r w:rsidRPr="00F87DCB">
              <w:rPr>
                <w:rFonts w:ascii="Times New Roman" w:eastAsia="Times New Roman" w:hAnsi="Times New Roman" w:cs="Times New Roman"/>
                <w:color w:val="000000" w:themeColor="text1"/>
                <w:sz w:val="24"/>
                <w:szCs w:val="24"/>
              </w:rPr>
              <w:t>. (Antracnosis)</w:t>
            </w:r>
          </w:p>
        </w:tc>
        <w:tc>
          <w:tcPr>
            <w:tcW w:w="15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26" w14:textId="77777777" w:rsidR="00ED63BF" w:rsidRPr="00F87DCB" w:rsidRDefault="00000000" w:rsidP="003F6F33">
            <w:pPr>
              <w:spacing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Fruto y Hojas</w:t>
            </w:r>
          </w:p>
        </w:tc>
        <w:tc>
          <w:tcPr>
            <w:tcW w:w="27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27" w14:textId="77777777" w:rsidR="00ED63BF" w:rsidRPr="00F87DCB" w:rsidRDefault="00000000" w:rsidP="003F6F33">
            <w:pPr>
              <w:spacing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Lesiones hundidas de color negro o marrón oscuro, manchas circulares necróticas.</w:t>
            </w:r>
          </w:p>
        </w:tc>
        <w:tc>
          <w:tcPr>
            <w:tcW w:w="21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28" w14:textId="77777777" w:rsidR="00ED63BF" w:rsidRPr="00F87DCB" w:rsidRDefault="00000000" w:rsidP="003F6F33">
            <w:pPr>
              <w:spacing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Pérdida de calidad comercial postcosecha.</w:t>
            </w:r>
          </w:p>
        </w:tc>
      </w:tr>
      <w:tr w:rsidR="00F87DCB" w:rsidRPr="00F87DCB" w14:paraId="176FE72E" w14:textId="77777777">
        <w:trPr>
          <w:trHeight w:val="1665"/>
        </w:trPr>
        <w:tc>
          <w:tcPr>
            <w:tcW w:w="23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2A" w14:textId="77777777" w:rsidR="00ED63BF" w:rsidRPr="00F87DCB" w:rsidRDefault="00000000" w:rsidP="003F6F33">
            <w:pPr>
              <w:spacing w:line="480" w:lineRule="auto"/>
              <w:rPr>
                <w:rFonts w:ascii="Times New Roman" w:eastAsia="Times New Roman" w:hAnsi="Times New Roman" w:cs="Times New Roman"/>
                <w:color w:val="000000" w:themeColor="text1"/>
                <w:sz w:val="24"/>
                <w:szCs w:val="24"/>
              </w:rPr>
            </w:pPr>
            <w:proofErr w:type="spellStart"/>
            <w:r w:rsidRPr="00F87DCB">
              <w:rPr>
                <w:rFonts w:ascii="Times New Roman" w:eastAsia="Times New Roman" w:hAnsi="Times New Roman" w:cs="Times New Roman"/>
                <w:color w:val="000000" w:themeColor="text1"/>
                <w:sz w:val="24"/>
                <w:szCs w:val="24"/>
              </w:rPr>
              <w:t>Trips</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Heliothrips</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haemorrhoidalis</w:t>
            </w:r>
            <w:proofErr w:type="spellEnd"/>
            <w:r w:rsidRPr="00F87DCB">
              <w:rPr>
                <w:rFonts w:ascii="Times New Roman" w:eastAsia="Times New Roman" w:hAnsi="Times New Roman" w:cs="Times New Roman"/>
                <w:color w:val="000000" w:themeColor="text1"/>
                <w:sz w:val="24"/>
                <w:szCs w:val="24"/>
              </w:rPr>
              <w:t>)</w:t>
            </w:r>
          </w:p>
        </w:tc>
        <w:tc>
          <w:tcPr>
            <w:tcW w:w="15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2B" w14:textId="77777777" w:rsidR="00ED63BF" w:rsidRPr="00F87DCB" w:rsidRDefault="00000000" w:rsidP="003F6F33">
            <w:pPr>
              <w:spacing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Fruto y Hojas</w:t>
            </w:r>
          </w:p>
        </w:tc>
        <w:tc>
          <w:tcPr>
            <w:tcW w:w="27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2C" w14:textId="77777777" w:rsidR="00ED63BF" w:rsidRPr="00F87DCB" w:rsidRDefault="00000000" w:rsidP="003F6F33">
            <w:pPr>
              <w:spacing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Aspecto tiza o grisáceo en la piel del fruto, manchas irregulares claras en hojas.</w:t>
            </w:r>
          </w:p>
        </w:tc>
        <w:tc>
          <w:tcPr>
            <w:tcW w:w="21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2D" w14:textId="77777777" w:rsidR="00ED63BF" w:rsidRPr="00F87DCB" w:rsidRDefault="00000000" w:rsidP="003F6F33">
            <w:pPr>
              <w:spacing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Deformación cuticular y descarte de exportación.</w:t>
            </w:r>
          </w:p>
        </w:tc>
      </w:tr>
      <w:tr w:rsidR="00F87DCB" w:rsidRPr="00F87DCB" w14:paraId="176FE733" w14:textId="77777777">
        <w:trPr>
          <w:trHeight w:val="1380"/>
        </w:trPr>
        <w:tc>
          <w:tcPr>
            <w:tcW w:w="23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2F" w14:textId="77777777" w:rsidR="00ED63BF" w:rsidRPr="00F87DCB" w:rsidRDefault="00000000" w:rsidP="003F6F33">
            <w:pPr>
              <w:spacing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Barrenadores de ramas y frutos</w:t>
            </w:r>
          </w:p>
        </w:tc>
        <w:tc>
          <w:tcPr>
            <w:tcW w:w="15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30" w14:textId="77777777" w:rsidR="00ED63BF" w:rsidRPr="00F87DCB" w:rsidRDefault="00000000" w:rsidP="003F6F33">
            <w:pPr>
              <w:spacing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Tallos y Frutos</w:t>
            </w:r>
          </w:p>
        </w:tc>
        <w:tc>
          <w:tcPr>
            <w:tcW w:w="27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31" w14:textId="77777777" w:rsidR="00ED63BF" w:rsidRPr="00F87DCB" w:rsidRDefault="00000000" w:rsidP="003F6F33">
            <w:pPr>
              <w:spacing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Presencia de serrín blanco, perforaciones circulares con emanación de savia.</w:t>
            </w:r>
          </w:p>
        </w:tc>
        <w:tc>
          <w:tcPr>
            <w:tcW w:w="21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32" w14:textId="77777777" w:rsidR="00ED63BF" w:rsidRPr="00F87DCB" w:rsidRDefault="00000000" w:rsidP="003F6F33">
            <w:pPr>
              <w:spacing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Muerte regresiva de ramas y caída del fruto.</w:t>
            </w:r>
          </w:p>
        </w:tc>
      </w:tr>
    </w:tbl>
    <w:p w14:paraId="176FE734" w14:textId="77777777" w:rsidR="00ED63BF" w:rsidRPr="00F87DCB" w:rsidRDefault="00000000" w:rsidP="003F6F33">
      <w:pPr>
        <w:spacing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Fuente: Adaptado del Manual de Identificación de Plagas y Enfermedades del Cultivo de Aguacate (Arévalo &amp; Bonilla, 2025).</w:t>
      </w:r>
    </w:p>
    <w:p w14:paraId="176FE735" w14:textId="77777777" w:rsidR="00ED63BF" w:rsidRPr="00DE7D82" w:rsidRDefault="00000000" w:rsidP="003F6F33">
      <w:pPr>
        <w:pStyle w:val="Ttulo3"/>
        <w:spacing w:after="160" w:line="480" w:lineRule="auto"/>
        <w:rPr>
          <w:rFonts w:ascii="Times New Roman" w:hAnsi="Times New Roman" w:cs="Times New Roman"/>
          <w:b/>
          <w:bCs/>
          <w:i/>
          <w:iCs/>
          <w:color w:val="000000" w:themeColor="text1"/>
          <w:sz w:val="24"/>
          <w:szCs w:val="24"/>
        </w:rPr>
      </w:pPr>
      <w:bookmarkStart w:id="31" w:name="_Toc234176506"/>
      <w:bookmarkStart w:id="32" w:name="_Toc234181847"/>
      <w:r w:rsidRPr="00DE7D82">
        <w:rPr>
          <w:rFonts w:ascii="Times New Roman" w:hAnsi="Times New Roman" w:cs="Times New Roman"/>
          <w:b/>
          <w:bCs/>
          <w:i/>
          <w:iCs/>
          <w:color w:val="000000" w:themeColor="text1"/>
          <w:sz w:val="24"/>
          <w:szCs w:val="24"/>
        </w:rPr>
        <w:t>1.3.6. Estrés Biótico Foliar</w:t>
      </w:r>
      <w:bookmarkEnd w:id="31"/>
      <w:bookmarkEnd w:id="32"/>
    </w:p>
    <w:p w14:paraId="176FE736" w14:textId="77777777" w:rsidR="00ED63BF" w:rsidRPr="00F87DCB" w:rsidRDefault="00000000" w:rsidP="003F6F33">
      <w:pPr>
        <w:spacing w:line="480" w:lineRule="auto"/>
        <w:ind w:firstLine="697"/>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 xml:space="preserve">La desnutrición vegetal o estrés biótico foliar se define como un déficit </w:t>
      </w:r>
      <w:proofErr w:type="spellStart"/>
      <w:r w:rsidRPr="00F87DCB">
        <w:rPr>
          <w:rFonts w:ascii="Times New Roman" w:eastAsia="Times New Roman" w:hAnsi="Times New Roman" w:cs="Times New Roman"/>
          <w:color w:val="000000" w:themeColor="text1"/>
          <w:sz w:val="24"/>
          <w:szCs w:val="24"/>
        </w:rPr>
        <w:t>fitonutricional</w:t>
      </w:r>
      <w:proofErr w:type="spellEnd"/>
      <w:r w:rsidRPr="00F87DCB">
        <w:rPr>
          <w:rFonts w:ascii="Times New Roman" w:eastAsia="Times New Roman" w:hAnsi="Times New Roman" w:cs="Times New Roman"/>
          <w:color w:val="000000" w:themeColor="text1"/>
          <w:sz w:val="24"/>
          <w:szCs w:val="24"/>
        </w:rPr>
        <w:t xml:space="preserve"> y estructural que se asocia directamente con un incremento de la tasa de morbimortalidad de las plantas en el campo, provocando cambios macroscópicos y microscópicos en los distintos compartimentos del organismo vegetal (Campos-Ferreira &amp; González-Camacho, 2021). Esta afección ocurre cuando el tejido foliar pierde su capacidad de absorción y procesamiento de nutrientes a causa de una colonización patógena activa o trastornos en el riego, manifestándose visualmente a través de la clorosis y la pérdida prematura de hojas.</w:t>
      </w:r>
    </w:p>
    <w:p w14:paraId="176FE737" w14:textId="77777777" w:rsidR="00ED63BF" w:rsidRPr="00DE7D82" w:rsidRDefault="00000000" w:rsidP="003F6F33">
      <w:pPr>
        <w:pStyle w:val="Ttulo3"/>
        <w:spacing w:after="160" w:line="480" w:lineRule="auto"/>
        <w:rPr>
          <w:rFonts w:ascii="Times New Roman" w:hAnsi="Times New Roman" w:cs="Times New Roman"/>
          <w:b/>
          <w:bCs/>
          <w:i/>
          <w:iCs/>
          <w:color w:val="000000" w:themeColor="text1"/>
          <w:sz w:val="24"/>
          <w:szCs w:val="24"/>
        </w:rPr>
      </w:pPr>
      <w:bookmarkStart w:id="33" w:name="_Toc234176507"/>
      <w:bookmarkStart w:id="34" w:name="_Toc234181848"/>
      <w:r w:rsidRPr="00DE7D82">
        <w:rPr>
          <w:rFonts w:ascii="Times New Roman" w:hAnsi="Times New Roman" w:cs="Times New Roman"/>
          <w:b/>
          <w:bCs/>
          <w:i/>
          <w:iCs/>
          <w:color w:val="000000" w:themeColor="text1"/>
          <w:sz w:val="24"/>
          <w:szCs w:val="24"/>
        </w:rPr>
        <w:lastRenderedPageBreak/>
        <w:t>1.3.7. Proceso de Inspección y Control en Campo</w:t>
      </w:r>
      <w:bookmarkEnd w:id="33"/>
      <w:bookmarkEnd w:id="34"/>
    </w:p>
    <w:p w14:paraId="176FE738" w14:textId="77777777" w:rsidR="00ED63BF" w:rsidRPr="00F87DCB" w:rsidRDefault="00000000" w:rsidP="003F6F33">
      <w:pPr>
        <w:spacing w:line="480" w:lineRule="auto"/>
        <w:ind w:firstLine="697"/>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El proceso de inspección y control es un elemento de la gestión agrícola que incluye todas las actividades empíricas y tecnológicas que se emprenden para garantizar que las condiciones sanitarias reales de las parcelas coincidan con los estándares de productividad planificados. Esto permite detectar anomalías botánicas a tiempo y corregir fallas en la fumigación en su debido momento, aplicando así los mecanismos de control biológico o químico adecuados para cada caso. Es la función administrativa y operativa que consiste en medir, registrar y revisar el desempeño biológico del huerto para asegurar que la producción agraria se ajuste a los planes y objetivos económicos de los productores (Mendoza, 2012).</w:t>
      </w:r>
    </w:p>
    <w:p w14:paraId="176FE739" w14:textId="77777777" w:rsidR="00ED63BF" w:rsidRPr="00F87DCB" w:rsidRDefault="00000000" w:rsidP="003F6F33">
      <w:pPr>
        <w:spacing w:line="480" w:lineRule="auto"/>
        <w:ind w:firstLine="697"/>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Bajo un enfoque tecnológico de agricultura de precisión, el proceso de control e inspección automatizada en campo se divide en tres fases fundamentales:</w:t>
      </w:r>
    </w:p>
    <w:p w14:paraId="176FE73A" w14:textId="77777777" w:rsidR="00ED63BF" w:rsidRPr="00F87DCB" w:rsidRDefault="00000000" w:rsidP="003F6F33">
      <w:pPr>
        <w:spacing w:line="480" w:lineRule="auto"/>
        <w:ind w:firstLine="697"/>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 xml:space="preserve">Control de Desempeño del Algoritmo: Permite verificar la capacidad de detección y exactitud que tienen las arquitecturas de inteligencia artificial con base en pruebas empíricas de monitoreo in situ. Evalúa el procesamiento matemático del modelo computacional exponiéndolo a imágenes capturadas directamente en el campo para dar a conocer las similitudes, diferencias o discrepancias métricas que existen al compararlo con la inspección experta humana. Una de las importancias metodológicas que tiene este estudio es que obtiene resultados relevantes del desempeño analítico de la red neuronal mediante métricas estandarizadas como la Precisión, </w:t>
      </w:r>
      <w:proofErr w:type="spellStart"/>
      <w:r w:rsidRPr="00F87DCB">
        <w:rPr>
          <w:rFonts w:ascii="Times New Roman" w:eastAsia="Times New Roman" w:hAnsi="Times New Roman" w:cs="Times New Roman"/>
          <w:color w:val="000000" w:themeColor="text1"/>
          <w:sz w:val="24"/>
          <w:szCs w:val="24"/>
        </w:rPr>
        <w:t>Recall</w:t>
      </w:r>
      <w:proofErr w:type="spellEnd"/>
      <w:r w:rsidRPr="00F87DCB">
        <w:rPr>
          <w:rFonts w:ascii="Times New Roman" w:eastAsia="Times New Roman" w:hAnsi="Times New Roman" w:cs="Times New Roman"/>
          <w:color w:val="000000" w:themeColor="text1"/>
          <w:sz w:val="24"/>
          <w:szCs w:val="24"/>
        </w:rPr>
        <w:t xml:space="preserve"> y F1-Score (</w:t>
      </w:r>
      <w:proofErr w:type="spellStart"/>
      <w:r w:rsidRPr="00F87DCB">
        <w:rPr>
          <w:rFonts w:ascii="Times New Roman" w:eastAsia="Times New Roman" w:hAnsi="Times New Roman" w:cs="Times New Roman"/>
          <w:color w:val="000000" w:themeColor="text1"/>
          <w:sz w:val="24"/>
          <w:szCs w:val="24"/>
        </w:rPr>
        <w:t>Alhammad</w:t>
      </w:r>
      <w:proofErr w:type="spellEnd"/>
      <w:r w:rsidRPr="00F87DCB">
        <w:rPr>
          <w:rFonts w:ascii="Times New Roman" w:eastAsia="Times New Roman" w:hAnsi="Times New Roman" w:cs="Times New Roman"/>
          <w:color w:val="000000" w:themeColor="text1"/>
          <w:sz w:val="24"/>
          <w:szCs w:val="24"/>
        </w:rPr>
        <w:t xml:space="preserve"> et al., 2025).</w:t>
      </w:r>
    </w:p>
    <w:p w14:paraId="176FE73B" w14:textId="77777777" w:rsidR="00ED63BF" w:rsidRPr="00F87DCB" w:rsidRDefault="00000000" w:rsidP="003F6F33">
      <w:pPr>
        <w:spacing w:line="480" w:lineRule="auto"/>
        <w:ind w:firstLine="697"/>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 xml:space="preserve">Control del Tiempo de Detección: El tiempo de procesamiento computacional es un indicador, gestor y evaluador clave de los procesos de atención fitosanitaria en el campo. Mide el cumplimiento de la agenda de muestreo, el número de árboles inspeccionados por hora mediante el sistema de visión artificial, el tiempo de respuesta frente al brote de una plaga y el conteo de focos de infección detectados por hectárea al día. En líneas generales, </w:t>
      </w:r>
      <w:r w:rsidRPr="00F87DCB">
        <w:rPr>
          <w:rFonts w:ascii="Times New Roman" w:eastAsia="Times New Roman" w:hAnsi="Times New Roman" w:cs="Times New Roman"/>
          <w:color w:val="000000" w:themeColor="text1"/>
          <w:sz w:val="24"/>
          <w:szCs w:val="24"/>
        </w:rPr>
        <w:lastRenderedPageBreak/>
        <w:t>constituye un conjunto de datos numéricos e indicadores temporales indispensables para la toma de decisiones rápidas por parte del administrador del fundo agrícola (Rodríguez et al., 2018).</w:t>
      </w:r>
    </w:p>
    <w:p w14:paraId="176FE73C" w14:textId="77777777" w:rsidR="00ED63BF" w:rsidRPr="00F87DCB" w:rsidRDefault="00000000" w:rsidP="003F6F33">
      <w:pPr>
        <w:spacing w:line="480" w:lineRule="auto"/>
        <w:ind w:firstLine="697"/>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Diagnóstico Fitosanitario Automatizado: El diagnóstico es un proceso inferencial continuo. Durante la ejecución del algoritmo de visión artificial en campo, el sistema realiza de forma intuitiva y matemática una secuencia probabilística basada en la extracción de características visuales (color, textura y contorno de la mancha) para clasificar la muestra evaluada. De esta manera, el modelo aumenta o disminuye la probabilidad estadística inicial de que una hoja esté sana o enferma conforme el sensor óptico incorpora nueva información de los píxeles analizados. Esta secuencia inferencial se repite de manera automatizada tantas veces como fotogramas u hojas necesiten ser incorporadas en el barrido de inspección del campo (Capurro et al., 2007).</w:t>
      </w:r>
    </w:p>
    <w:p w14:paraId="176FE73D" w14:textId="32A18E32" w:rsidR="00ED63BF" w:rsidRPr="00F87DCB" w:rsidRDefault="51BA1F09" w:rsidP="003F6F33">
      <w:pPr>
        <w:pStyle w:val="Ttulo2"/>
        <w:spacing w:line="480" w:lineRule="auto"/>
        <w:ind w:right="0"/>
        <w:rPr>
          <w:color w:val="000000" w:themeColor="text1"/>
        </w:rPr>
      </w:pPr>
      <w:bookmarkStart w:id="35" w:name="_Toc234176508"/>
      <w:bookmarkStart w:id="36" w:name="_Toc234181849"/>
      <w:r w:rsidRPr="51BA1F09">
        <w:rPr>
          <w:color w:val="000000" w:themeColor="text1"/>
        </w:rPr>
        <w:t>1.4. Formulación del problema</w:t>
      </w:r>
      <w:bookmarkEnd w:id="35"/>
      <w:bookmarkEnd w:id="36"/>
    </w:p>
    <w:p w14:paraId="176FE73E" w14:textId="77777777" w:rsidR="00ED63BF" w:rsidRPr="00DE7D82" w:rsidRDefault="00000000" w:rsidP="003F6F33">
      <w:pPr>
        <w:pStyle w:val="Ttulo3"/>
        <w:spacing w:line="480" w:lineRule="auto"/>
        <w:rPr>
          <w:rFonts w:ascii="Times New Roman" w:hAnsi="Times New Roman" w:cs="Times New Roman"/>
          <w:b/>
          <w:bCs/>
          <w:i/>
          <w:iCs/>
          <w:color w:val="000000" w:themeColor="text1"/>
          <w:sz w:val="24"/>
          <w:szCs w:val="24"/>
        </w:rPr>
      </w:pPr>
      <w:bookmarkStart w:id="37" w:name="_Toc234176509"/>
      <w:bookmarkStart w:id="38" w:name="_Toc234181850"/>
      <w:r w:rsidRPr="00DE7D82">
        <w:rPr>
          <w:rFonts w:ascii="Times New Roman" w:hAnsi="Times New Roman" w:cs="Times New Roman"/>
          <w:b/>
          <w:bCs/>
          <w:i/>
          <w:iCs/>
          <w:color w:val="000000" w:themeColor="text1"/>
          <w:sz w:val="24"/>
          <w:szCs w:val="24"/>
        </w:rPr>
        <w:t>1.4.1. Problema General</w:t>
      </w:r>
      <w:bookmarkEnd w:id="37"/>
      <w:bookmarkEnd w:id="38"/>
    </w:p>
    <w:p w14:paraId="176FE73F" w14:textId="1EB4B955" w:rsidR="00ED63BF" w:rsidRPr="00F87DCB" w:rsidRDefault="00000000" w:rsidP="003F6F33">
      <w:pPr>
        <w:spacing w:after="120" w:line="480" w:lineRule="auto"/>
        <w:ind w:firstLine="697"/>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w:t>
      </w:r>
      <w:r w:rsidR="008820B0" w:rsidRPr="00F87DCB">
        <w:rPr>
          <w:rFonts w:ascii="Times New Roman" w:eastAsia="Times New Roman" w:hAnsi="Times New Roman" w:cs="Times New Roman"/>
          <w:color w:val="000000" w:themeColor="text1"/>
          <w:sz w:val="24"/>
          <w:szCs w:val="24"/>
        </w:rPr>
        <w:t>En qué medida</w:t>
      </w:r>
      <w:r w:rsidRPr="00F87DCB">
        <w:rPr>
          <w:rFonts w:ascii="Times New Roman" w:eastAsia="Times New Roman" w:hAnsi="Times New Roman" w:cs="Times New Roman"/>
          <w:color w:val="000000" w:themeColor="text1"/>
          <w:sz w:val="24"/>
          <w:szCs w:val="24"/>
        </w:rPr>
        <w:t xml:space="preserve"> la implementación de un sistema de visión computacional optimiza la producción de palta Hass en la localidad de Chao, provincia de Virú, región La Libertad, 2026? </w:t>
      </w:r>
    </w:p>
    <w:p w14:paraId="176FE740" w14:textId="77777777" w:rsidR="00ED63BF" w:rsidRPr="00DE7D82" w:rsidRDefault="00000000" w:rsidP="003F6F33">
      <w:pPr>
        <w:pStyle w:val="Ttulo3"/>
        <w:spacing w:line="480" w:lineRule="auto"/>
        <w:rPr>
          <w:rFonts w:ascii="Times New Roman" w:hAnsi="Times New Roman" w:cs="Times New Roman"/>
          <w:b/>
          <w:bCs/>
          <w:i/>
          <w:iCs/>
          <w:color w:val="000000" w:themeColor="text1"/>
          <w:sz w:val="24"/>
          <w:szCs w:val="24"/>
        </w:rPr>
      </w:pPr>
      <w:bookmarkStart w:id="39" w:name="_Toc234176510"/>
      <w:bookmarkStart w:id="40" w:name="_Toc234181851"/>
      <w:r w:rsidRPr="00DE7D82">
        <w:rPr>
          <w:rFonts w:ascii="Times New Roman" w:hAnsi="Times New Roman" w:cs="Times New Roman"/>
          <w:b/>
          <w:bCs/>
          <w:i/>
          <w:iCs/>
          <w:color w:val="000000" w:themeColor="text1"/>
          <w:sz w:val="24"/>
          <w:szCs w:val="24"/>
        </w:rPr>
        <w:t>1.4.2. Problemas Específicos</w:t>
      </w:r>
      <w:bookmarkEnd w:id="39"/>
      <w:bookmarkEnd w:id="40"/>
    </w:p>
    <w:p w14:paraId="176FE741" w14:textId="1D9A2349" w:rsidR="00ED63BF" w:rsidRPr="00F87DCB" w:rsidRDefault="00000000" w:rsidP="003F6F33">
      <w:pPr>
        <w:spacing w:after="120" w:line="480" w:lineRule="auto"/>
        <w:ind w:firstLine="697"/>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w:t>
      </w:r>
      <w:r w:rsidR="008820B0" w:rsidRPr="00F87DCB">
        <w:rPr>
          <w:rFonts w:ascii="Times New Roman" w:eastAsia="Times New Roman" w:hAnsi="Times New Roman" w:cs="Times New Roman"/>
          <w:color w:val="000000" w:themeColor="text1"/>
          <w:sz w:val="24"/>
          <w:szCs w:val="24"/>
        </w:rPr>
        <w:t>En qué medida</w:t>
      </w:r>
      <w:r w:rsidRPr="00F87DCB">
        <w:rPr>
          <w:rFonts w:ascii="Times New Roman" w:eastAsia="Times New Roman" w:hAnsi="Times New Roman" w:cs="Times New Roman"/>
          <w:color w:val="000000" w:themeColor="text1"/>
          <w:sz w:val="24"/>
          <w:szCs w:val="24"/>
        </w:rPr>
        <w:t xml:space="preserve"> la implementación de un sistema de visión computacional mejora la precisión en el diagnóstico fitosanitario de la palta Hass en la localidad de Chao, provincia de Virú, región La Libertad, 2026? </w:t>
      </w:r>
    </w:p>
    <w:p w14:paraId="176FE742" w14:textId="410C8685" w:rsidR="00ED63BF" w:rsidRPr="00F87DCB" w:rsidRDefault="008820B0" w:rsidP="003F6F33">
      <w:pPr>
        <w:spacing w:after="120" w:line="480" w:lineRule="auto"/>
        <w:ind w:firstLine="697"/>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lastRenderedPageBreak/>
        <w:t xml:space="preserve">¿En qué medida la implementación de un sistema de visión computacional reduce el tiempo de inspección fitosanitaria en la producción de palta Hass en la localidad de Chao, provincia de Virú, región La Libertad, 2026? </w:t>
      </w:r>
    </w:p>
    <w:p w14:paraId="176FE743" w14:textId="501194B7" w:rsidR="00ED63BF" w:rsidRPr="00F87DCB" w:rsidRDefault="008820B0" w:rsidP="003F6F33">
      <w:pPr>
        <w:spacing w:after="120" w:line="480" w:lineRule="auto"/>
        <w:ind w:firstLine="697"/>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 xml:space="preserve">¿En qué medida la implementación de un sistema de visión computacional disminuye las pérdidas por descarte del fruto de palta Hass en la localidad de Chao, provincia de Virú, región La Libertad, 2026? </w:t>
      </w:r>
    </w:p>
    <w:p w14:paraId="176FE744" w14:textId="77777777" w:rsidR="00ED63BF" w:rsidRPr="00F87DCB" w:rsidRDefault="00000000" w:rsidP="003F6F33">
      <w:pPr>
        <w:pStyle w:val="Ttulo2"/>
        <w:spacing w:line="480" w:lineRule="auto"/>
        <w:ind w:right="0"/>
        <w:rPr>
          <w:color w:val="000000" w:themeColor="text1"/>
        </w:rPr>
      </w:pPr>
      <w:bookmarkStart w:id="41" w:name="_Toc234176511"/>
      <w:bookmarkStart w:id="42" w:name="_Toc234181852"/>
      <w:r w:rsidRPr="00F87DCB">
        <w:rPr>
          <w:color w:val="000000" w:themeColor="text1"/>
        </w:rPr>
        <w:t>1.5. Objetivos</w:t>
      </w:r>
      <w:bookmarkEnd w:id="41"/>
      <w:bookmarkEnd w:id="42"/>
    </w:p>
    <w:p w14:paraId="176FE745" w14:textId="77777777" w:rsidR="00ED63BF" w:rsidRPr="00DE7D82" w:rsidRDefault="00000000" w:rsidP="003F6F33">
      <w:pPr>
        <w:pStyle w:val="Ttulo3"/>
        <w:spacing w:line="480" w:lineRule="auto"/>
        <w:rPr>
          <w:rFonts w:ascii="Times New Roman" w:hAnsi="Times New Roman" w:cs="Times New Roman"/>
          <w:b/>
          <w:bCs/>
          <w:i/>
          <w:iCs/>
          <w:color w:val="000000" w:themeColor="text1"/>
          <w:sz w:val="24"/>
          <w:szCs w:val="24"/>
        </w:rPr>
      </w:pPr>
      <w:bookmarkStart w:id="43" w:name="_Toc234176512"/>
      <w:bookmarkStart w:id="44" w:name="_Toc234181853"/>
      <w:r w:rsidRPr="00DE7D82">
        <w:rPr>
          <w:rFonts w:ascii="Times New Roman" w:hAnsi="Times New Roman" w:cs="Times New Roman"/>
          <w:b/>
          <w:bCs/>
          <w:i/>
          <w:iCs/>
          <w:color w:val="000000" w:themeColor="text1"/>
          <w:sz w:val="24"/>
          <w:szCs w:val="24"/>
        </w:rPr>
        <w:t>1.5.1. Objetivo General</w:t>
      </w:r>
      <w:bookmarkEnd w:id="43"/>
      <w:bookmarkEnd w:id="44"/>
    </w:p>
    <w:p w14:paraId="176FE746" w14:textId="77777777" w:rsidR="00ED63BF" w:rsidRPr="00F87DCB" w:rsidRDefault="00000000" w:rsidP="003F6F33">
      <w:pPr>
        <w:spacing w:after="120" w:line="480" w:lineRule="auto"/>
        <w:ind w:firstLine="697"/>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 xml:space="preserve">Determinar de qué manera la implementación de un sistema de visión computacional optimiza la producción de palta Hass en la localidad de Chao, provincia de Virú, región La Libertad, 2026. </w:t>
      </w:r>
    </w:p>
    <w:p w14:paraId="176FE747" w14:textId="77777777" w:rsidR="00ED63BF" w:rsidRPr="00DE7D82" w:rsidRDefault="00000000" w:rsidP="003F6F33">
      <w:pPr>
        <w:pStyle w:val="Ttulo3"/>
        <w:spacing w:line="480" w:lineRule="auto"/>
        <w:rPr>
          <w:rFonts w:ascii="Times New Roman" w:hAnsi="Times New Roman" w:cs="Times New Roman"/>
          <w:b/>
          <w:bCs/>
          <w:i/>
          <w:iCs/>
          <w:color w:val="000000" w:themeColor="text1"/>
          <w:sz w:val="24"/>
          <w:szCs w:val="24"/>
        </w:rPr>
      </w:pPr>
      <w:bookmarkStart w:id="45" w:name="_Toc234176513"/>
      <w:bookmarkStart w:id="46" w:name="_Toc234181854"/>
      <w:r w:rsidRPr="00DE7D82">
        <w:rPr>
          <w:rFonts w:ascii="Times New Roman" w:hAnsi="Times New Roman" w:cs="Times New Roman"/>
          <w:b/>
          <w:bCs/>
          <w:i/>
          <w:iCs/>
          <w:color w:val="000000" w:themeColor="text1"/>
          <w:sz w:val="24"/>
          <w:szCs w:val="24"/>
        </w:rPr>
        <w:t>1.5.2. Objetivos Específicos</w:t>
      </w:r>
      <w:bookmarkEnd w:id="45"/>
      <w:bookmarkEnd w:id="46"/>
    </w:p>
    <w:p w14:paraId="176FE748" w14:textId="77777777" w:rsidR="00ED63BF" w:rsidRPr="00F87DCB" w:rsidRDefault="00000000" w:rsidP="003F6F33">
      <w:pPr>
        <w:spacing w:after="120" w:line="480" w:lineRule="auto"/>
        <w:ind w:firstLine="697"/>
        <w:rPr>
          <w:rFonts w:ascii="Times New Roman" w:eastAsia="Times New Roman" w:hAnsi="Times New Roman" w:cs="Times New Roman"/>
          <w:color w:val="000000" w:themeColor="text1"/>
          <w:sz w:val="24"/>
          <w:szCs w:val="24"/>
          <w:highlight w:val="yellow"/>
        </w:rPr>
      </w:pPr>
      <w:r w:rsidRPr="00F87DCB">
        <w:rPr>
          <w:rFonts w:ascii="Times New Roman" w:eastAsia="Times New Roman" w:hAnsi="Times New Roman" w:cs="Times New Roman"/>
          <w:color w:val="000000" w:themeColor="text1"/>
          <w:sz w:val="24"/>
          <w:szCs w:val="24"/>
        </w:rPr>
        <w:t xml:space="preserve">Determinar de qué manera la implementación de un sistema de visión computacional mejora la precisión en el diagnóstico fitosanitario de la palta Hass en la localidad de Chao, provincia de Virú, región La Libertad, 2026. </w:t>
      </w:r>
    </w:p>
    <w:p w14:paraId="176FE749" w14:textId="77777777" w:rsidR="00ED63BF" w:rsidRPr="00F87DCB" w:rsidRDefault="00000000" w:rsidP="003F6F33">
      <w:pPr>
        <w:spacing w:after="120" w:line="480" w:lineRule="auto"/>
        <w:ind w:firstLine="697"/>
        <w:rPr>
          <w:rFonts w:ascii="Times New Roman" w:eastAsia="Times New Roman" w:hAnsi="Times New Roman" w:cs="Times New Roman"/>
          <w:color w:val="000000" w:themeColor="text1"/>
          <w:sz w:val="24"/>
          <w:szCs w:val="24"/>
          <w:highlight w:val="yellow"/>
        </w:rPr>
      </w:pPr>
      <w:r w:rsidRPr="00F87DCB">
        <w:rPr>
          <w:rFonts w:ascii="Times New Roman" w:eastAsia="Times New Roman" w:hAnsi="Times New Roman" w:cs="Times New Roman"/>
          <w:color w:val="000000" w:themeColor="text1"/>
          <w:sz w:val="24"/>
          <w:szCs w:val="24"/>
        </w:rPr>
        <w:t xml:space="preserve">Determinar de qué manera la implementación de un sistema de visión computacional reduce el tiempo de inspección fitosanitaria en la producción de palta Hass en la localidad de Chao, provincia de Virú, región La Libertad, 2026. </w:t>
      </w:r>
    </w:p>
    <w:p w14:paraId="176FE74A" w14:textId="77777777" w:rsidR="00ED63BF" w:rsidRPr="00F87DCB" w:rsidRDefault="00000000" w:rsidP="003F6F33">
      <w:pPr>
        <w:spacing w:after="120" w:line="480" w:lineRule="auto"/>
        <w:ind w:firstLine="697"/>
        <w:rPr>
          <w:rFonts w:ascii="Times New Roman" w:eastAsia="Times New Roman" w:hAnsi="Times New Roman" w:cs="Times New Roman"/>
          <w:color w:val="000000" w:themeColor="text1"/>
          <w:sz w:val="24"/>
          <w:szCs w:val="24"/>
          <w:highlight w:val="yellow"/>
        </w:rPr>
      </w:pPr>
      <w:r w:rsidRPr="00F87DCB">
        <w:rPr>
          <w:rFonts w:ascii="Times New Roman" w:eastAsia="Times New Roman" w:hAnsi="Times New Roman" w:cs="Times New Roman"/>
          <w:color w:val="000000" w:themeColor="text1"/>
          <w:sz w:val="24"/>
          <w:szCs w:val="24"/>
        </w:rPr>
        <w:t xml:space="preserve">Determinar de qué manera la implementación de un sistema de visión computacional disminuye las pérdidas por descarte del fruto de palta Hass en la localidad de Chao, provincia de Virú, región La Libertad, 2026. </w:t>
      </w:r>
    </w:p>
    <w:p w14:paraId="176FE74B" w14:textId="77777777" w:rsidR="00ED63BF" w:rsidRPr="00F87DCB" w:rsidRDefault="00000000" w:rsidP="003F6F33">
      <w:pPr>
        <w:pStyle w:val="Ttulo2"/>
        <w:spacing w:line="480" w:lineRule="auto"/>
        <w:ind w:right="0"/>
        <w:rPr>
          <w:color w:val="000000" w:themeColor="text1"/>
        </w:rPr>
      </w:pPr>
      <w:bookmarkStart w:id="47" w:name="_Toc234176514"/>
      <w:bookmarkStart w:id="48" w:name="_Toc234181855"/>
      <w:r w:rsidRPr="00F87DCB">
        <w:rPr>
          <w:color w:val="000000" w:themeColor="text1"/>
        </w:rPr>
        <w:lastRenderedPageBreak/>
        <w:t>1.6. Hipótesis</w:t>
      </w:r>
      <w:bookmarkEnd w:id="47"/>
      <w:bookmarkEnd w:id="48"/>
    </w:p>
    <w:p w14:paraId="176FE74C" w14:textId="77777777" w:rsidR="00ED63BF" w:rsidRPr="00DE7D82" w:rsidRDefault="00000000" w:rsidP="003F6F33">
      <w:pPr>
        <w:pStyle w:val="Ttulo3"/>
        <w:spacing w:line="480" w:lineRule="auto"/>
        <w:rPr>
          <w:rFonts w:ascii="Times New Roman" w:hAnsi="Times New Roman" w:cs="Times New Roman"/>
          <w:b/>
          <w:bCs/>
          <w:i/>
          <w:iCs/>
          <w:color w:val="000000" w:themeColor="text1"/>
          <w:sz w:val="24"/>
          <w:szCs w:val="24"/>
        </w:rPr>
      </w:pPr>
      <w:bookmarkStart w:id="49" w:name="_Toc234176515"/>
      <w:bookmarkStart w:id="50" w:name="_Toc234181856"/>
      <w:r w:rsidRPr="00DE7D82">
        <w:rPr>
          <w:rFonts w:ascii="Times New Roman" w:hAnsi="Times New Roman" w:cs="Times New Roman"/>
          <w:b/>
          <w:bCs/>
          <w:i/>
          <w:iCs/>
          <w:color w:val="000000" w:themeColor="text1"/>
          <w:sz w:val="24"/>
          <w:szCs w:val="24"/>
        </w:rPr>
        <w:t>1.6.1. Hipótesis General</w:t>
      </w:r>
      <w:bookmarkEnd w:id="49"/>
      <w:bookmarkEnd w:id="50"/>
    </w:p>
    <w:p w14:paraId="176FE74D" w14:textId="77777777" w:rsidR="00ED63BF" w:rsidRPr="00F87DCB" w:rsidRDefault="00000000" w:rsidP="003F6F33">
      <w:pPr>
        <w:spacing w:after="120" w:line="480" w:lineRule="auto"/>
        <w:ind w:firstLine="697"/>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 xml:space="preserve">La implementación de un sistema de visión computacional optimiza significativamente la producción de palta Hass en la localidad de Chao, provincia de Virú, región La Libertad, 2026 </w:t>
      </w:r>
    </w:p>
    <w:p w14:paraId="176FE74E" w14:textId="77777777" w:rsidR="00ED63BF" w:rsidRPr="00DE7D82" w:rsidRDefault="00000000" w:rsidP="003F6F33">
      <w:pPr>
        <w:pStyle w:val="Ttulo3"/>
        <w:spacing w:line="480" w:lineRule="auto"/>
        <w:rPr>
          <w:rFonts w:ascii="Times New Roman" w:hAnsi="Times New Roman" w:cs="Times New Roman"/>
          <w:b/>
          <w:bCs/>
          <w:i/>
          <w:iCs/>
          <w:color w:val="000000" w:themeColor="text1"/>
          <w:sz w:val="24"/>
          <w:szCs w:val="24"/>
        </w:rPr>
      </w:pPr>
      <w:bookmarkStart w:id="51" w:name="_Toc234176516"/>
      <w:bookmarkStart w:id="52" w:name="_Toc234181857"/>
      <w:r w:rsidRPr="00DE7D82">
        <w:rPr>
          <w:rFonts w:ascii="Times New Roman" w:hAnsi="Times New Roman" w:cs="Times New Roman"/>
          <w:b/>
          <w:bCs/>
          <w:i/>
          <w:iCs/>
          <w:color w:val="000000" w:themeColor="text1"/>
          <w:sz w:val="24"/>
          <w:szCs w:val="24"/>
        </w:rPr>
        <w:t>1.6.2. Hipótesis Específicas</w:t>
      </w:r>
      <w:bookmarkEnd w:id="51"/>
      <w:bookmarkEnd w:id="52"/>
    </w:p>
    <w:p w14:paraId="176FE74F" w14:textId="77777777" w:rsidR="00ED63BF" w:rsidRPr="00F87DCB" w:rsidRDefault="00000000" w:rsidP="003F6F33">
      <w:pPr>
        <w:spacing w:after="120" w:line="480" w:lineRule="auto"/>
        <w:ind w:firstLine="697"/>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 xml:space="preserve">La implementación de un sistema de visión computacional mejora significativamente la precisión en el diagnóstico fitosanitario de la palta Hass en la localidad de Chao, provincia de Virú, región La Libertad, 2026. </w:t>
      </w:r>
    </w:p>
    <w:p w14:paraId="176FE750" w14:textId="77777777" w:rsidR="00ED63BF" w:rsidRPr="00F87DCB" w:rsidRDefault="00000000" w:rsidP="003F6F33">
      <w:pPr>
        <w:spacing w:after="120" w:line="480" w:lineRule="auto"/>
        <w:ind w:firstLine="697"/>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 xml:space="preserve">La implementación de un sistema de visión computacional reduce significativamente el tiempo de inspección fitosanitaria en la producción de palta Hass en la localidad de Chao, provincia de Virú, región La Libertad, 2026. </w:t>
      </w:r>
    </w:p>
    <w:p w14:paraId="176FE751" w14:textId="77777777" w:rsidR="00ED63BF" w:rsidRPr="00F87DCB" w:rsidRDefault="00000000" w:rsidP="003F6F33">
      <w:pPr>
        <w:spacing w:after="120" w:line="480" w:lineRule="auto"/>
        <w:ind w:firstLine="697"/>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 xml:space="preserve">La implementación de un sistema de visión computacional disminuye significativamente las pérdidas por descarte del fruto de palta Hass en la localidad de Chao, provincia de Virú, región La Libertad, 2026. </w:t>
      </w:r>
    </w:p>
    <w:p w14:paraId="176FE752" w14:textId="77777777" w:rsidR="00ED63BF" w:rsidRPr="00F87DCB" w:rsidRDefault="00000000" w:rsidP="003F6F33">
      <w:pPr>
        <w:pStyle w:val="Ttulo2"/>
        <w:spacing w:line="480" w:lineRule="auto"/>
        <w:ind w:right="0"/>
        <w:rPr>
          <w:color w:val="000000" w:themeColor="text1"/>
        </w:rPr>
      </w:pPr>
      <w:bookmarkStart w:id="53" w:name="_Toc234176517"/>
      <w:bookmarkStart w:id="54" w:name="_Toc234181858"/>
      <w:r w:rsidRPr="00F87DCB">
        <w:rPr>
          <w:color w:val="000000" w:themeColor="text1"/>
        </w:rPr>
        <w:t>1.7. Justificación</w:t>
      </w:r>
      <w:bookmarkEnd w:id="53"/>
      <w:bookmarkEnd w:id="54"/>
    </w:p>
    <w:p w14:paraId="176FE753" w14:textId="77777777" w:rsidR="00ED63BF" w:rsidRPr="00DE7D82" w:rsidRDefault="00000000" w:rsidP="003F6F33">
      <w:pPr>
        <w:pStyle w:val="Ttulo3"/>
        <w:spacing w:before="240" w:after="240" w:line="480" w:lineRule="auto"/>
        <w:rPr>
          <w:rFonts w:ascii="Times New Roman" w:hAnsi="Times New Roman" w:cs="Times New Roman"/>
          <w:b/>
          <w:bCs/>
          <w:i/>
          <w:iCs/>
          <w:color w:val="000000" w:themeColor="text1"/>
          <w:sz w:val="24"/>
          <w:szCs w:val="24"/>
        </w:rPr>
      </w:pPr>
      <w:bookmarkStart w:id="55" w:name="_Toc234176518"/>
      <w:bookmarkStart w:id="56" w:name="_Toc234181859"/>
      <w:r w:rsidRPr="00DE7D82">
        <w:rPr>
          <w:rFonts w:ascii="Times New Roman" w:hAnsi="Times New Roman" w:cs="Times New Roman"/>
          <w:b/>
          <w:bCs/>
          <w:i/>
          <w:iCs/>
          <w:color w:val="000000" w:themeColor="text1"/>
          <w:sz w:val="24"/>
          <w:szCs w:val="24"/>
        </w:rPr>
        <w:t>1.7.1. Justificación teórica</w:t>
      </w:r>
      <w:bookmarkEnd w:id="55"/>
      <w:bookmarkEnd w:id="56"/>
    </w:p>
    <w:p w14:paraId="69CA227D" w14:textId="29B41F05" w:rsidR="00340823" w:rsidRPr="00F87DCB" w:rsidRDefault="00000000" w:rsidP="003F6F33">
      <w:pPr>
        <w:pBdr>
          <w:top w:val="nil"/>
          <w:left w:val="nil"/>
          <w:bottom w:val="nil"/>
          <w:right w:val="nil"/>
          <w:between w:val="nil"/>
        </w:pBdr>
        <w:spacing w:after="120" w:line="480" w:lineRule="auto"/>
        <w:ind w:firstLine="697"/>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 xml:space="preserve">La presente investigación se justifica teóricamente porque busca aportar nuevos conocimientos empíricos sobre la aplicación y el comportamiento de algoritmos de visión computacional, específicamente arquitecturas de aprendizaje profundo (Deep </w:t>
      </w:r>
      <w:proofErr w:type="spellStart"/>
      <w:r w:rsidRPr="00F87DCB">
        <w:rPr>
          <w:rFonts w:ascii="Times New Roman" w:eastAsia="Times New Roman" w:hAnsi="Times New Roman" w:cs="Times New Roman"/>
          <w:color w:val="000000" w:themeColor="text1"/>
          <w:sz w:val="24"/>
          <w:szCs w:val="24"/>
        </w:rPr>
        <w:t>Learning</w:t>
      </w:r>
      <w:proofErr w:type="spellEnd"/>
      <w:r w:rsidRPr="00F87DCB">
        <w:rPr>
          <w:rFonts w:ascii="Times New Roman" w:eastAsia="Times New Roman" w:hAnsi="Times New Roman" w:cs="Times New Roman"/>
          <w:color w:val="000000" w:themeColor="text1"/>
          <w:sz w:val="24"/>
          <w:szCs w:val="24"/>
        </w:rPr>
        <w:t xml:space="preserve">), en entornos agrícolas no controlados. Al implementar este sistema, se evaluará la capacidad de las redes neuronales convolucionales para procesar y clasificar características visuales </w:t>
      </w:r>
      <w:r w:rsidRPr="00F87DCB">
        <w:rPr>
          <w:rFonts w:ascii="Times New Roman" w:eastAsia="Times New Roman" w:hAnsi="Times New Roman" w:cs="Times New Roman"/>
          <w:color w:val="000000" w:themeColor="text1"/>
          <w:sz w:val="24"/>
          <w:szCs w:val="24"/>
        </w:rPr>
        <w:lastRenderedPageBreak/>
        <w:t>complejas (como la detección del fruto verde sobre follaje verde) bajo las condiciones de iluminación natural y densidad propias de los campos de cultivo en la región La Libertad. Asimismo, este estudio servirá como un referente académico para futuras investigaciones dentro de la Ingeniería de Sistemas Computacionales, demostrando cómo la inteligencia artificial puede integrarse metodológicamente con la agronomía para la digitalización de variables fenológicas y fitosanitarias, cerrando la brecha existente entre la teoría de los modelos predictivos y su ejecución en la agricultura de precisión peruana.</w:t>
      </w:r>
    </w:p>
    <w:p w14:paraId="176FE755" w14:textId="77777777" w:rsidR="00ED63BF" w:rsidRPr="00DE7D82" w:rsidRDefault="00000000" w:rsidP="003F6F33">
      <w:pPr>
        <w:pStyle w:val="Ttulo3"/>
        <w:spacing w:before="240" w:after="240" w:line="480" w:lineRule="auto"/>
        <w:rPr>
          <w:rFonts w:ascii="Times New Roman" w:hAnsi="Times New Roman" w:cs="Times New Roman"/>
          <w:b/>
          <w:bCs/>
          <w:i/>
          <w:iCs/>
          <w:color w:val="000000" w:themeColor="text1"/>
          <w:sz w:val="24"/>
          <w:szCs w:val="24"/>
        </w:rPr>
      </w:pPr>
      <w:bookmarkStart w:id="57" w:name="_Toc234176519"/>
      <w:bookmarkStart w:id="58" w:name="_Toc234181860"/>
      <w:r w:rsidRPr="00DE7D82">
        <w:rPr>
          <w:rFonts w:ascii="Times New Roman" w:hAnsi="Times New Roman" w:cs="Times New Roman"/>
          <w:b/>
          <w:bCs/>
          <w:i/>
          <w:iCs/>
          <w:color w:val="000000" w:themeColor="text1"/>
          <w:sz w:val="24"/>
          <w:szCs w:val="24"/>
        </w:rPr>
        <w:t>1.7.2. Justificación práctica</w:t>
      </w:r>
      <w:bookmarkEnd w:id="57"/>
      <w:bookmarkEnd w:id="58"/>
    </w:p>
    <w:p w14:paraId="3750A0C1" w14:textId="77777777" w:rsidR="00985CB3" w:rsidRPr="00985CB3" w:rsidRDefault="00985CB3" w:rsidP="003F6F33">
      <w:pPr>
        <w:pBdr>
          <w:top w:val="nil"/>
          <w:left w:val="nil"/>
          <w:bottom w:val="nil"/>
          <w:right w:val="nil"/>
          <w:between w:val="nil"/>
        </w:pBdr>
        <w:spacing w:after="120" w:line="480" w:lineRule="auto"/>
        <w:ind w:firstLine="697"/>
        <w:rPr>
          <w:rFonts w:ascii="Times New Roman" w:eastAsia="Times New Roman" w:hAnsi="Times New Roman" w:cs="Times New Roman"/>
          <w:color w:val="000000" w:themeColor="text1"/>
          <w:sz w:val="24"/>
          <w:szCs w:val="24"/>
        </w:rPr>
      </w:pPr>
      <w:r w:rsidRPr="00985CB3">
        <w:rPr>
          <w:rFonts w:ascii="Times New Roman" w:eastAsia="Times New Roman" w:hAnsi="Times New Roman" w:cs="Times New Roman"/>
          <w:color w:val="000000" w:themeColor="text1"/>
          <w:sz w:val="24"/>
          <w:szCs w:val="24"/>
        </w:rPr>
        <w:t xml:space="preserve">Desde una perspectiva práctica, el proyecto se justifica porque propone una solución tecnológica directa, automatizada y de alta velocidad a un problema operativo crítico en el sector agroexportador regional: la lentitud, el costo y la alta propensión al error humano durante la inspección manual por simple observación. La relevancia práctica de implementar este sistema de visión artificial se sustenta en que el descarte fitosanitario tardío merma drásticamente la competitividad de los productores en los valles de Chao y Virú. Tal como señalan los antecedentes de la realidad peruana recopilados por Rivas Romero (2020), los errores en la clasificación visual manual y la falta de un control rápido de los defectos cuticulares generan pérdidas inherentes que se traducen en costos adicionales de inspección de hasta 200,000 dólares anuales para las empresas procesadoras. </w:t>
      </w:r>
    </w:p>
    <w:p w14:paraId="176FE759" w14:textId="5BEE1A32" w:rsidR="00ED63BF" w:rsidRPr="00F87DCB" w:rsidRDefault="00985CB3" w:rsidP="003F6F33">
      <w:pPr>
        <w:pBdr>
          <w:top w:val="nil"/>
          <w:left w:val="nil"/>
          <w:bottom w:val="nil"/>
          <w:right w:val="nil"/>
          <w:between w:val="nil"/>
        </w:pBdr>
        <w:spacing w:after="120" w:line="480" w:lineRule="auto"/>
        <w:ind w:firstLine="697"/>
        <w:rPr>
          <w:rFonts w:ascii="Times New Roman" w:eastAsia="Times New Roman" w:hAnsi="Times New Roman" w:cs="Times New Roman"/>
          <w:color w:val="000000" w:themeColor="text1"/>
          <w:sz w:val="24"/>
          <w:szCs w:val="24"/>
        </w:rPr>
      </w:pPr>
      <w:r w:rsidRPr="00985CB3">
        <w:rPr>
          <w:rFonts w:ascii="Times New Roman" w:eastAsia="Times New Roman" w:hAnsi="Times New Roman" w:cs="Times New Roman"/>
          <w:color w:val="000000" w:themeColor="text1"/>
          <w:sz w:val="24"/>
          <w:szCs w:val="24"/>
        </w:rPr>
        <w:t xml:space="preserve">Al automatizar la evaluación del aspecto y la limpieza de la superficie del fruto mediante algoritmos predictivos, el sistema beneficia directamente a los pequeños y medianos agricultores locales, garantizando que un porcentaje significativamente mayor de la cosecha de palta Hass sea clasificado de forma objetiva como apto para los exigentes mercados de exportación internacionales. Esta detección oportuna de imperfecciones causadas por plagas foliares mitiga el riesgo de rechazo de los lotes en los puertos de destino, </w:t>
      </w:r>
      <w:r w:rsidRPr="00985CB3">
        <w:rPr>
          <w:rFonts w:ascii="Times New Roman" w:eastAsia="Times New Roman" w:hAnsi="Times New Roman" w:cs="Times New Roman"/>
          <w:color w:val="000000" w:themeColor="text1"/>
          <w:sz w:val="24"/>
          <w:szCs w:val="24"/>
        </w:rPr>
        <w:lastRenderedPageBreak/>
        <w:t xml:space="preserve">permitiendo a los productores agrarios estandarizar su oferta de calidad superior (Categorías Extra y I), reducir drásticamente las mermas por desperdicio y, por consiguiente, maximizar de forma directa sus ganancias financieras y márgenes de rentabilidad neta. </w:t>
      </w:r>
    </w:p>
    <w:p w14:paraId="176FE75A" w14:textId="77777777" w:rsidR="00ED63BF" w:rsidRPr="00757EE0" w:rsidRDefault="00000000" w:rsidP="003F6F33">
      <w:pPr>
        <w:pStyle w:val="Ttulo1"/>
        <w:spacing w:line="480" w:lineRule="auto"/>
        <w:rPr>
          <w:rFonts w:ascii="Times New Roman" w:hAnsi="Times New Roman" w:cs="Times New Roman"/>
          <w:b/>
          <w:bCs/>
          <w:color w:val="000000" w:themeColor="text1"/>
          <w:sz w:val="24"/>
          <w:szCs w:val="24"/>
        </w:rPr>
      </w:pPr>
      <w:bookmarkStart w:id="59" w:name="_Toc234176520"/>
      <w:bookmarkStart w:id="60" w:name="_Toc234181861"/>
      <w:r w:rsidRPr="00757EE0">
        <w:rPr>
          <w:rFonts w:ascii="Times New Roman" w:hAnsi="Times New Roman" w:cs="Times New Roman"/>
          <w:b/>
          <w:bCs/>
          <w:color w:val="000000" w:themeColor="text1"/>
          <w:sz w:val="24"/>
          <w:szCs w:val="24"/>
        </w:rPr>
        <w:t>CAPÍTULO II. MÉTODO</w:t>
      </w:r>
      <w:bookmarkEnd w:id="59"/>
      <w:bookmarkEnd w:id="60"/>
      <w:r w:rsidRPr="00757EE0">
        <w:rPr>
          <w:rFonts w:ascii="Times New Roman" w:hAnsi="Times New Roman" w:cs="Times New Roman"/>
          <w:b/>
          <w:bCs/>
          <w:color w:val="000000" w:themeColor="text1"/>
          <w:sz w:val="24"/>
          <w:szCs w:val="24"/>
        </w:rPr>
        <w:t xml:space="preserve"> </w:t>
      </w:r>
    </w:p>
    <w:p w14:paraId="176FE75B" w14:textId="77777777" w:rsidR="00ED63BF" w:rsidRPr="00F87DCB" w:rsidRDefault="00000000" w:rsidP="003F6F33">
      <w:pPr>
        <w:pStyle w:val="Ttulo2"/>
        <w:spacing w:line="480" w:lineRule="auto"/>
        <w:ind w:right="0"/>
        <w:rPr>
          <w:color w:val="000000" w:themeColor="text1"/>
        </w:rPr>
      </w:pPr>
      <w:bookmarkStart w:id="61" w:name="_Toc234176521"/>
      <w:bookmarkStart w:id="62" w:name="_Toc234181862"/>
      <w:r w:rsidRPr="00F87DCB">
        <w:rPr>
          <w:color w:val="000000" w:themeColor="text1"/>
        </w:rPr>
        <w:t>2.1. Tipo de Investigación</w:t>
      </w:r>
      <w:bookmarkEnd w:id="61"/>
      <w:bookmarkEnd w:id="62"/>
    </w:p>
    <w:p w14:paraId="176FE75C" w14:textId="77777777" w:rsidR="00ED63BF" w:rsidRPr="00DE7D82" w:rsidRDefault="00000000" w:rsidP="003F6F33">
      <w:pPr>
        <w:pStyle w:val="Ttulo3"/>
        <w:spacing w:line="480" w:lineRule="auto"/>
        <w:rPr>
          <w:rFonts w:ascii="Times New Roman" w:hAnsi="Times New Roman" w:cs="Times New Roman"/>
          <w:i/>
          <w:iCs/>
          <w:color w:val="000000" w:themeColor="text1"/>
          <w:sz w:val="24"/>
          <w:szCs w:val="24"/>
          <w:highlight w:val="yellow"/>
        </w:rPr>
      </w:pPr>
      <w:bookmarkStart w:id="63" w:name="_Toc234176522"/>
      <w:bookmarkStart w:id="64" w:name="_Toc234181863"/>
      <w:r w:rsidRPr="00DE7D82">
        <w:rPr>
          <w:rFonts w:ascii="Times New Roman" w:eastAsia="Times New Roman" w:hAnsi="Times New Roman" w:cs="Times New Roman"/>
          <w:b/>
          <w:bCs/>
          <w:i/>
          <w:iCs/>
          <w:color w:val="000000" w:themeColor="text1"/>
          <w:sz w:val="24"/>
          <w:szCs w:val="24"/>
        </w:rPr>
        <w:t>2.1.1. Diseño de la investigación</w:t>
      </w:r>
      <w:bookmarkEnd w:id="63"/>
      <w:bookmarkEnd w:id="64"/>
    </w:p>
    <w:p w14:paraId="176FE75D" w14:textId="77777777" w:rsidR="00ED63BF" w:rsidRPr="00F87DCB" w:rsidRDefault="00000000" w:rsidP="003F6F33">
      <w:pPr>
        <w:spacing w:after="120" w:line="480" w:lineRule="auto"/>
        <w:ind w:firstLine="697"/>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La presente investigación se enmarca en un enfoque cuantitativo de alcance explicativo y adopta un diseño experimental, específicamente de tipo preexperimental de preprueba y posprueba con un solo grupo. Según Hernández Sampieri et al. (2014), los estudios explicativos "están dirigidos a responder por las causas de los eventos y fenómenos físicos o sociales" (p. 95), lo cual metodológicamente requiere que el investigador manipule deliberadamente una variable independiente para observar y medir si la dependiente varía (p. 130). Dentro de este marco, el diseño preexperimental permite evaluar este efecto causal aplicando "una prueba previa al estímulo, después se le administra el tratamiento y finalmente se le aplica una prueba posterior al estímulo", ofreciendo un punto de referencia inicial indispensable para realizar un seguimiento real frente al cambio (Hernández Sampieri et al., 2014, p. 131).</w:t>
      </w:r>
    </w:p>
    <w:p w14:paraId="176FE75E" w14:textId="7EC659F9" w:rsidR="008F7F2F" w:rsidRPr="008F7F2F" w:rsidRDefault="00000000" w:rsidP="008F7F2F">
      <w:pPr>
        <w:spacing w:before="240" w:after="240" w:line="480" w:lineRule="auto"/>
        <w:ind w:firstLine="720"/>
        <w:rPr>
          <w:rFonts w:ascii="Times New Roman" w:hAnsi="Times New Roman" w:cs="Times New Roman"/>
          <w:color w:val="000000" w:themeColor="text1"/>
          <w:sz w:val="24"/>
          <w:szCs w:val="24"/>
        </w:rPr>
      </w:pPr>
      <w:r w:rsidRPr="3D550EBF">
        <w:rPr>
          <w:rFonts w:ascii="Times New Roman" w:eastAsia="Times New Roman" w:hAnsi="Times New Roman" w:cs="Times New Roman"/>
          <w:color w:val="000000" w:themeColor="text1"/>
          <w:sz w:val="24"/>
          <w:szCs w:val="24"/>
        </w:rPr>
        <w:t xml:space="preserve">Bajo estos lineamientos teóricos, el estudio adopta esta estructura para explicar empíricamente de qué manera influye el sistema de visión computacional basado en aprendizaje profundo (variable independiente) en la optimización del proceso de inspección, diagnóstico temprano y control fitosanitario (variable dependiente). Para obtener esta evidencia, la evaluación se ejecutará sobre una única unidad de estudio en campo: las parcelas del huerto de palta variedad Hass en la localidad de Chao. El proceso iniciará con </w:t>
      </w:r>
      <w:r w:rsidRPr="3D550EBF">
        <w:rPr>
          <w:rFonts w:ascii="Times New Roman" w:eastAsia="Times New Roman" w:hAnsi="Times New Roman" w:cs="Times New Roman"/>
          <w:color w:val="000000" w:themeColor="text1"/>
          <w:sz w:val="24"/>
          <w:szCs w:val="24"/>
        </w:rPr>
        <w:lastRenderedPageBreak/>
        <w:t>una evaluación base (preprueba) mediante la inspección ocular manual tradicional, seguida por la inserción del estímulo tecnológico en el entorno, para finalmente ejecutar una segunda evaluación (posprueba) tras el despliegue automatizado del sistema, permitiendo así contrastar los resultados de ambas mediciones y validar el nivel de optimización alcanzado</w:t>
      </w:r>
      <w:r w:rsidR="003F6F33" w:rsidRPr="3D550EBF">
        <w:rPr>
          <w:rFonts w:ascii="Times New Roman" w:eastAsia="Times New Roman" w:hAnsi="Times New Roman" w:cs="Times New Roman"/>
          <w:color w:val="000000" w:themeColor="text1"/>
          <w:sz w:val="24"/>
          <w:szCs w:val="24"/>
        </w:rPr>
        <w:t>.</w:t>
      </w:r>
      <w:bookmarkStart w:id="65" w:name="_Toc234176523"/>
    </w:p>
    <w:p w14:paraId="176FE75F" w14:textId="7C3C0104" w:rsidR="00ED63BF" w:rsidRPr="008F7F2F" w:rsidRDefault="00000000" w:rsidP="008F7F2F">
      <w:pPr>
        <w:pStyle w:val="Ttulo2"/>
      </w:pPr>
      <w:bookmarkStart w:id="66" w:name="_Toc234181864"/>
      <w:r w:rsidRPr="008F7F2F">
        <w:t>2.2. Población y muestra</w:t>
      </w:r>
      <w:bookmarkEnd w:id="65"/>
      <w:bookmarkEnd w:id="66"/>
    </w:p>
    <w:p w14:paraId="75029F82" w14:textId="55DE0673" w:rsidR="005E6D70" w:rsidRPr="008F7F2F" w:rsidRDefault="00000000" w:rsidP="008F7F2F">
      <w:pPr>
        <w:pStyle w:val="Ttulo3"/>
        <w:rPr>
          <w:rFonts w:ascii="Times New Roman" w:hAnsi="Times New Roman" w:cs="Times New Roman"/>
          <w:b/>
          <w:bCs/>
          <w:i/>
          <w:iCs/>
          <w:color w:val="000000" w:themeColor="text1"/>
          <w:sz w:val="24"/>
          <w:szCs w:val="24"/>
        </w:rPr>
      </w:pPr>
      <w:bookmarkStart w:id="67" w:name="_Toc234176524"/>
      <w:bookmarkStart w:id="68" w:name="_Toc234181865"/>
      <w:r w:rsidRPr="008F7F2F">
        <w:rPr>
          <w:rFonts w:ascii="Times New Roman" w:hAnsi="Times New Roman" w:cs="Times New Roman"/>
          <w:b/>
          <w:bCs/>
          <w:i/>
          <w:iCs/>
          <w:color w:val="000000" w:themeColor="text1"/>
          <w:sz w:val="24"/>
          <w:szCs w:val="24"/>
        </w:rPr>
        <w:t>2.2.1. Población</w:t>
      </w:r>
      <w:bookmarkEnd w:id="67"/>
      <w:bookmarkEnd w:id="68"/>
    </w:p>
    <w:p w14:paraId="176FE762" w14:textId="1C840406" w:rsidR="00ED63BF" w:rsidRPr="008F7F2F" w:rsidRDefault="00E92011" w:rsidP="003F6F33">
      <w:pPr>
        <w:spacing w:after="120" w:line="480" w:lineRule="auto"/>
        <w:ind w:firstLine="697"/>
      </w:pPr>
      <w:r w:rsidRPr="00E92011">
        <w:rPr>
          <w:rFonts w:ascii="Times New Roman" w:eastAsia="Times New Roman" w:hAnsi="Times New Roman" w:cs="Times New Roman"/>
          <w:color w:val="000000" w:themeColor="text1"/>
          <w:sz w:val="24"/>
          <w:szCs w:val="24"/>
        </w:rPr>
        <w:t xml:space="preserve">Según </w:t>
      </w:r>
      <w:proofErr w:type="spellStart"/>
      <w:r w:rsidRPr="00E92011">
        <w:rPr>
          <w:rFonts w:ascii="Times New Roman" w:eastAsia="Times New Roman" w:hAnsi="Times New Roman" w:cs="Times New Roman"/>
          <w:color w:val="000000" w:themeColor="text1"/>
          <w:sz w:val="24"/>
          <w:szCs w:val="24"/>
        </w:rPr>
        <w:t>Lepkowski</w:t>
      </w:r>
      <w:proofErr w:type="spellEnd"/>
      <w:r w:rsidRPr="00E92011">
        <w:rPr>
          <w:rFonts w:ascii="Times New Roman" w:eastAsia="Times New Roman" w:hAnsi="Times New Roman" w:cs="Times New Roman"/>
          <w:color w:val="000000" w:themeColor="text1"/>
          <w:sz w:val="24"/>
          <w:szCs w:val="24"/>
        </w:rPr>
        <w:t xml:space="preserve"> (2008), una población es "el conjunto de todos los casos que concuerdan con una serie de especificaciones" (citado por Hernández Sampieri et al., 2014, p. 207). Bajo esta premisa, la población de la presente investigación está constituida por la totalidad de los árboles de palta variedad Hass ubicados en los sectores productivos de la unidad agrícola seleccionada en la localidad de Chao, provincia de Virú, región La Libertad. Se ha delimitado un universo de </w:t>
      </w:r>
      <w:r w:rsidRPr="004E6A98">
        <w:rPr>
          <w:rFonts w:ascii="Times New Roman" w:eastAsia="Times New Roman" w:hAnsi="Times New Roman" w:cs="Times New Roman"/>
          <w:color w:val="000000" w:themeColor="text1"/>
          <w:sz w:val="24"/>
          <w:szCs w:val="24"/>
        </w:rPr>
        <w:t>N = 2,500 árboles</w:t>
      </w:r>
      <w:r w:rsidR="004E6A98" w:rsidRPr="004E6A98">
        <w:rPr>
          <w:rFonts w:ascii="Times New Roman" w:eastAsia="Times New Roman" w:hAnsi="Times New Roman" w:cs="Times New Roman"/>
          <w:color w:val="000000" w:themeColor="text1"/>
          <w:sz w:val="24"/>
          <w:szCs w:val="24"/>
        </w:rPr>
        <w:t xml:space="preserve"> correspondientes a 5 hectáreas de terreno</w:t>
      </w:r>
      <w:r w:rsidRPr="00E92011">
        <w:rPr>
          <w:rFonts w:ascii="Times New Roman" w:eastAsia="Times New Roman" w:hAnsi="Times New Roman" w:cs="Times New Roman"/>
          <w:color w:val="000000" w:themeColor="text1"/>
          <w:sz w:val="24"/>
          <w:szCs w:val="24"/>
        </w:rPr>
        <w:t>, los cuales presentan condiciones fenológicas homogéneas y se encuentran en etapa productiva activa, siendo este el conjunto total de unidades bajo supervisión fitosanitaria. Para fines experimentales, se ha segmentado la observación en dos bloques técnicos, cuya distribución se detalla en la Tabla 2:</w:t>
      </w:r>
    </w:p>
    <w:p w14:paraId="518CD589" w14:textId="5EEF0CF7" w:rsidR="005D7101" w:rsidRPr="004C75BD" w:rsidRDefault="005D7101" w:rsidP="00AF39C1">
      <w:pPr>
        <w:pStyle w:val="Descripcin"/>
        <w:keepNext/>
        <w:spacing w:line="480" w:lineRule="auto"/>
        <w:rPr>
          <w:rFonts w:ascii="Times New Roman" w:hAnsi="Times New Roman" w:cs="Times New Roman"/>
          <w:b/>
          <w:bCs/>
          <w:i w:val="0"/>
          <w:iCs w:val="0"/>
          <w:color w:val="000000" w:themeColor="text1"/>
          <w:sz w:val="24"/>
          <w:szCs w:val="24"/>
        </w:rPr>
      </w:pPr>
      <w:bookmarkStart w:id="69" w:name="_Toc234177834"/>
      <w:r w:rsidRPr="004C75BD">
        <w:rPr>
          <w:rFonts w:ascii="Times New Roman" w:hAnsi="Times New Roman" w:cs="Times New Roman"/>
          <w:b/>
          <w:bCs/>
          <w:i w:val="0"/>
          <w:iCs w:val="0"/>
          <w:color w:val="000000" w:themeColor="text1"/>
          <w:sz w:val="24"/>
          <w:szCs w:val="24"/>
        </w:rPr>
        <w:t xml:space="preserve">Tabla </w:t>
      </w:r>
      <w:r w:rsidRPr="004C75BD">
        <w:rPr>
          <w:rFonts w:ascii="Times New Roman" w:hAnsi="Times New Roman" w:cs="Times New Roman"/>
          <w:b/>
          <w:bCs/>
          <w:i w:val="0"/>
          <w:iCs w:val="0"/>
          <w:color w:val="000000" w:themeColor="text1"/>
          <w:sz w:val="24"/>
          <w:szCs w:val="24"/>
        </w:rPr>
        <w:fldChar w:fldCharType="begin"/>
      </w:r>
      <w:r w:rsidRPr="004C75BD">
        <w:rPr>
          <w:rFonts w:ascii="Times New Roman" w:hAnsi="Times New Roman" w:cs="Times New Roman"/>
          <w:b/>
          <w:bCs/>
          <w:i w:val="0"/>
          <w:iCs w:val="0"/>
          <w:color w:val="000000" w:themeColor="text1"/>
          <w:sz w:val="24"/>
          <w:szCs w:val="24"/>
        </w:rPr>
        <w:instrText xml:space="preserve"> SEQ Tabla \* ARABIC </w:instrText>
      </w:r>
      <w:r w:rsidRPr="004C75BD">
        <w:rPr>
          <w:rFonts w:ascii="Times New Roman" w:hAnsi="Times New Roman" w:cs="Times New Roman"/>
          <w:b/>
          <w:bCs/>
          <w:i w:val="0"/>
          <w:iCs w:val="0"/>
          <w:color w:val="000000" w:themeColor="text1"/>
          <w:sz w:val="24"/>
          <w:szCs w:val="24"/>
        </w:rPr>
        <w:fldChar w:fldCharType="separate"/>
      </w:r>
      <w:r w:rsidR="00A36C82" w:rsidRPr="004C75BD">
        <w:rPr>
          <w:rFonts w:ascii="Times New Roman" w:hAnsi="Times New Roman" w:cs="Times New Roman"/>
          <w:b/>
          <w:bCs/>
          <w:i w:val="0"/>
          <w:iCs w:val="0"/>
          <w:noProof/>
          <w:color w:val="000000" w:themeColor="text1"/>
          <w:sz w:val="24"/>
          <w:szCs w:val="24"/>
        </w:rPr>
        <w:t>2</w:t>
      </w:r>
      <w:bookmarkEnd w:id="69"/>
      <w:r w:rsidRPr="004C75BD">
        <w:rPr>
          <w:rFonts w:ascii="Times New Roman" w:hAnsi="Times New Roman" w:cs="Times New Roman"/>
          <w:b/>
          <w:bCs/>
          <w:i w:val="0"/>
          <w:iCs w:val="0"/>
          <w:color w:val="000000" w:themeColor="text1"/>
          <w:sz w:val="24"/>
          <w:szCs w:val="24"/>
        </w:rPr>
        <w:fldChar w:fldCharType="end"/>
      </w:r>
    </w:p>
    <w:p w14:paraId="38AEF365" w14:textId="18FD8966" w:rsidR="005D7101" w:rsidRPr="004C75BD" w:rsidRDefault="005D7101" w:rsidP="00AF39C1">
      <w:pPr>
        <w:pStyle w:val="Descripcin"/>
        <w:keepNext/>
        <w:spacing w:line="480" w:lineRule="auto"/>
        <w:rPr>
          <w:rFonts w:ascii="Times New Roman" w:hAnsi="Times New Roman" w:cs="Times New Roman"/>
          <w:color w:val="000000" w:themeColor="text1"/>
          <w:sz w:val="24"/>
          <w:szCs w:val="24"/>
        </w:rPr>
      </w:pPr>
      <w:r w:rsidRPr="004C75BD">
        <w:rPr>
          <w:rFonts w:ascii="Times New Roman" w:hAnsi="Times New Roman" w:cs="Times New Roman"/>
          <w:color w:val="000000" w:themeColor="text1"/>
          <w:sz w:val="24"/>
          <w:szCs w:val="24"/>
        </w:rPr>
        <w:t>Número de especímenes (árboles de palta Hass) monitoreados por sector de campo</w:t>
      </w:r>
    </w:p>
    <w:tbl>
      <w:tblPr>
        <w:tblStyle w:val="a0"/>
        <w:tblW w:w="79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15"/>
        <w:gridCol w:w="4350"/>
      </w:tblGrid>
      <w:tr w:rsidR="00F87DCB" w:rsidRPr="00F87DCB" w14:paraId="176FE766" w14:textId="77777777">
        <w:trPr>
          <w:trHeight w:val="555"/>
        </w:trPr>
        <w:tc>
          <w:tcPr>
            <w:tcW w:w="36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64" w14:textId="77777777" w:rsidR="00ED63BF" w:rsidRPr="00F87DCB" w:rsidRDefault="00000000" w:rsidP="003F6F33">
            <w:pPr>
              <w:spacing w:after="120"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Sector del Huerto</w:t>
            </w:r>
          </w:p>
        </w:tc>
        <w:tc>
          <w:tcPr>
            <w:tcW w:w="43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65" w14:textId="77777777" w:rsidR="00ED63BF" w:rsidRPr="00F87DCB" w:rsidRDefault="00000000" w:rsidP="003F6F33">
            <w:pPr>
              <w:spacing w:after="120"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Árboles en Evaluación (Población)</w:t>
            </w:r>
          </w:p>
        </w:tc>
      </w:tr>
      <w:tr w:rsidR="00F87DCB" w:rsidRPr="00F87DCB" w14:paraId="176FE769" w14:textId="77777777">
        <w:trPr>
          <w:trHeight w:val="555"/>
        </w:trPr>
        <w:tc>
          <w:tcPr>
            <w:tcW w:w="36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67" w14:textId="77777777" w:rsidR="00ED63BF" w:rsidRPr="00F87DCB" w:rsidRDefault="00000000" w:rsidP="003F6F33">
            <w:pPr>
              <w:spacing w:after="120"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Sector A (Hass Alta Densidad)</w:t>
            </w:r>
          </w:p>
        </w:tc>
        <w:tc>
          <w:tcPr>
            <w:tcW w:w="43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68" w14:textId="77777777" w:rsidR="00ED63BF" w:rsidRPr="00F87DCB" w:rsidRDefault="00000000" w:rsidP="003F6F33">
            <w:pPr>
              <w:spacing w:after="120"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50</w:t>
            </w:r>
          </w:p>
        </w:tc>
      </w:tr>
      <w:tr w:rsidR="00F87DCB" w:rsidRPr="00F87DCB" w14:paraId="176FE76C" w14:textId="77777777">
        <w:trPr>
          <w:trHeight w:val="555"/>
        </w:trPr>
        <w:tc>
          <w:tcPr>
            <w:tcW w:w="36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6A" w14:textId="77777777" w:rsidR="00ED63BF" w:rsidRPr="00F87DCB" w:rsidRDefault="00000000" w:rsidP="003F6F33">
            <w:pPr>
              <w:spacing w:after="120"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Sector B (Hass Convencional)</w:t>
            </w:r>
          </w:p>
        </w:tc>
        <w:tc>
          <w:tcPr>
            <w:tcW w:w="43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6B" w14:textId="77777777" w:rsidR="00ED63BF" w:rsidRPr="00F87DCB" w:rsidRDefault="00000000" w:rsidP="003F6F33">
            <w:pPr>
              <w:spacing w:after="120"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50</w:t>
            </w:r>
          </w:p>
        </w:tc>
      </w:tr>
      <w:tr w:rsidR="00ED63BF" w:rsidRPr="00F87DCB" w14:paraId="176FE76F" w14:textId="77777777">
        <w:trPr>
          <w:trHeight w:val="555"/>
        </w:trPr>
        <w:tc>
          <w:tcPr>
            <w:tcW w:w="36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6D" w14:textId="6F1B2E2A" w:rsidR="00ED63BF" w:rsidRPr="00F87DCB" w:rsidRDefault="004E6A98" w:rsidP="003F6F33">
            <w:pPr>
              <w:spacing w:after="120"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lastRenderedPageBreak/>
              <w:t>Total, General (N)</w:t>
            </w:r>
          </w:p>
        </w:tc>
        <w:tc>
          <w:tcPr>
            <w:tcW w:w="43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6E" w14:textId="77777777" w:rsidR="00ED63BF" w:rsidRPr="00F87DCB" w:rsidRDefault="00000000" w:rsidP="003F6F33">
            <w:pPr>
              <w:spacing w:after="120"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100</w:t>
            </w:r>
          </w:p>
        </w:tc>
      </w:tr>
    </w:tbl>
    <w:p w14:paraId="450AADC6" w14:textId="0B5CE487" w:rsidR="005E6D70" w:rsidRPr="00DE7D82" w:rsidRDefault="005E6D70" w:rsidP="00757EE0">
      <w:pPr>
        <w:pStyle w:val="Ttulo3"/>
        <w:rPr>
          <w:rFonts w:ascii="Times New Roman" w:hAnsi="Times New Roman" w:cs="Times New Roman"/>
          <w:b/>
          <w:bCs/>
          <w:i/>
          <w:iCs/>
          <w:color w:val="000000" w:themeColor="text1"/>
          <w:sz w:val="24"/>
          <w:szCs w:val="24"/>
        </w:rPr>
      </w:pPr>
      <w:bookmarkStart w:id="70" w:name="_Toc234176525"/>
      <w:bookmarkStart w:id="71" w:name="_Toc234181866"/>
      <w:r w:rsidRPr="00DE7D82">
        <w:rPr>
          <w:rFonts w:ascii="Times New Roman" w:hAnsi="Times New Roman" w:cs="Times New Roman"/>
          <w:b/>
          <w:bCs/>
          <w:i/>
          <w:iCs/>
          <w:color w:val="000000" w:themeColor="text1"/>
          <w:sz w:val="24"/>
          <w:szCs w:val="24"/>
        </w:rPr>
        <w:t>2.2.2. Muestra</w:t>
      </w:r>
      <w:bookmarkEnd w:id="70"/>
      <w:bookmarkEnd w:id="71"/>
    </w:p>
    <w:p w14:paraId="565D9916" w14:textId="5024FDBC" w:rsidR="00300253" w:rsidRDefault="00300253" w:rsidP="00A257AD">
      <w:pPr>
        <w:spacing w:after="120" w:line="480" w:lineRule="auto"/>
        <w:ind w:firstLine="720"/>
        <w:rPr>
          <w:rFonts w:ascii="Times New Roman" w:eastAsia="Times New Roman" w:hAnsi="Times New Roman" w:cs="Times New Roman"/>
          <w:color w:val="000000" w:themeColor="text1"/>
          <w:sz w:val="24"/>
          <w:szCs w:val="24"/>
        </w:rPr>
      </w:pPr>
      <w:r w:rsidRPr="00300253">
        <w:rPr>
          <w:rFonts w:ascii="Times New Roman" w:eastAsia="Times New Roman" w:hAnsi="Times New Roman" w:cs="Times New Roman"/>
          <w:color w:val="000000" w:themeColor="text1"/>
          <w:sz w:val="24"/>
          <w:szCs w:val="24"/>
        </w:rPr>
        <w:t>El tamaño de la muestra se determinó mediante la fórmula de muestreo aleatorio simple para poblaciones finitas, con un nivel de confianza del 95% (Z=1.96) y un margen de error máximo admisible del 10% (e=0.10):</w:t>
      </w:r>
    </w:p>
    <w:p w14:paraId="5664A440" w14:textId="6DFE151F" w:rsidR="00A257AD" w:rsidRPr="00A257AD" w:rsidRDefault="00411FC5" w:rsidP="00A257AD">
      <w:pPr>
        <w:spacing w:before="240" w:after="120" w:line="480" w:lineRule="auto"/>
        <w:rPr>
          <w:rFonts w:eastAsia="Times New Roman"/>
          <w:color w:val="000000" w:themeColor="text1"/>
        </w:rPr>
      </w:pPr>
      <m:oMathPara>
        <m:oMath>
          <m:r>
            <w:rPr>
              <w:rFonts w:ascii="Cambria Math" w:eastAsia="Times New Roman" w:hAnsi="Cambria Math" w:cs="Times New Roman"/>
              <w:color w:val="000000" w:themeColor="text1"/>
              <w:sz w:val="24"/>
              <w:szCs w:val="24"/>
            </w:rPr>
            <m:t>n=</m:t>
          </m:r>
          <m:f>
            <m:fPr>
              <m:ctrlPr>
                <w:rPr>
                  <w:rFonts w:ascii="Cambria Math" w:eastAsia="Times New Roman" w:hAnsi="Cambria Math" w:cs="Times New Roman"/>
                  <w:i/>
                  <w:color w:val="000000" w:themeColor="text1"/>
                  <w:sz w:val="24"/>
                  <w:szCs w:val="24"/>
                </w:rPr>
              </m:ctrlPr>
            </m:fPr>
            <m:num>
              <m:sSup>
                <m:sSupPr>
                  <m:ctrlPr>
                    <w:rPr>
                      <w:rFonts w:ascii="Cambria Math" w:eastAsia="Times New Roman" w:hAnsi="Cambria Math" w:cs="Times New Roman"/>
                      <w:i/>
                      <w:color w:val="000000" w:themeColor="text1"/>
                      <w:sz w:val="24"/>
                      <w:szCs w:val="24"/>
                    </w:rPr>
                  </m:ctrlPr>
                </m:sSupPr>
                <m:e>
                  <m:r>
                    <w:rPr>
                      <w:rFonts w:ascii="Cambria Math" w:eastAsia="Times New Roman" w:hAnsi="Cambria Math" w:cs="Times New Roman"/>
                      <w:color w:val="000000" w:themeColor="text1"/>
                      <w:sz w:val="24"/>
                      <w:szCs w:val="24"/>
                    </w:rPr>
                    <m:t>Z</m:t>
                  </m:r>
                </m:e>
                <m:sup>
                  <m:r>
                    <w:rPr>
                      <w:rFonts w:ascii="Cambria Math" w:eastAsia="Times New Roman" w:hAnsi="Cambria Math" w:cs="Times New Roman"/>
                      <w:color w:val="000000" w:themeColor="text1"/>
                      <w:sz w:val="24"/>
                      <w:szCs w:val="24"/>
                    </w:rPr>
                    <m:t>2</m:t>
                  </m:r>
                </m:sup>
              </m:sSup>
              <m:r>
                <w:rPr>
                  <w:rFonts w:ascii="Cambria Math" w:eastAsia="Times New Roman" w:hAnsi="Cambria Math" w:cs="Times New Roman"/>
                  <w:color w:val="000000" w:themeColor="text1"/>
                  <w:sz w:val="24"/>
                  <w:szCs w:val="24"/>
                </w:rPr>
                <m:t>∙N∙p∙q</m:t>
              </m:r>
            </m:num>
            <m:den>
              <m:sSup>
                <m:sSupPr>
                  <m:ctrlPr>
                    <w:rPr>
                      <w:rFonts w:ascii="Cambria Math" w:eastAsia="Times New Roman" w:hAnsi="Cambria Math" w:cs="Times New Roman"/>
                      <w:i/>
                      <w:color w:val="000000" w:themeColor="text1"/>
                      <w:sz w:val="24"/>
                      <w:szCs w:val="24"/>
                    </w:rPr>
                  </m:ctrlPr>
                </m:sSupPr>
                <m:e>
                  <m:r>
                    <w:rPr>
                      <w:rFonts w:ascii="Cambria Math" w:eastAsia="Times New Roman" w:hAnsi="Cambria Math" w:cs="Times New Roman"/>
                      <w:color w:val="000000" w:themeColor="text1"/>
                      <w:sz w:val="24"/>
                      <w:szCs w:val="24"/>
                    </w:rPr>
                    <m:t>e</m:t>
                  </m:r>
                </m:e>
                <m:sup>
                  <m:r>
                    <w:rPr>
                      <w:rFonts w:ascii="Cambria Math" w:eastAsia="Times New Roman" w:hAnsi="Cambria Math" w:cs="Times New Roman"/>
                      <w:color w:val="000000" w:themeColor="text1"/>
                      <w:sz w:val="24"/>
                      <w:szCs w:val="24"/>
                    </w:rPr>
                    <m:t>2</m:t>
                  </m:r>
                </m:sup>
              </m:sSup>
              <m:r>
                <w:rPr>
                  <w:rFonts w:ascii="Cambria Math" w:eastAsia="Times New Roman" w:hAnsi="Cambria Math" w:cs="Times New Roman"/>
                  <w:color w:val="000000" w:themeColor="text1"/>
                  <w:sz w:val="24"/>
                  <w:szCs w:val="24"/>
                </w:rPr>
                <m:t>∙</m:t>
              </m:r>
              <m:d>
                <m:dPr>
                  <m:ctrlPr>
                    <w:rPr>
                      <w:rFonts w:ascii="Cambria Math" w:eastAsia="Times New Roman" w:hAnsi="Cambria Math" w:cs="Times New Roman"/>
                      <w:i/>
                      <w:color w:val="000000" w:themeColor="text1"/>
                      <w:sz w:val="24"/>
                      <w:szCs w:val="24"/>
                    </w:rPr>
                  </m:ctrlPr>
                </m:dPr>
                <m:e>
                  <m:r>
                    <w:rPr>
                      <w:rFonts w:ascii="Cambria Math" w:eastAsia="Times New Roman" w:hAnsi="Cambria Math" w:cs="Times New Roman"/>
                      <w:color w:val="000000" w:themeColor="text1"/>
                      <w:sz w:val="24"/>
                      <w:szCs w:val="24"/>
                    </w:rPr>
                    <m:t>N-1</m:t>
                  </m:r>
                </m:e>
              </m:d>
              <m:r>
                <w:rPr>
                  <w:rFonts w:ascii="Cambria Math" w:eastAsia="Times New Roman" w:hAnsi="Cambria Math" w:cs="Times New Roman"/>
                  <w:color w:val="000000" w:themeColor="text1"/>
                  <w:sz w:val="24"/>
                  <w:szCs w:val="24"/>
                </w:rPr>
                <m:t>+</m:t>
              </m:r>
              <m:sSup>
                <m:sSupPr>
                  <m:ctrlPr>
                    <w:rPr>
                      <w:rFonts w:ascii="Cambria Math" w:eastAsia="Times New Roman" w:hAnsi="Cambria Math" w:cs="Times New Roman"/>
                      <w:i/>
                      <w:color w:val="000000" w:themeColor="text1"/>
                      <w:sz w:val="24"/>
                      <w:szCs w:val="24"/>
                    </w:rPr>
                  </m:ctrlPr>
                </m:sSupPr>
                <m:e>
                  <m:r>
                    <w:rPr>
                      <w:rFonts w:ascii="Cambria Math" w:eastAsia="Times New Roman" w:hAnsi="Cambria Math" w:cs="Times New Roman"/>
                      <w:color w:val="000000" w:themeColor="text1"/>
                      <w:sz w:val="24"/>
                      <w:szCs w:val="24"/>
                    </w:rPr>
                    <m:t>Z</m:t>
                  </m:r>
                </m:e>
                <m:sup>
                  <m:r>
                    <w:rPr>
                      <w:rFonts w:ascii="Cambria Math" w:eastAsia="Times New Roman" w:hAnsi="Cambria Math" w:cs="Times New Roman"/>
                      <w:color w:val="000000" w:themeColor="text1"/>
                      <w:sz w:val="24"/>
                      <w:szCs w:val="24"/>
                    </w:rPr>
                    <m:t>2</m:t>
                  </m:r>
                </m:sup>
              </m:sSup>
              <m:r>
                <w:rPr>
                  <w:rFonts w:ascii="Cambria Math" w:eastAsia="Times New Roman" w:hAnsi="Cambria Math" w:cs="Times New Roman"/>
                  <w:color w:val="000000" w:themeColor="text1"/>
                  <w:sz w:val="24"/>
                  <w:szCs w:val="24"/>
                </w:rPr>
                <m:t>∙p∙q</m:t>
              </m:r>
            </m:den>
          </m:f>
        </m:oMath>
      </m:oMathPara>
    </w:p>
    <w:p w14:paraId="7B063C65" w14:textId="4B648C13" w:rsidR="004E66D1" w:rsidRPr="00DE7D82" w:rsidRDefault="004E66D1" w:rsidP="00A257AD">
      <w:pPr>
        <w:spacing w:before="240" w:after="120" w:line="480" w:lineRule="auto"/>
        <w:ind w:firstLine="720"/>
        <w:rPr>
          <w:rFonts w:eastAsia="Times New Roman"/>
          <w:color w:val="000000" w:themeColor="text1"/>
        </w:rPr>
      </w:pPr>
      <w:r w:rsidRPr="00DE7D82">
        <w:rPr>
          <w:rFonts w:eastAsia="Times New Roman"/>
          <w:color w:val="000000" w:themeColor="text1"/>
        </w:rPr>
        <w:t xml:space="preserve">Donde los parámetros definidos son: N = 2,500 (población total), Z = 1.96, p = 0.5, q = 0.5 y e = 0.10. Al aplicar estos valores, el cálculo matemático resultó en un valor de  </w:t>
      </w:r>
      <m:oMath>
        <m:r>
          <w:rPr>
            <w:rFonts w:ascii="Cambria Math" w:eastAsia="Times New Roman" w:hAnsi="Cambria Math"/>
            <w:color w:val="000000" w:themeColor="text1"/>
          </w:rPr>
          <m:t>n≈93</m:t>
        </m:r>
      </m:oMath>
      <w:r w:rsidRPr="00DE7D82">
        <w:rPr>
          <w:rFonts w:eastAsia="Times New Roman"/>
          <w:color w:val="000000" w:themeColor="text1"/>
        </w:rPr>
        <w:t xml:space="preserve"> 93</w:t>
      </w:r>
      <w:r w:rsidR="004E6A98" w:rsidRPr="00DE7D82">
        <w:rPr>
          <w:rFonts w:eastAsia="Times New Roman"/>
          <w:color w:val="000000" w:themeColor="text1"/>
        </w:rPr>
        <w:t xml:space="preserve"> </w:t>
      </w:r>
      <w:r w:rsidRPr="00DE7D82">
        <w:rPr>
          <w:rFonts w:eastAsia="Times New Roman"/>
          <w:color w:val="000000" w:themeColor="text1"/>
        </w:rPr>
        <w:t>especímenes. No obstante, para garantizar una homogeneidad experimental perfecta y permitir una distribución equitativa en el diseño de preprueba y posprueba, se ajustó el tamaño de la muestra a n = 100 árboles. Este ajuste incrementa la representatividad estadística y facilita una partición balanceada (50 árboles por sector), permitiendo que la comparación de los resultados del algoritmo sea consistente.</w:t>
      </w:r>
    </w:p>
    <w:p w14:paraId="74D3C3D0" w14:textId="08EA65E2" w:rsidR="005E6D70" w:rsidRPr="00DE7D82" w:rsidRDefault="004E66D1" w:rsidP="00A257AD">
      <w:pPr>
        <w:spacing w:before="240" w:after="120" w:line="480" w:lineRule="auto"/>
        <w:ind w:firstLine="720"/>
        <w:rPr>
          <w:rFonts w:ascii="Times New Roman" w:eastAsia="Times New Roman" w:hAnsi="Times New Roman" w:cs="Times New Roman"/>
          <w:color w:val="000000" w:themeColor="text1"/>
          <w:sz w:val="24"/>
          <w:szCs w:val="24"/>
        </w:rPr>
      </w:pPr>
      <w:r w:rsidRPr="004E66D1">
        <w:rPr>
          <w:rFonts w:ascii="Times New Roman" w:eastAsia="Times New Roman" w:hAnsi="Times New Roman" w:cs="Times New Roman"/>
          <w:color w:val="000000" w:themeColor="text1"/>
          <w:sz w:val="24"/>
          <w:szCs w:val="24"/>
        </w:rPr>
        <w:t>La muestra se seleccionó mediante un muestreo no probabilístico intencional, dado que el diseño preexperimental requiere manipular una variable independiente (el sistema de visión computacional) y medir su efecto en las mismas unidades de análisis antes y después del tratamiento. Esta selección garantiza que la medición sea comparativa, eliminando el sesgo de variabilidad biológica entre árboles diferentes y permitiendo que la posterior prueba de hipótesis (estadística inferencial) posea un nivel de confianza sólido.</w:t>
      </w:r>
    </w:p>
    <w:p w14:paraId="176FE771" w14:textId="77777777" w:rsidR="00ED63BF" w:rsidRPr="00F87DCB" w:rsidRDefault="00000000" w:rsidP="003F6F33">
      <w:pPr>
        <w:pStyle w:val="Ttulo2"/>
        <w:keepNext w:val="0"/>
        <w:keepLines w:val="0"/>
        <w:spacing w:before="280" w:line="480" w:lineRule="auto"/>
        <w:ind w:right="0"/>
        <w:rPr>
          <w:color w:val="000000" w:themeColor="text1"/>
        </w:rPr>
      </w:pPr>
      <w:bookmarkStart w:id="72" w:name="_Toc234176526"/>
      <w:bookmarkStart w:id="73" w:name="_Toc234181867"/>
      <w:r w:rsidRPr="00F87DCB">
        <w:rPr>
          <w:color w:val="000000" w:themeColor="text1"/>
        </w:rPr>
        <w:t>2.3. Técnicas e instrumentos de recolección y análisis de datos</w:t>
      </w:r>
      <w:bookmarkEnd w:id="72"/>
      <w:bookmarkEnd w:id="73"/>
    </w:p>
    <w:p w14:paraId="176FE772" w14:textId="77777777" w:rsidR="00ED63BF" w:rsidRPr="00DE7D82" w:rsidRDefault="00000000" w:rsidP="003F6F33">
      <w:pPr>
        <w:pStyle w:val="Ttulo3"/>
        <w:spacing w:line="480" w:lineRule="auto"/>
        <w:rPr>
          <w:rFonts w:ascii="Times New Roman" w:hAnsi="Times New Roman" w:cs="Times New Roman"/>
          <w:b/>
          <w:bCs/>
          <w:i/>
          <w:iCs/>
          <w:color w:val="000000" w:themeColor="text1"/>
          <w:sz w:val="24"/>
          <w:szCs w:val="24"/>
        </w:rPr>
      </w:pPr>
      <w:bookmarkStart w:id="74" w:name="_Toc234176527"/>
      <w:bookmarkStart w:id="75" w:name="_Toc234181868"/>
      <w:r w:rsidRPr="00DE7D82">
        <w:rPr>
          <w:rFonts w:ascii="Times New Roman" w:hAnsi="Times New Roman" w:cs="Times New Roman"/>
          <w:b/>
          <w:bCs/>
          <w:i/>
          <w:iCs/>
          <w:color w:val="000000" w:themeColor="text1"/>
          <w:sz w:val="24"/>
          <w:szCs w:val="24"/>
        </w:rPr>
        <w:lastRenderedPageBreak/>
        <w:t>2.3.1. Técnicas</w:t>
      </w:r>
      <w:bookmarkEnd w:id="74"/>
      <w:bookmarkEnd w:id="75"/>
    </w:p>
    <w:p w14:paraId="176FE773" w14:textId="77777777" w:rsidR="00ED63BF" w:rsidRPr="00F87DCB" w:rsidRDefault="00000000" w:rsidP="003F6F33">
      <w:pPr>
        <w:spacing w:before="240" w:after="240" w:line="480" w:lineRule="auto"/>
        <w:ind w:firstLine="697"/>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Según Hernández Sampieri et al. (2014), en la actualidad, en investigación científica hay gran variedad de técnicas o instrumentos para la recolección de información en el trabajo de campo de una determinada investigación.</w:t>
      </w:r>
    </w:p>
    <w:p w14:paraId="176FE774" w14:textId="77777777" w:rsidR="00ED63BF" w:rsidRPr="00F87DCB" w:rsidRDefault="00000000" w:rsidP="003F6F33">
      <w:pPr>
        <w:spacing w:after="120" w:line="480" w:lineRule="auto"/>
        <w:ind w:firstLine="697"/>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b/>
          <w:bCs/>
          <w:color w:val="000000" w:themeColor="text1"/>
          <w:sz w:val="24"/>
          <w:szCs w:val="24"/>
        </w:rPr>
        <w:t>Análisis Documental y Recopilación Digital:</w:t>
      </w:r>
      <w:r w:rsidRPr="00F87DCB">
        <w:rPr>
          <w:rFonts w:ascii="Times New Roman" w:eastAsia="Times New Roman" w:hAnsi="Times New Roman" w:cs="Times New Roman"/>
          <w:color w:val="000000" w:themeColor="text1"/>
          <w:sz w:val="24"/>
          <w:szCs w:val="24"/>
        </w:rPr>
        <w:t xml:space="preserve"> Esta técnica se aplicará para la obtención de datos secundarios provenientes de repositorios y plataformas científicas indexadas de acceso abierto (como </w:t>
      </w:r>
      <w:proofErr w:type="spellStart"/>
      <w:r w:rsidRPr="00F87DCB">
        <w:rPr>
          <w:rFonts w:ascii="Times New Roman" w:eastAsia="Times New Roman" w:hAnsi="Times New Roman" w:cs="Times New Roman"/>
          <w:color w:val="000000" w:themeColor="text1"/>
          <w:sz w:val="24"/>
          <w:szCs w:val="24"/>
        </w:rPr>
        <w:t>Kaggle</w:t>
      </w:r>
      <w:proofErr w:type="spellEnd"/>
      <w:r w:rsidRPr="00F87DCB">
        <w:rPr>
          <w:rFonts w:ascii="Times New Roman" w:eastAsia="Times New Roman" w:hAnsi="Times New Roman" w:cs="Times New Roman"/>
          <w:color w:val="000000" w:themeColor="text1"/>
          <w:sz w:val="24"/>
          <w:szCs w:val="24"/>
        </w:rPr>
        <w:t xml:space="preserve"> y bases de datos fitosanitarias globales). Consiste en la selección, descarga y filtrado de conjuntos de datos (</w:t>
      </w:r>
      <w:proofErr w:type="spellStart"/>
      <w:r w:rsidRPr="00F87DCB">
        <w:rPr>
          <w:rFonts w:ascii="Times New Roman" w:eastAsia="Times New Roman" w:hAnsi="Times New Roman" w:cs="Times New Roman"/>
          <w:i/>
          <w:iCs/>
          <w:color w:val="000000" w:themeColor="text1"/>
          <w:sz w:val="24"/>
          <w:szCs w:val="24"/>
        </w:rPr>
        <w:t>datasets</w:t>
      </w:r>
      <w:proofErr w:type="spellEnd"/>
      <w:r w:rsidRPr="00F87DCB">
        <w:rPr>
          <w:rFonts w:ascii="Times New Roman" w:eastAsia="Times New Roman" w:hAnsi="Times New Roman" w:cs="Times New Roman"/>
          <w:color w:val="000000" w:themeColor="text1"/>
          <w:sz w:val="24"/>
          <w:szCs w:val="24"/>
        </w:rPr>
        <w:t xml:space="preserve">) que sirvan como base para el entrenamiento inicial y la transferencia de aprendizaje de la arquitectura de aprendizaje profundo. </w:t>
      </w:r>
    </w:p>
    <w:p w14:paraId="176FE775" w14:textId="3B229890" w:rsidR="00ED63BF" w:rsidRPr="00F87DCB" w:rsidRDefault="00000000" w:rsidP="003F6F33">
      <w:pPr>
        <w:spacing w:after="120" w:line="480" w:lineRule="auto"/>
        <w:ind w:firstLine="697"/>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b/>
          <w:bCs/>
          <w:color w:val="000000" w:themeColor="text1"/>
          <w:sz w:val="24"/>
          <w:szCs w:val="24"/>
        </w:rPr>
        <w:t>Fichaje Tecnológico e Inspección de Campo:</w:t>
      </w:r>
      <w:r w:rsidRPr="00F87DCB">
        <w:rPr>
          <w:rFonts w:ascii="Times New Roman" w:eastAsia="Times New Roman" w:hAnsi="Times New Roman" w:cs="Times New Roman"/>
          <w:color w:val="000000" w:themeColor="text1"/>
          <w:sz w:val="24"/>
          <w:szCs w:val="24"/>
        </w:rPr>
        <w:t xml:space="preserve"> Consiste en el registro directo e </w:t>
      </w:r>
      <w:r w:rsidRPr="00F87DCB">
        <w:rPr>
          <w:rFonts w:ascii="Times New Roman" w:eastAsia="Times New Roman" w:hAnsi="Times New Roman" w:cs="Times New Roman"/>
          <w:i/>
          <w:iCs/>
          <w:color w:val="000000" w:themeColor="text1"/>
          <w:sz w:val="24"/>
          <w:szCs w:val="24"/>
        </w:rPr>
        <w:t>in situ</w:t>
      </w:r>
      <w:r w:rsidRPr="00F87DCB">
        <w:rPr>
          <w:rFonts w:ascii="Times New Roman" w:eastAsia="Times New Roman" w:hAnsi="Times New Roman" w:cs="Times New Roman"/>
          <w:color w:val="000000" w:themeColor="text1"/>
          <w:sz w:val="24"/>
          <w:szCs w:val="24"/>
        </w:rPr>
        <w:t xml:space="preserve"> de las variables del entorno real. Se empleará durante los recorridos en las parcelas de palta variedad Hass en la localidad de Chao, provincia de Virú, para capturar imágenes digitales directas de hojas y frutos bajo condiciones ambientales reales (iluminación natural, variabilidad fitosanitaria y fondos agrícolas no controlados), tabulando cronométricamente los tiempos de ejecución y las respuestas algorítmicas. </w:t>
      </w:r>
    </w:p>
    <w:p w14:paraId="176FE777" w14:textId="06A656EC" w:rsidR="00ED63BF" w:rsidRPr="00F87DCB" w:rsidRDefault="00000000" w:rsidP="00757EE0">
      <w:pPr>
        <w:spacing w:after="120" w:line="480" w:lineRule="auto"/>
        <w:ind w:firstLine="697"/>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b/>
          <w:bCs/>
          <w:color w:val="000000" w:themeColor="text1"/>
          <w:sz w:val="24"/>
          <w:szCs w:val="24"/>
        </w:rPr>
        <w:t>Entrevista Agropecuaria:</w:t>
      </w:r>
      <w:r w:rsidRPr="00F87DCB">
        <w:rPr>
          <w:rFonts w:ascii="Times New Roman" w:eastAsia="Times New Roman" w:hAnsi="Times New Roman" w:cs="Times New Roman"/>
          <w:color w:val="000000" w:themeColor="text1"/>
          <w:sz w:val="24"/>
          <w:szCs w:val="24"/>
        </w:rPr>
        <w:t xml:space="preserve"> Técnica interactiva dirigida a los administradores y personal experto del huerto. Se utilizará para recopilar información valorativa y operativa que permita evaluar la variable de pérdidas, la reducción de descarte en la producción de palta Hass, y el nivel de control operativo alcanzado tras el uso del sistema. </w:t>
      </w:r>
    </w:p>
    <w:p w14:paraId="176FE778" w14:textId="77777777" w:rsidR="00ED63BF" w:rsidRPr="00DE7D82" w:rsidRDefault="00000000" w:rsidP="003F6F33">
      <w:pPr>
        <w:pStyle w:val="Ttulo3"/>
        <w:spacing w:line="480" w:lineRule="auto"/>
        <w:rPr>
          <w:rFonts w:ascii="Times New Roman" w:hAnsi="Times New Roman" w:cs="Times New Roman"/>
          <w:b/>
          <w:bCs/>
          <w:i/>
          <w:iCs/>
          <w:color w:val="000000" w:themeColor="text1"/>
          <w:sz w:val="24"/>
          <w:szCs w:val="24"/>
        </w:rPr>
      </w:pPr>
      <w:bookmarkStart w:id="76" w:name="_Toc234176528"/>
      <w:bookmarkStart w:id="77" w:name="_Toc234181869"/>
      <w:r w:rsidRPr="00DE7D82">
        <w:rPr>
          <w:rFonts w:ascii="Times New Roman" w:hAnsi="Times New Roman" w:cs="Times New Roman"/>
          <w:b/>
          <w:bCs/>
          <w:i/>
          <w:iCs/>
          <w:color w:val="000000" w:themeColor="text1"/>
          <w:sz w:val="24"/>
          <w:szCs w:val="24"/>
        </w:rPr>
        <w:t>2.3.2. Instrumentos</w:t>
      </w:r>
      <w:bookmarkEnd w:id="76"/>
      <w:bookmarkEnd w:id="77"/>
    </w:p>
    <w:p w14:paraId="176FE779" w14:textId="77777777" w:rsidR="00ED63BF" w:rsidRPr="00F87DCB" w:rsidRDefault="00000000" w:rsidP="003F6F33">
      <w:pPr>
        <w:spacing w:before="240" w:after="240" w:line="480" w:lineRule="auto"/>
        <w:ind w:firstLine="720"/>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 xml:space="preserve">De acuerdo con las exigencias metodológicas, a continuación, se especifican los instrumentos utilizados, su origen y sus respectivos criterios de rigor científico: </w:t>
      </w:r>
    </w:p>
    <w:p w14:paraId="176FE77A" w14:textId="77777777" w:rsidR="00ED63BF" w:rsidRPr="00F87DCB" w:rsidRDefault="00000000" w:rsidP="003F6F33">
      <w:pPr>
        <w:spacing w:before="240" w:after="240" w:line="480" w:lineRule="auto"/>
        <w:ind w:firstLine="720"/>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b/>
          <w:bCs/>
          <w:color w:val="000000" w:themeColor="text1"/>
          <w:sz w:val="24"/>
          <w:szCs w:val="24"/>
        </w:rPr>
        <w:lastRenderedPageBreak/>
        <w:t xml:space="preserve">Matriz de vaciado de datos / Registro de </w:t>
      </w:r>
      <w:proofErr w:type="spellStart"/>
      <w:r w:rsidRPr="00F87DCB">
        <w:rPr>
          <w:rFonts w:ascii="Times New Roman" w:eastAsia="Times New Roman" w:hAnsi="Times New Roman" w:cs="Times New Roman"/>
          <w:b/>
          <w:bCs/>
          <w:color w:val="000000" w:themeColor="text1"/>
          <w:sz w:val="24"/>
          <w:szCs w:val="24"/>
        </w:rPr>
        <w:t>datasets</w:t>
      </w:r>
      <w:proofErr w:type="spellEnd"/>
      <w:r w:rsidRPr="00F87DCB">
        <w:rPr>
          <w:rFonts w:ascii="Times New Roman" w:eastAsia="Times New Roman" w:hAnsi="Times New Roman" w:cs="Times New Roman"/>
          <w:b/>
          <w:bCs/>
          <w:color w:val="000000" w:themeColor="text1"/>
          <w:sz w:val="24"/>
          <w:szCs w:val="24"/>
        </w:rPr>
        <w:t>:</w:t>
      </w:r>
      <w:r w:rsidRPr="00F87DCB">
        <w:rPr>
          <w:rFonts w:ascii="Times New Roman" w:eastAsia="Times New Roman" w:hAnsi="Times New Roman" w:cs="Times New Roman"/>
          <w:color w:val="000000" w:themeColor="text1"/>
          <w:sz w:val="24"/>
          <w:szCs w:val="24"/>
        </w:rPr>
        <w:t xml:space="preserve"> Es un instrumento adaptado para la estructuración de las imágenes fotográficas provenientes de repositorios. Al ser un instrumento de recolección de datos secundarios (digitales), su confiabilidad recae directamente en la integridad y curación previa del repositorio de origen (</w:t>
      </w:r>
      <w:proofErr w:type="spellStart"/>
      <w:r w:rsidRPr="00F87DCB">
        <w:rPr>
          <w:rFonts w:ascii="Times New Roman" w:eastAsia="Times New Roman" w:hAnsi="Times New Roman" w:cs="Times New Roman"/>
          <w:color w:val="000000" w:themeColor="text1"/>
          <w:sz w:val="24"/>
          <w:szCs w:val="24"/>
        </w:rPr>
        <w:t>Kaggle</w:t>
      </w:r>
      <w:proofErr w:type="spellEnd"/>
      <w:r w:rsidRPr="00F87DCB">
        <w:rPr>
          <w:rFonts w:ascii="Times New Roman" w:eastAsia="Times New Roman" w:hAnsi="Times New Roman" w:cs="Times New Roman"/>
          <w:color w:val="000000" w:themeColor="text1"/>
          <w:sz w:val="24"/>
          <w:szCs w:val="24"/>
        </w:rPr>
        <w:t>).</w:t>
      </w:r>
    </w:p>
    <w:p w14:paraId="176FE77B" w14:textId="738665CC" w:rsidR="00ED63BF" w:rsidRPr="00F87DCB" w:rsidRDefault="00000000" w:rsidP="003F6F33">
      <w:pPr>
        <w:spacing w:before="240" w:after="240" w:line="480" w:lineRule="auto"/>
        <w:ind w:firstLine="720"/>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b/>
          <w:bCs/>
          <w:color w:val="000000" w:themeColor="text1"/>
          <w:sz w:val="24"/>
          <w:szCs w:val="24"/>
        </w:rPr>
        <w:t>Ficha de observación tecnológica:</w:t>
      </w:r>
      <w:r w:rsidRPr="00F87DCB">
        <w:rPr>
          <w:rFonts w:ascii="Times New Roman" w:eastAsia="Times New Roman" w:hAnsi="Times New Roman" w:cs="Times New Roman"/>
          <w:color w:val="000000" w:themeColor="text1"/>
          <w:sz w:val="24"/>
          <w:szCs w:val="24"/>
        </w:rPr>
        <w:t xml:space="preserve"> Es un instrumento de elaboración propia diseñado para registrar las métricas de rendimiento de la IA (Precisión, </w:t>
      </w:r>
      <w:proofErr w:type="spellStart"/>
      <w:r w:rsidRPr="00F87DCB">
        <w:rPr>
          <w:rFonts w:ascii="Times New Roman" w:eastAsia="Times New Roman" w:hAnsi="Times New Roman" w:cs="Times New Roman"/>
          <w:color w:val="000000" w:themeColor="text1"/>
          <w:sz w:val="24"/>
          <w:szCs w:val="24"/>
        </w:rPr>
        <w:t>Recall</w:t>
      </w:r>
      <w:proofErr w:type="spellEnd"/>
      <w:r w:rsidRPr="00F87DCB">
        <w:rPr>
          <w:rFonts w:ascii="Times New Roman" w:eastAsia="Times New Roman" w:hAnsi="Times New Roman" w:cs="Times New Roman"/>
          <w:color w:val="000000" w:themeColor="text1"/>
          <w:sz w:val="24"/>
          <w:szCs w:val="24"/>
        </w:rPr>
        <w:t>) y los tiempos de captura in situ. Su validez de contenido será determinada mediante la técnica de Juicio de Expertos, requiriendo la evaluación de tres especialistas (ingenieros de sistemas y agrónomos). Su confiabilidad se establecerá a través de una prueba piloto en campo, aplicando un coeficiente de concordancia para asegurar la estabilidad algorítmica de las mediciones.</w:t>
      </w:r>
    </w:p>
    <w:p w14:paraId="176FE77D" w14:textId="394395C8" w:rsidR="00ED63BF" w:rsidRPr="00F87DCB" w:rsidRDefault="00000000" w:rsidP="00757EE0">
      <w:pPr>
        <w:spacing w:before="240" w:after="240" w:line="480" w:lineRule="auto"/>
        <w:ind w:firstLine="720"/>
        <w:rPr>
          <w:rFonts w:ascii="Times New Roman" w:hAnsi="Times New Roman" w:cs="Times New Roman"/>
          <w:color w:val="000000" w:themeColor="text1"/>
          <w:sz w:val="24"/>
          <w:szCs w:val="24"/>
        </w:rPr>
      </w:pPr>
      <w:r w:rsidRPr="00F87DCB">
        <w:rPr>
          <w:rFonts w:ascii="Times New Roman" w:eastAsia="Times New Roman" w:hAnsi="Times New Roman" w:cs="Times New Roman"/>
          <w:b/>
          <w:bCs/>
          <w:color w:val="000000" w:themeColor="text1"/>
          <w:sz w:val="24"/>
          <w:szCs w:val="24"/>
        </w:rPr>
        <w:t xml:space="preserve">Cuestionario de evaluación agronómica: </w:t>
      </w:r>
      <w:r w:rsidRPr="00F87DCB">
        <w:rPr>
          <w:rFonts w:ascii="Times New Roman" w:eastAsia="Times New Roman" w:hAnsi="Times New Roman" w:cs="Times New Roman"/>
          <w:color w:val="000000" w:themeColor="text1"/>
          <w:sz w:val="24"/>
          <w:szCs w:val="24"/>
        </w:rPr>
        <w:t>Es un instrumento de elaboración propia compuesto por preguntas estructuradas para el personal del huerto. Se someterá a validez de contenido por Juicio de Expertos para garantizar la claridad de los ítems. Posteriormente, se calculará su consistencia interna y confiabilidad mediante el Coeficiente Alfa de Cronbach tras aplicarlo en una prueba piloto.</w:t>
      </w:r>
    </w:p>
    <w:p w14:paraId="308A06BF" w14:textId="77777777" w:rsidR="00A36C82" w:rsidRPr="004C75BD" w:rsidRDefault="00A36C82" w:rsidP="00AF39C1">
      <w:pPr>
        <w:pStyle w:val="Descripcin"/>
        <w:keepNext/>
        <w:spacing w:line="480" w:lineRule="auto"/>
        <w:rPr>
          <w:rFonts w:ascii="Times New Roman" w:hAnsi="Times New Roman" w:cs="Times New Roman"/>
          <w:b/>
          <w:bCs/>
          <w:i w:val="0"/>
          <w:iCs w:val="0"/>
          <w:color w:val="000000" w:themeColor="text1"/>
          <w:sz w:val="24"/>
          <w:szCs w:val="24"/>
        </w:rPr>
      </w:pPr>
      <w:bookmarkStart w:id="78" w:name="_Toc234177835"/>
      <w:r w:rsidRPr="004C75BD">
        <w:rPr>
          <w:rFonts w:ascii="Times New Roman" w:hAnsi="Times New Roman" w:cs="Times New Roman"/>
          <w:b/>
          <w:bCs/>
          <w:i w:val="0"/>
          <w:iCs w:val="0"/>
          <w:color w:val="000000" w:themeColor="text1"/>
          <w:sz w:val="24"/>
          <w:szCs w:val="24"/>
        </w:rPr>
        <w:t xml:space="preserve">Tabla </w:t>
      </w:r>
      <w:r w:rsidRPr="004C75BD">
        <w:rPr>
          <w:rFonts w:ascii="Times New Roman" w:hAnsi="Times New Roman" w:cs="Times New Roman"/>
          <w:b/>
          <w:bCs/>
          <w:i w:val="0"/>
          <w:iCs w:val="0"/>
          <w:color w:val="000000" w:themeColor="text1"/>
          <w:sz w:val="24"/>
          <w:szCs w:val="24"/>
        </w:rPr>
        <w:fldChar w:fldCharType="begin"/>
      </w:r>
      <w:r w:rsidRPr="004C75BD">
        <w:rPr>
          <w:rFonts w:ascii="Times New Roman" w:hAnsi="Times New Roman" w:cs="Times New Roman"/>
          <w:b/>
          <w:bCs/>
          <w:i w:val="0"/>
          <w:iCs w:val="0"/>
          <w:color w:val="000000" w:themeColor="text1"/>
          <w:sz w:val="24"/>
          <w:szCs w:val="24"/>
        </w:rPr>
        <w:instrText xml:space="preserve"> SEQ Tabla \* ARABIC </w:instrText>
      </w:r>
      <w:r w:rsidRPr="004C75BD">
        <w:rPr>
          <w:rFonts w:ascii="Times New Roman" w:hAnsi="Times New Roman" w:cs="Times New Roman"/>
          <w:b/>
          <w:bCs/>
          <w:i w:val="0"/>
          <w:iCs w:val="0"/>
          <w:color w:val="000000" w:themeColor="text1"/>
          <w:sz w:val="24"/>
          <w:szCs w:val="24"/>
        </w:rPr>
        <w:fldChar w:fldCharType="separate"/>
      </w:r>
      <w:r w:rsidRPr="004C75BD">
        <w:rPr>
          <w:rFonts w:ascii="Times New Roman" w:hAnsi="Times New Roman" w:cs="Times New Roman"/>
          <w:b/>
          <w:bCs/>
          <w:i w:val="0"/>
          <w:iCs w:val="0"/>
          <w:noProof/>
          <w:color w:val="000000" w:themeColor="text1"/>
          <w:sz w:val="24"/>
          <w:szCs w:val="24"/>
        </w:rPr>
        <w:t>3</w:t>
      </w:r>
      <w:bookmarkEnd w:id="78"/>
      <w:r w:rsidRPr="004C75BD">
        <w:rPr>
          <w:rFonts w:ascii="Times New Roman" w:hAnsi="Times New Roman" w:cs="Times New Roman"/>
          <w:b/>
          <w:bCs/>
          <w:i w:val="0"/>
          <w:iCs w:val="0"/>
          <w:color w:val="000000" w:themeColor="text1"/>
          <w:sz w:val="24"/>
          <w:szCs w:val="24"/>
        </w:rPr>
        <w:fldChar w:fldCharType="end"/>
      </w:r>
    </w:p>
    <w:p w14:paraId="377D33B3" w14:textId="1B51E9FB" w:rsidR="00A36C82" w:rsidRPr="004C75BD" w:rsidRDefault="00A36C82" w:rsidP="00AF39C1">
      <w:pPr>
        <w:pStyle w:val="Descripcin"/>
        <w:keepNext/>
        <w:spacing w:line="480" w:lineRule="auto"/>
        <w:rPr>
          <w:rFonts w:ascii="Times New Roman" w:hAnsi="Times New Roman" w:cs="Times New Roman"/>
          <w:color w:val="000000" w:themeColor="text1"/>
          <w:sz w:val="24"/>
          <w:szCs w:val="24"/>
        </w:rPr>
      </w:pPr>
      <w:r w:rsidRPr="004C75BD">
        <w:rPr>
          <w:rFonts w:ascii="Times New Roman" w:hAnsi="Times New Roman" w:cs="Times New Roman"/>
          <w:color w:val="000000" w:themeColor="text1"/>
          <w:sz w:val="24"/>
          <w:szCs w:val="24"/>
        </w:rPr>
        <w:t>Resumen de técnicas e instrumentos utilizados en la tesis</w:t>
      </w:r>
    </w:p>
    <w:tbl>
      <w:tblPr>
        <w:tblStyle w:val="a1"/>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80"/>
        <w:gridCol w:w="2475"/>
        <w:gridCol w:w="3705"/>
      </w:tblGrid>
      <w:tr w:rsidR="00F87DCB" w:rsidRPr="00F87DCB" w14:paraId="176FE782" w14:textId="77777777">
        <w:trPr>
          <w:trHeight w:val="825"/>
        </w:trPr>
        <w:tc>
          <w:tcPr>
            <w:tcW w:w="25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7F" w14:textId="77777777" w:rsidR="00ED63BF" w:rsidRPr="00F87DCB" w:rsidRDefault="00000000" w:rsidP="003F6F33">
            <w:pPr>
              <w:spacing w:after="120"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NATURALEZA DE LOS DATOS</w:t>
            </w:r>
          </w:p>
        </w:tc>
        <w:tc>
          <w:tcPr>
            <w:tcW w:w="24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80" w14:textId="77777777" w:rsidR="00ED63BF" w:rsidRPr="00F87DCB" w:rsidRDefault="00000000" w:rsidP="003F6F33">
            <w:pPr>
              <w:spacing w:after="120"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TÉCNICAS</w:t>
            </w:r>
          </w:p>
        </w:tc>
        <w:tc>
          <w:tcPr>
            <w:tcW w:w="37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81" w14:textId="77777777" w:rsidR="00ED63BF" w:rsidRPr="00F87DCB" w:rsidRDefault="00000000" w:rsidP="003F6F33">
            <w:pPr>
              <w:spacing w:after="120"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INSTRUMENTOS</w:t>
            </w:r>
          </w:p>
        </w:tc>
      </w:tr>
      <w:tr w:rsidR="00F87DCB" w:rsidRPr="00F87DCB" w14:paraId="176FE786" w14:textId="77777777">
        <w:trPr>
          <w:trHeight w:val="1380"/>
        </w:trPr>
        <w:tc>
          <w:tcPr>
            <w:tcW w:w="25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83" w14:textId="77777777" w:rsidR="00ED63BF" w:rsidRPr="00F87DCB" w:rsidRDefault="00000000" w:rsidP="003F6F33">
            <w:pPr>
              <w:spacing w:after="120"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lastRenderedPageBreak/>
              <w:t>Datos Secundarios (Modelado e IA)</w:t>
            </w:r>
          </w:p>
        </w:tc>
        <w:tc>
          <w:tcPr>
            <w:tcW w:w="24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84" w14:textId="77777777" w:rsidR="00ED63BF" w:rsidRPr="00F87DCB" w:rsidRDefault="00000000" w:rsidP="003F6F33">
            <w:pPr>
              <w:spacing w:after="120"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Análisis Documental y Recopilación Digital</w:t>
            </w:r>
          </w:p>
        </w:tc>
        <w:tc>
          <w:tcPr>
            <w:tcW w:w="37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85" w14:textId="77777777" w:rsidR="00ED63BF" w:rsidRPr="00F87DCB" w:rsidRDefault="00000000" w:rsidP="003F6F33">
            <w:pPr>
              <w:spacing w:after="120"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 xml:space="preserve">Matriz de vaciado de datos / Registro de </w:t>
            </w:r>
            <w:proofErr w:type="spellStart"/>
            <w:r w:rsidRPr="00F87DCB">
              <w:rPr>
                <w:rFonts w:ascii="Times New Roman" w:eastAsia="Times New Roman" w:hAnsi="Times New Roman" w:cs="Times New Roman"/>
                <w:color w:val="000000" w:themeColor="text1"/>
                <w:sz w:val="24"/>
                <w:szCs w:val="24"/>
              </w:rPr>
              <w:t>datasets</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Kaggle</w:t>
            </w:r>
            <w:proofErr w:type="spellEnd"/>
            <w:r w:rsidRPr="00F87DCB">
              <w:rPr>
                <w:rFonts w:ascii="Times New Roman" w:eastAsia="Times New Roman" w:hAnsi="Times New Roman" w:cs="Times New Roman"/>
                <w:color w:val="000000" w:themeColor="text1"/>
                <w:sz w:val="24"/>
                <w:szCs w:val="24"/>
              </w:rPr>
              <w:t>).</w:t>
            </w:r>
          </w:p>
        </w:tc>
      </w:tr>
      <w:tr w:rsidR="00F87DCB" w:rsidRPr="00F87DCB" w14:paraId="176FE78A" w14:textId="77777777">
        <w:trPr>
          <w:trHeight w:val="1380"/>
        </w:trPr>
        <w:tc>
          <w:tcPr>
            <w:tcW w:w="25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87" w14:textId="77777777" w:rsidR="00ED63BF" w:rsidRPr="00F87DCB" w:rsidRDefault="00000000" w:rsidP="003F6F33">
            <w:pPr>
              <w:spacing w:after="120"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Datos Primarios (Validación en Campo)</w:t>
            </w:r>
          </w:p>
        </w:tc>
        <w:tc>
          <w:tcPr>
            <w:tcW w:w="24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88" w14:textId="77777777" w:rsidR="00ED63BF" w:rsidRPr="00F87DCB" w:rsidRDefault="00000000" w:rsidP="003F6F33">
            <w:pPr>
              <w:spacing w:after="120"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Fichaje Tecnológico e Inspección de Campo</w:t>
            </w:r>
          </w:p>
        </w:tc>
        <w:tc>
          <w:tcPr>
            <w:tcW w:w="37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89" w14:textId="77777777" w:rsidR="00ED63BF" w:rsidRPr="00F87DCB" w:rsidRDefault="00000000" w:rsidP="003F6F33">
            <w:pPr>
              <w:spacing w:after="120"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Ficha de observación (Métricas de rendimiento de la IA y tiempos de captura in situ).</w:t>
            </w:r>
          </w:p>
        </w:tc>
      </w:tr>
      <w:tr w:rsidR="00ED63BF" w:rsidRPr="00F87DCB" w14:paraId="176FE78E" w14:textId="77777777">
        <w:trPr>
          <w:trHeight w:val="1110"/>
        </w:trPr>
        <w:tc>
          <w:tcPr>
            <w:tcW w:w="25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8B" w14:textId="77777777" w:rsidR="00ED63BF" w:rsidRPr="00F87DCB" w:rsidRDefault="00000000" w:rsidP="003F6F33">
            <w:pPr>
              <w:spacing w:after="120"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Evaluación Agronómica</w:t>
            </w:r>
          </w:p>
        </w:tc>
        <w:tc>
          <w:tcPr>
            <w:tcW w:w="24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8C" w14:textId="77777777" w:rsidR="00ED63BF" w:rsidRPr="00F87DCB" w:rsidRDefault="00000000" w:rsidP="003F6F33">
            <w:pPr>
              <w:spacing w:after="120"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Entrevista Agropecuaria</w:t>
            </w:r>
          </w:p>
        </w:tc>
        <w:tc>
          <w:tcPr>
            <w:tcW w:w="37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6FE78D" w14:textId="77777777" w:rsidR="00ED63BF" w:rsidRPr="00F87DCB" w:rsidRDefault="00000000" w:rsidP="003F6F33">
            <w:pPr>
              <w:spacing w:after="120" w:line="480" w:lineRule="auto"/>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Cuestionario de evaluación del nivel de control y reducción de descarte.</w:t>
            </w:r>
          </w:p>
        </w:tc>
      </w:tr>
    </w:tbl>
    <w:p w14:paraId="176FE78F" w14:textId="77777777" w:rsidR="00ED63BF" w:rsidRPr="00F87DCB" w:rsidRDefault="00ED63BF" w:rsidP="003F6F33">
      <w:pPr>
        <w:pStyle w:val="Ttulo3"/>
        <w:spacing w:line="480" w:lineRule="auto"/>
        <w:rPr>
          <w:rFonts w:ascii="Times New Roman" w:eastAsia="Times New Roman" w:hAnsi="Times New Roman" w:cs="Times New Roman"/>
          <w:color w:val="000000" w:themeColor="text1"/>
          <w:sz w:val="24"/>
          <w:szCs w:val="24"/>
        </w:rPr>
      </w:pPr>
      <w:bookmarkStart w:id="79" w:name="_hr88smm00863" w:colFirst="0" w:colLast="0"/>
      <w:bookmarkEnd w:id="79"/>
    </w:p>
    <w:p w14:paraId="176FE790" w14:textId="77777777" w:rsidR="00ED63BF" w:rsidRPr="00DE7D82" w:rsidRDefault="00000000" w:rsidP="003F6F33">
      <w:pPr>
        <w:pStyle w:val="Ttulo3"/>
        <w:spacing w:line="480" w:lineRule="auto"/>
        <w:rPr>
          <w:rFonts w:ascii="Times New Roman" w:hAnsi="Times New Roman" w:cs="Times New Roman"/>
          <w:b/>
          <w:bCs/>
          <w:i/>
          <w:iCs/>
          <w:color w:val="000000" w:themeColor="text1"/>
          <w:sz w:val="24"/>
          <w:szCs w:val="24"/>
        </w:rPr>
      </w:pPr>
      <w:bookmarkStart w:id="80" w:name="_Toc234176529"/>
      <w:bookmarkStart w:id="81" w:name="_Toc234181870"/>
      <w:r w:rsidRPr="00DE7D82">
        <w:rPr>
          <w:rFonts w:ascii="Times New Roman" w:hAnsi="Times New Roman" w:cs="Times New Roman"/>
          <w:b/>
          <w:bCs/>
          <w:i/>
          <w:iCs/>
          <w:color w:val="000000" w:themeColor="text1"/>
          <w:sz w:val="24"/>
          <w:szCs w:val="24"/>
        </w:rPr>
        <w:t>2.3.3. Procedimiento de recolección de datos</w:t>
      </w:r>
      <w:bookmarkEnd w:id="80"/>
      <w:bookmarkEnd w:id="81"/>
    </w:p>
    <w:p w14:paraId="176FE791" w14:textId="77777777" w:rsidR="00ED63BF" w:rsidRPr="00F87DCB" w:rsidRDefault="00000000" w:rsidP="003F6F33">
      <w:pPr>
        <w:spacing w:before="240" w:after="240" w:line="480" w:lineRule="auto"/>
        <w:ind w:firstLine="720"/>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 xml:space="preserve">Para garantizar la alta calidad de la información y minimizar los sesgos de recolección y medición (como el sesgo del observador humano o el sesgo ambiental por cambios de iluminación), el procedimiento se ejecutará de forma ordenada en tres fases metodológicas, siguiendo los lineamientos de evaluación de sistemas de visión computacional en entornos agrícolas (Wang &amp; He, 2021; </w:t>
      </w:r>
      <w:proofErr w:type="spellStart"/>
      <w:r w:rsidRPr="00F87DCB">
        <w:rPr>
          <w:rFonts w:ascii="Times New Roman" w:eastAsia="Times New Roman" w:hAnsi="Times New Roman" w:cs="Times New Roman"/>
          <w:color w:val="000000" w:themeColor="text1"/>
          <w:sz w:val="24"/>
          <w:szCs w:val="24"/>
        </w:rPr>
        <w:t>Capcha</w:t>
      </w:r>
      <w:proofErr w:type="spellEnd"/>
      <w:r w:rsidRPr="00F87DCB">
        <w:rPr>
          <w:rFonts w:ascii="Times New Roman" w:eastAsia="Times New Roman" w:hAnsi="Times New Roman" w:cs="Times New Roman"/>
          <w:color w:val="000000" w:themeColor="text1"/>
          <w:sz w:val="24"/>
          <w:szCs w:val="24"/>
        </w:rPr>
        <w:t xml:space="preserve"> Collazos et al., 2023): </w:t>
      </w:r>
    </w:p>
    <w:p w14:paraId="176FE792" w14:textId="77777777" w:rsidR="00ED63BF" w:rsidRPr="00F87DCB" w:rsidRDefault="00000000" w:rsidP="003F6F33">
      <w:pPr>
        <w:spacing w:before="240" w:after="240" w:line="480" w:lineRule="auto"/>
        <w:ind w:firstLine="720"/>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Fase de Preparación y Adquisición (Control de Sesgos): Inicialmente, se delimitarán los sectores A y B del huerto de palta Hass en Chao. Para el entrenamiento y calibración del modelo, se recolectará un banco de imágenes primarias utilizando cámaras digitales. Para evitar el sobreajuste (</w:t>
      </w:r>
      <w:proofErr w:type="spellStart"/>
      <w:r w:rsidRPr="00F87DCB">
        <w:rPr>
          <w:rFonts w:ascii="Times New Roman" w:eastAsia="Times New Roman" w:hAnsi="Times New Roman" w:cs="Times New Roman"/>
          <w:color w:val="000000" w:themeColor="text1"/>
          <w:sz w:val="24"/>
          <w:szCs w:val="24"/>
        </w:rPr>
        <w:t>overfitting</w:t>
      </w:r>
      <w:proofErr w:type="spellEnd"/>
      <w:r w:rsidRPr="00F87DCB">
        <w:rPr>
          <w:rFonts w:ascii="Times New Roman" w:eastAsia="Times New Roman" w:hAnsi="Times New Roman" w:cs="Times New Roman"/>
          <w:color w:val="000000" w:themeColor="text1"/>
          <w:sz w:val="24"/>
          <w:szCs w:val="24"/>
        </w:rPr>
        <w:t xml:space="preserve">) y controlar el sesgo de adaptación del instrumento frente a entornos no controlados, las capturas fotográficas se realizarán en diferentes franjas horarias </w:t>
      </w:r>
      <w:r w:rsidRPr="00F87DCB">
        <w:rPr>
          <w:rFonts w:ascii="Times New Roman" w:eastAsia="Times New Roman" w:hAnsi="Times New Roman" w:cs="Times New Roman"/>
          <w:color w:val="000000" w:themeColor="text1"/>
          <w:sz w:val="24"/>
          <w:szCs w:val="24"/>
        </w:rPr>
        <w:lastRenderedPageBreak/>
        <w:t>(mañana, mediodía y tarde) y desde diversos ángulos. De acuerdo con Lu y Young (2020), la variabilidad de la iluminación natural, la oclusión por follaje y los fondos complejos son los factores que más sesgan el rendimiento de los modelos de visión artificial en la agricultura de precisión; por lo tanto, diversificar metodológicamente las condiciones de captura garantiza que el algoritmo aprenda a generalizar las características visuales del fruto y las hojas, independientemente de las sombras o cambios climáticos del entorno.</w:t>
      </w:r>
    </w:p>
    <w:p w14:paraId="176FE793" w14:textId="77777777" w:rsidR="00ED63BF" w:rsidRPr="00F87DCB" w:rsidRDefault="00000000" w:rsidP="003F6F33">
      <w:pPr>
        <w:spacing w:before="240" w:after="240" w:line="480" w:lineRule="auto"/>
        <w:ind w:firstLine="720"/>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Fase de Preprueba (</w:t>
      </w:r>
      <w:proofErr w:type="spellStart"/>
      <w:r w:rsidRPr="00F87DCB">
        <w:rPr>
          <w:rFonts w:ascii="Times New Roman" w:eastAsia="Times New Roman" w:hAnsi="Times New Roman" w:cs="Times New Roman"/>
          <w:color w:val="000000" w:themeColor="text1"/>
          <w:sz w:val="24"/>
          <w:szCs w:val="24"/>
        </w:rPr>
        <w:t>Pre-test</w:t>
      </w:r>
      <w:proofErr w:type="spellEnd"/>
      <w:r w:rsidRPr="00F87DCB">
        <w:rPr>
          <w:rFonts w:ascii="Times New Roman" w:eastAsia="Times New Roman" w:hAnsi="Times New Roman" w:cs="Times New Roman"/>
          <w:color w:val="000000" w:themeColor="text1"/>
          <w:sz w:val="24"/>
          <w:szCs w:val="24"/>
        </w:rPr>
        <w:t xml:space="preserve">): Se realizará la inspección manual tradicional en las unidades de estudio seleccionadas. Durante esta fase, el personal evaluador registrará en la matriz de recolección el tiempo empleado y la cantidad de anomalías o enfermedades detectadas a simple vista en las paltas, estableciendo así el diagnóstico inicial (Hernández Sampieri et al., 2014). </w:t>
      </w:r>
    </w:p>
    <w:p w14:paraId="176FE794" w14:textId="77777777" w:rsidR="00ED63BF" w:rsidRPr="00F87DCB" w:rsidRDefault="00000000" w:rsidP="003F6F33">
      <w:pPr>
        <w:spacing w:before="240" w:after="240" w:line="480" w:lineRule="auto"/>
        <w:ind w:firstLine="720"/>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Fase de Posprueba (</w:t>
      </w:r>
      <w:proofErr w:type="spellStart"/>
      <w:r w:rsidRPr="00F87DCB">
        <w:rPr>
          <w:rFonts w:ascii="Times New Roman" w:eastAsia="Times New Roman" w:hAnsi="Times New Roman" w:cs="Times New Roman"/>
          <w:color w:val="000000" w:themeColor="text1"/>
          <w:sz w:val="24"/>
          <w:szCs w:val="24"/>
        </w:rPr>
        <w:t>Pos-test</w:t>
      </w:r>
      <w:proofErr w:type="spellEnd"/>
      <w:r w:rsidRPr="00F87DCB">
        <w:rPr>
          <w:rFonts w:ascii="Times New Roman" w:eastAsia="Times New Roman" w:hAnsi="Times New Roman" w:cs="Times New Roman"/>
          <w:color w:val="000000" w:themeColor="text1"/>
          <w:sz w:val="24"/>
          <w:szCs w:val="24"/>
        </w:rPr>
        <w:t xml:space="preserve">) y Despliegue: Se desplegará el sistema de visión computacional basado en aprendizaje profundo sobre la misma muestra poblacional evaluada en el </w:t>
      </w:r>
      <w:proofErr w:type="spellStart"/>
      <w:r w:rsidRPr="00F87DCB">
        <w:rPr>
          <w:rFonts w:ascii="Times New Roman" w:eastAsia="Times New Roman" w:hAnsi="Times New Roman" w:cs="Times New Roman"/>
          <w:color w:val="000000" w:themeColor="text1"/>
          <w:sz w:val="24"/>
          <w:szCs w:val="24"/>
        </w:rPr>
        <w:t>pre-test</w:t>
      </w:r>
      <w:proofErr w:type="spellEnd"/>
      <w:r w:rsidRPr="00F87DCB">
        <w:rPr>
          <w:rFonts w:ascii="Times New Roman" w:eastAsia="Times New Roman" w:hAnsi="Times New Roman" w:cs="Times New Roman"/>
          <w:color w:val="000000" w:themeColor="text1"/>
          <w:sz w:val="24"/>
          <w:szCs w:val="24"/>
        </w:rPr>
        <w:t>. El software procesará las imágenes de los árboles en tiempo real, registrando automáticamente en la ficha de observación tecnológica los tiempos de inferencia computacional y la cantidad de frutos o plagas detectadas de manera autónoma. Finalmente, se aplicará el cuestionario de evaluación agronómica al personal para medir la percepción de la reducción del descarte.</w:t>
      </w:r>
    </w:p>
    <w:p w14:paraId="176FE795" w14:textId="77777777" w:rsidR="00ED63BF" w:rsidRPr="00DE7D82" w:rsidRDefault="00000000" w:rsidP="003F6F33">
      <w:pPr>
        <w:pStyle w:val="Ttulo3"/>
        <w:spacing w:before="240" w:after="240" w:line="480" w:lineRule="auto"/>
        <w:rPr>
          <w:rFonts w:ascii="Times New Roman" w:hAnsi="Times New Roman" w:cs="Times New Roman"/>
          <w:b/>
          <w:bCs/>
          <w:i/>
          <w:iCs/>
          <w:color w:val="000000" w:themeColor="text1"/>
          <w:sz w:val="24"/>
          <w:szCs w:val="24"/>
        </w:rPr>
      </w:pPr>
      <w:bookmarkStart w:id="82" w:name="_Toc234176530"/>
      <w:bookmarkStart w:id="83" w:name="_Toc234181871"/>
      <w:r w:rsidRPr="00DE7D82">
        <w:rPr>
          <w:rFonts w:ascii="Times New Roman" w:hAnsi="Times New Roman" w:cs="Times New Roman"/>
          <w:b/>
          <w:bCs/>
          <w:i/>
          <w:iCs/>
          <w:color w:val="000000" w:themeColor="text1"/>
          <w:sz w:val="24"/>
          <w:szCs w:val="24"/>
        </w:rPr>
        <w:t>2.3.4. Análisis de Datos</w:t>
      </w:r>
      <w:bookmarkEnd w:id="82"/>
      <w:bookmarkEnd w:id="83"/>
    </w:p>
    <w:p w14:paraId="176FE796" w14:textId="77777777" w:rsidR="00ED63BF" w:rsidRPr="00F87DCB" w:rsidRDefault="00000000" w:rsidP="003F6F33">
      <w:pPr>
        <w:spacing w:before="240" w:after="240" w:line="480" w:lineRule="auto"/>
        <w:ind w:firstLine="720"/>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 xml:space="preserve">La intención analítica del estudio tiene un enfoque netamente cuantitativo, orientado a contrastar las mediciones obtenidas antes y después de la implementación del sistema tecnológico. El análisis se dividirá en dos dimensiones operativas: </w:t>
      </w:r>
    </w:p>
    <w:p w14:paraId="176FE797" w14:textId="77777777" w:rsidR="00ED63BF" w:rsidRPr="00F87DCB" w:rsidRDefault="00000000" w:rsidP="003F6F33">
      <w:pPr>
        <w:spacing w:before="240" w:after="240" w:line="480" w:lineRule="auto"/>
        <w:ind w:firstLine="720"/>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lastRenderedPageBreak/>
        <w:t>Análisis del Rendimiento Computacional: Para evaluar la exactitud diagnóstica del modelo de aprendizaje profundo, los datos tabulados se analizarán utilizando métricas estandarizadas en la evaluación de arquitecturas de inteligencia artificial (</w:t>
      </w:r>
      <w:proofErr w:type="spellStart"/>
      <w:r w:rsidRPr="00F87DCB">
        <w:rPr>
          <w:rFonts w:ascii="Times New Roman" w:eastAsia="Times New Roman" w:hAnsi="Times New Roman" w:cs="Times New Roman"/>
          <w:color w:val="000000" w:themeColor="text1"/>
          <w:sz w:val="24"/>
          <w:szCs w:val="24"/>
        </w:rPr>
        <w:t>Capcha</w:t>
      </w:r>
      <w:proofErr w:type="spellEnd"/>
      <w:r w:rsidRPr="00F87DCB">
        <w:rPr>
          <w:rFonts w:ascii="Times New Roman" w:eastAsia="Times New Roman" w:hAnsi="Times New Roman" w:cs="Times New Roman"/>
          <w:color w:val="000000" w:themeColor="text1"/>
          <w:sz w:val="24"/>
          <w:szCs w:val="24"/>
        </w:rPr>
        <w:t xml:space="preserve"> Collazos et al., 2023). Se calculará la Precisión (proporción de detecciones correctas), el </w:t>
      </w:r>
      <w:proofErr w:type="spellStart"/>
      <w:r w:rsidRPr="00F87DCB">
        <w:rPr>
          <w:rFonts w:ascii="Times New Roman" w:eastAsia="Times New Roman" w:hAnsi="Times New Roman" w:cs="Times New Roman"/>
          <w:color w:val="000000" w:themeColor="text1"/>
          <w:sz w:val="24"/>
          <w:szCs w:val="24"/>
        </w:rPr>
        <w:t>Recall</w:t>
      </w:r>
      <w:proofErr w:type="spellEnd"/>
      <w:r w:rsidRPr="00F87DCB">
        <w:rPr>
          <w:rFonts w:ascii="Times New Roman" w:eastAsia="Times New Roman" w:hAnsi="Times New Roman" w:cs="Times New Roman"/>
          <w:color w:val="000000" w:themeColor="text1"/>
          <w:sz w:val="24"/>
          <w:szCs w:val="24"/>
        </w:rPr>
        <w:t xml:space="preserve"> (sensibilidad del modelo para no omitir frutos enfermos) y el </w:t>
      </w:r>
      <w:proofErr w:type="spellStart"/>
      <w:r w:rsidRPr="00F87DCB">
        <w:rPr>
          <w:rFonts w:ascii="Times New Roman" w:eastAsia="Times New Roman" w:hAnsi="Times New Roman" w:cs="Times New Roman"/>
          <w:color w:val="000000" w:themeColor="text1"/>
          <w:sz w:val="24"/>
          <w:szCs w:val="24"/>
        </w:rPr>
        <w:t>mAP</w:t>
      </w:r>
      <w:proofErr w:type="spellEnd"/>
      <w:r w:rsidRPr="00F87DCB">
        <w:rPr>
          <w:rFonts w:ascii="Times New Roman" w:eastAsia="Times New Roman" w:hAnsi="Times New Roman" w:cs="Times New Roman"/>
          <w:color w:val="000000" w:themeColor="text1"/>
          <w:sz w:val="24"/>
          <w:szCs w:val="24"/>
        </w:rPr>
        <w:t xml:space="preserve"> (Mean </w:t>
      </w:r>
      <w:proofErr w:type="spellStart"/>
      <w:r w:rsidRPr="00F87DCB">
        <w:rPr>
          <w:rFonts w:ascii="Times New Roman" w:eastAsia="Times New Roman" w:hAnsi="Times New Roman" w:cs="Times New Roman"/>
          <w:color w:val="000000" w:themeColor="text1"/>
          <w:sz w:val="24"/>
          <w:szCs w:val="24"/>
        </w:rPr>
        <w:t>Average</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Precision</w:t>
      </w:r>
      <w:proofErr w:type="spellEnd"/>
      <w:r w:rsidRPr="00F87DCB">
        <w:rPr>
          <w:rFonts w:ascii="Times New Roman" w:eastAsia="Times New Roman" w:hAnsi="Times New Roman" w:cs="Times New Roman"/>
          <w:color w:val="000000" w:themeColor="text1"/>
          <w:sz w:val="24"/>
          <w:szCs w:val="24"/>
        </w:rPr>
        <w:t xml:space="preserve">), que determinarán la viabilidad técnica del sistema en contraste con la inspección visual. </w:t>
      </w:r>
    </w:p>
    <w:p w14:paraId="176FE798" w14:textId="77777777" w:rsidR="00ED63BF" w:rsidRPr="00F87DCB" w:rsidRDefault="00000000" w:rsidP="003F6F33">
      <w:pPr>
        <w:spacing w:before="240" w:after="240" w:line="480" w:lineRule="auto"/>
        <w:ind w:firstLine="720"/>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 xml:space="preserve">Análisis Estadístico Inferencial: Para la contrastación de las hipótesis y el procesamiento de los tiempos de inspección y niveles de descarte, los datos registrados en la preprueba y posprueba se ordenarán en una base de datos utilizando un software estadístico (como SPSS o lenguaje R). Según Hernández Sampieri et al. (2014), al tratarse de un diseño preexperimental con mediciones relacionadas en un mismo grupo, se aplicará en primer lugar estadística descriptiva (medias, desviaciones estándar). Posteriormente, se ejecutará una prueba de normalidad (como Shapiro-Wilk) para determinar la distribución de los datos. Si los datos siguen una distribución normal, se utilizará la prueba paramétrica T de </w:t>
      </w:r>
      <w:proofErr w:type="spellStart"/>
      <w:r w:rsidRPr="00F87DCB">
        <w:rPr>
          <w:rFonts w:ascii="Times New Roman" w:eastAsia="Times New Roman" w:hAnsi="Times New Roman" w:cs="Times New Roman"/>
          <w:color w:val="000000" w:themeColor="text1"/>
          <w:sz w:val="24"/>
          <w:szCs w:val="24"/>
        </w:rPr>
        <w:t>Student</w:t>
      </w:r>
      <w:proofErr w:type="spellEnd"/>
      <w:r w:rsidRPr="00F87DCB">
        <w:rPr>
          <w:rFonts w:ascii="Times New Roman" w:eastAsia="Times New Roman" w:hAnsi="Times New Roman" w:cs="Times New Roman"/>
          <w:color w:val="000000" w:themeColor="text1"/>
          <w:sz w:val="24"/>
          <w:szCs w:val="24"/>
        </w:rPr>
        <w:t xml:space="preserve"> para muestras relacionadas; en caso contrario, se aplicará la prueba no paramétrica de Wilcoxon, trabajando con un nivel de significancia estadística del 5% (p &lt; 0.05) para validar si la optimización generada por el sistema es estadísticamente significativa. </w:t>
      </w:r>
    </w:p>
    <w:p w14:paraId="176FE799" w14:textId="77777777" w:rsidR="00ED63BF" w:rsidRPr="00F87DCB" w:rsidRDefault="00000000" w:rsidP="003F6F33">
      <w:pPr>
        <w:pStyle w:val="Ttulo2"/>
        <w:spacing w:before="240" w:after="240" w:line="480" w:lineRule="auto"/>
        <w:ind w:right="0"/>
        <w:rPr>
          <w:color w:val="000000" w:themeColor="text1"/>
        </w:rPr>
      </w:pPr>
      <w:bookmarkStart w:id="84" w:name="_Toc234176531"/>
      <w:bookmarkStart w:id="85" w:name="_Toc234181872"/>
      <w:r w:rsidRPr="00F87DCB">
        <w:rPr>
          <w:color w:val="000000" w:themeColor="text1"/>
        </w:rPr>
        <w:t>2.4. Aspectos éticos</w:t>
      </w:r>
      <w:bookmarkEnd w:id="84"/>
      <w:bookmarkEnd w:id="85"/>
    </w:p>
    <w:p w14:paraId="176FE79A" w14:textId="77777777" w:rsidR="00ED63BF" w:rsidRPr="00F87DCB" w:rsidRDefault="00000000" w:rsidP="003F6F33">
      <w:pPr>
        <w:spacing w:before="240" w:after="240" w:line="480" w:lineRule="auto"/>
        <w:ind w:firstLine="720"/>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 xml:space="preserve">Según el Consejo Nacional de Ciencia, Tecnología e Innovación Tecnológica (CONCYTEC, 2019) a través de su Código Nacional de la Integridad Científica, toda investigación desarrollada en el país debe regirse estrictamente por los principios de probidad, transparencia y respeto. El documento normativo establece que el investigador está obligado a garantizar la originalidad de su trabajo evitando el plagio, a manejar los datos sin </w:t>
      </w:r>
      <w:r w:rsidRPr="00F87DCB">
        <w:rPr>
          <w:rFonts w:ascii="Times New Roman" w:eastAsia="Times New Roman" w:hAnsi="Times New Roman" w:cs="Times New Roman"/>
          <w:color w:val="000000" w:themeColor="text1"/>
          <w:sz w:val="24"/>
          <w:szCs w:val="24"/>
        </w:rPr>
        <w:lastRenderedPageBreak/>
        <w:t xml:space="preserve">manipulación o falsificación, y a salvaguardar la confidencialidad y el consentimiento de los sujetos u organizaciones involucradas durante el trabajo de campo (pp. 8-11). </w:t>
      </w:r>
    </w:p>
    <w:p w14:paraId="516A22BA" w14:textId="77777777" w:rsidR="00131244" w:rsidRDefault="00000000" w:rsidP="003F6F33">
      <w:pPr>
        <w:spacing w:before="240" w:after="240" w:line="480" w:lineRule="auto"/>
        <w:ind w:firstLine="720"/>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En estricta concordancia con estos principios, el presente trabajo asegura el rigor académico mediante la citación adecuada y el reconocimiento de todos los autores y repositorios consultados, previniendo cualquier forma de plagio. Respecto a la ejecución del trabajo de campo, la captura de imágenes de los cultivos y la información brindada por los especialistas del huerto en la localidad de Chao se utilizarán exclusivamente con fines investigativos. Para validar la herramienta, se solicitará el consentimiento informado del personal agrícola encuestado, protegiendo su identidad y garantizando la confidencialidad absoluta de sus respuestas. Finalmente, el despliegue del sistema de visión artificial en las parcelas se llevará a cabo contando con la autorización formal de los administradores del predio, acatando en todo momento el Código de Ética y los lineamientos de investigación de la universidad.</w:t>
      </w:r>
    </w:p>
    <w:p w14:paraId="176FE7A9" w14:textId="6F920F84" w:rsidR="00ED63BF" w:rsidRPr="00C8185F" w:rsidRDefault="00000000" w:rsidP="008F7F2F">
      <w:pPr>
        <w:pStyle w:val="Ttulo2"/>
      </w:pPr>
      <w:bookmarkStart w:id="86" w:name="_Toc234181873"/>
      <w:r w:rsidRPr="00C8185F">
        <w:t>Referencias</w:t>
      </w:r>
      <w:bookmarkEnd w:id="86"/>
    </w:p>
    <w:p w14:paraId="176FE7AA" w14:textId="77777777" w:rsidR="00ED63BF" w:rsidRPr="00F87DCB" w:rsidRDefault="00000000" w:rsidP="003F6F33">
      <w:pPr>
        <w:spacing w:after="0" w:line="480" w:lineRule="auto"/>
        <w:ind w:firstLine="720"/>
        <w:rPr>
          <w:rFonts w:ascii="Times New Roman" w:eastAsia="Times New Roman" w:hAnsi="Times New Roman" w:cs="Times New Roman"/>
          <w:color w:val="000000" w:themeColor="text1"/>
          <w:sz w:val="24"/>
          <w:szCs w:val="24"/>
          <w:u w:val="single"/>
        </w:rPr>
      </w:pPr>
      <w:proofErr w:type="spellStart"/>
      <w:r w:rsidRPr="00F87DCB">
        <w:rPr>
          <w:rFonts w:ascii="Times New Roman" w:eastAsia="Times New Roman" w:hAnsi="Times New Roman" w:cs="Times New Roman"/>
          <w:color w:val="000000" w:themeColor="text1"/>
          <w:sz w:val="24"/>
          <w:szCs w:val="24"/>
        </w:rPr>
        <w:t>Aboelenin</w:t>
      </w:r>
      <w:proofErr w:type="spellEnd"/>
      <w:r w:rsidRPr="00F87DCB">
        <w:rPr>
          <w:rFonts w:ascii="Times New Roman" w:eastAsia="Times New Roman" w:hAnsi="Times New Roman" w:cs="Times New Roman"/>
          <w:color w:val="000000" w:themeColor="text1"/>
          <w:sz w:val="24"/>
          <w:szCs w:val="24"/>
        </w:rPr>
        <w:t xml:space="preserve">, S., </w:t>
      </w:r>
      <w:proofErr w:type="spellStart"/>
      <w:r w:rsidRPr="00F87DCB">
        <w:rPr>
          <w:rFonts w:ascii="Times New Roman" w:eastAsia="Times New Roman" w:hAnsi="Times New Roman" w:cs="Times New Roman"/>
          <w:color w:val="000000" w:themeColor="text1"/>
          <w:sz w:val="24"/>
          <w:szCs w:val="24"/>
        </w:rPr>
        <w:t>Elbasheer</w:t>
      </w:r>
      <w:proofErr w:type="spellEnd"/>
      <w:r w:rsidRPr="00F87DCB">
        <w:rPr>
          <w:rFonts w:ascii="Times New Roman" w:eastAsia="Times New Roman" w:hAnsi="Times New Roman" w:cs="Times New Roman"/>
          <w:color w:val="000000" w:themeColor="text1"/>
          <w:sz w:val="24"/>
          <w:szCs w:val="24"/>
        </w:rPr>
        <w:t xml:space="preserve">, F. A., </w:t>
      </w:r>
      <w:proofErr w:type="spellStart"/>
      <w:r w:rsidRPr="00F87DCB">
        <w:rPr>
          <w:rFonts w:ascii="Times New Roman" w:eastAsia="Times New Roman" w:hAnsi="Times New Roman" w:cs="Times New Roman"/>
          <w:color w:val="000000" w:themeColor="text1"/>
          <w:sz w:val="24"/>
          <w:szCs w:val="24"/>
        </w:rPr>
        <w:t>Eltoukhy</w:t>
      </w:r>
      <w:proofErr w:type="spellEnd"/>
      <w:r w:rsidRPr="00F87DCB">
        <w:rPr>
          <w:rFonts w:ascii="Times New Roman" w:eastAsia="Times New Roman" w:hAnsi="Times New Roman" w:cs="Times New Roman"/>
          <w:color w:val="000000" w:themeColor="text1"/>
          <w:sz w:val="24"/>
          <w:szCs w:val="24"/>
        </w:rPr>
        <w:t>, M. M., El-</w:t>
      </w:r>
      <w:proofErr w:type="spellStart"/>
      <w:r w:rsidRPr="00F87DCB">
        <w:rPr>
          <w:rFonts w:ascii="Times New Roman" w:eastAsia="Times New Roman" w:hAnsi="Times New Roman" w:cs="Times New Roman"/>
          <w:color w:val="000000" w:themeColor="text1"/>
          <w:sz w:val="24"/>
          <w:szCs w:val="24"/>
        </w:rPr>
        <w:t>Hady</w:t>
      </w:r>
      <w:proofErr w:type="spellEnd"/>
      <w:r w:rsidRPr="00F87DCB">
        <w:rPr>
          <w:rFonts w:ascii="Times New Roman" w:eastAsia="Times New Roman" w:hAnsi="Times New Roman" w:cs="Times New Roman"/>
          <w:color w:val="000000" w:themeColor="text1"/>
          <w:sz w:val="24"/>
          <w:szCs w:val="24"/>
        </w:rPr>
        <w:t xml:space="preserve">, W. M., &amp; </w:t>
      </w:r>
      <w:proofErr w:type="spellStart"/>
      <w:r w:rsidRPr="00F87DCB">
        <w:rPr>
          <w:rFonts w:ascii="Times New Roman" w:eastAsia="Times New Roman" w:hAnsi="Times New Roman" w:cs="Times New Roman"/>
          <w:color w:val="000000" w:themeColor="text1"/>
          <w:sz w:val="24"/>
          <w:szCs w:val="24"/>
        </w:rPr>
        <w:t>Hosny</w:t>
      </w:r>
      <w:proofErr w:type="spellEnd"/>
      <w:r w:rsidRPr="00F87DCB">
        <w:rPr>
          <w:rFonts w:ascii="Times New Roman" w:eastAsia="Times New Roman" w:hAnsi="Times New Roman" w:cs="Times New Roman"/>
          <w:color w:val="000000" w:themeColor="text1"/>
          <w:sz w:val="24"/>
          <w:szCs w:val="24"/>
        </w:rPr>
        <w:t xml:space="preserve">, K. M. (2025). A </w:t>
      </w:r>
      <w:proofErr w:type="spellStart"/>
      <w:r w:rsidRPr="00F87DCB">
        <w:rPr>
          <w:rFonts w:ascii="Times New Roman" w:eastAsia="Times New Roman" w:hAnsi="Times New Roman" w:cs="Times New Roman"/>
          <w:color w:val="000000" w:themeColor="text1"/>
          <w:sz w:val="24"/>
          <w:szCs w:val="24"/>
        </w:rPr>
        <w:t>hybrid</w:t>
      </w:r>
      <w:proofErr w:type="spellEnd"/>
      <w:r w:rsidRPr="00F87DCB">
        <w:rPr>
          <w:rFonts w:ascii="Times New Roman" w:eastAsia="Times New Roman" w:hAnsi="Times New Roman" w:cs="Times New Roman"/>
          <w:color w:val="000000" w:themeColor="text1"/>
          <w:sz w:val="24"/>
          <w:szCs w:val="24"/>
        </w:rPr>
        <w:t xml:space="preserve"> Framework </w:t>
      </w:r>
      <w:proofErr w:type="spellStart"/>
      <w:r w:rsidRPr="00F87DCB">
        <w:rPr>
          <w:rFonts w:ascii="Times New Roman" w:eastAsia="Times New Roman" w:hAnsi="Times New Roman" w:cs="Times New Roman"/>
          <w:color w:val="000000" w:themeColor="text1"/>
          <w:sz w:val="24"/>
          <w:szCs w:val="24"/>
        </w:rPr>
        <w:t>for</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plant</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leaf</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disease</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detection</w:t>
      </w:r>
      <w:proofErr w:type="spellEnd"/>
      <w:r w:rsidRPr="00F87DCB">
        <w:rPr>
          <w:rFonts w:ascii="Times New Roman" w:eastAsia="Times New Roman" w:hAnsi="Times New Roman" w:cs="Times New Roman"/>
          <w:color w:val="000000" w:themeColor="text1"/>
          <w:sz w:val="24"/>
          <w:szCs w:val="24"/>
        </w:rPr>
        <w:t xml:space="preserve"> and </w:t>
      </w:r>
      <w:proofErr w:type="spellStart"/>
      <w:r w:rsidRPr="00F87DCB">
        <w:rPr>
          <w:rFonts w:ascii="Times New Roman" w:eastAsia="Times New Roman" w:hAnsi="Times New Roman" w:cs="Times New Roman"/>
          <w:color w:val="000000" w:themeColor="text1"/>
          <w:sz w:val="24"/>
          <w:szCs w:val="24"/>
        </w:rPr>
        <w:t>classification</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using</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convolutional</w:t>
      </w:r>
      <w:proofErr w:type="spellEnd"/>
      <w:r w:rsidRPr="00F87DCB">
        <w:rPr>
          <w:rFonts w:ascii="Times New Roman" w:eastAsia="Times New Roman" w:hAnsi="Times New Roman" w:cs="Times New Roman"/>
          <w:color w:val="000000" w:themeColor="text1"/>
          <w:sz w:val="24"/>
          <w:szCs w:val="24"/>
        </w:rPr>
        <w:t xml:space="preserve"> neural </w:t>
      </w:r>
      <w:proofErr w:type="spellStart"/>
      <w:r w:rsidRPr="00F87DCB">
        <w:rPr>
          <w:rFonts w:ascii="Times New Roman" w:eastAsia="Times New Roman" w:hAnsi="Times New Roman" w:cs="Times New Roman"/>
          <w:color w:val="000000" w:themeColor="text1"/>
          <w:sz w:val="24"/>
          <w:szCs w:val="24"/>
        </w:rPr>
        <w:t>networks</w:t>
      </w:r>
      <w:proofErr w:type="spellEnd"/>
      <w:r w:rsidRPr="00F87DCB">
        <w:rPr>
          <w:rFonts w:ascii="Times New Roman" w:eastAsia="Times New Roman" w:hAnsi="Times New Roman" w:cs="Times New Roman"/>
          <w:color w:val="000000" w:themeColor="text1"/>
          <w:sz w:val="24"/>
          <w:szCs w:val="24"/>
        </w:rPr>
        <w:t xml:space="preserve"> and </w:t>
      </w:r>
      <w:proofErr w:type="spellStart"/>
      <w:r w:rsidRPr="00F87DCB">
        <w:rPr>
          <w:rFonts w:ascii="Times New Roman" w:eastAsia="Times New Roman" w:hAnsi="Times New Roman" w:cs="Times New Roman"/>
          <w:color w:val="000000" w:themeColor="text1"/>
          <w:sz w:val="24"/>
          <w:szCs w:val="24"/>
        </w:rPr>
        <w:t>vision</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transformer</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Complex</w:t>
      </w:r>
      <w:proofErr w:type="spellEnd"/>
      <w:r w:rsidRPr="00F87DCB">
        <w:rPr>
          <w:rFonts w:ascii="Times New Roman" w:eastAsia="Times New Roman" w:hAnsi="Times New Roman" w:cs="Times New Roman"/>
          <w:color w:val="000000" w:themeColor="text1"/>
          <w:sz w:val="24"/>
          <w:szCs w:val="24"/>
        </w:rPr>
        <w:t xml:space="preserve"> &amp; </w:t>
      </w:r>
      <w:proofErr w:type="spellStart"/>
      <w:r w:rsidRPr="00F87DCB">
        <w:rPr>
          <w:rFonts w:ascii="Times New Roman" w:eastAsia="Times New Roman" w:hAnsi="Times New Roman" w:cs="Times New Roman"/>
          <w:color w:val="000000" w:themeColor="text1"/>
          <w:sz w:val="24"/>
          <w:szCs w:val="24"/>
        </w:rPr>
        <w:t>Intelligent</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Systems</w:t>
      </w:r>
      <w:proofErr w:type="spellEnd"/>
      <w:r w:rsidRPr="00F87DCB">
        <w:rPr>
          <w:rFonts w:ascii="Times New Roman" w:eastAsia="Times New Roman" w:hAnsi="Times New Roman" w:cs="Times New Roman"/>
          <w:color w:val="000000" w:themeColor="text1"/>
          <w:sz w:val="24"/>
          <w:szCs w:val="24"/>
        </w:rPr>
        <w:t>, 11(2).</w:t>
      </w:r>
      <w:hyperlink r:id="rId8">
        <w:r w:rsidRPr="00F87DCB">
          <w:rPr>
            <w:rFonts w:ascii="Times New Roman" w:eastAsia="Times New Roman" w:hAnsi="Times New Roman" w:cs="Times New Roman"/>
            <w:color w:val="000000" w:themeColor="text1"/>
            <w:sz w:val="24"/>
            <w:szCs w:val="24"/>
          </w:rPr>
          <w:t xml:space="preserve"> </w:t>
        </w:r>
      </w:hyperlink>
      <w:hyperlink r:id="rId9">
        <w:r w:rsidRPr="00F87DCB">
          <w:rPr>
            <w:rFonts w:ascii="Times New Roman" w:eastAsia="Times New Roman" w:hAnsi="Times New Roman" w:cs="Times New Roman"/>
            <w:color w:val="000000" w:themeColor="text1"/>
            <w:sz w:val="24"/>
            <w:szCs w:val="24"/>
            <w:u w:val="single"/>
          </w:rPr>
          <w:t>https://doi.org/10.1007/s40747-024-01764-x</w:t>
        </w:r>
      </w:hyperlink>
    </w:p>
    <w:p w14:paraId="176FE7AB" w14:textId="77777777" w:rsidR="00ED63BF" w:rsidRPr="00F87DCB" w:rsidRDefault="00000000" w:rsidP="003F6F33">
      <w:pPr>
        <w:spacing w:after="0" w:line="480" w:lineRule="auto"/>
        <w:ind w:firstLine="720"/>
        <w:rPr>
          <w:rFonts w:ascii="Times New Roman" w:eastAsia="Times New Roman" w:hAnsi="Times New Roman" w:cs="Times New Roman"/>
          <w:color w:val="000000" w:themeColor="text1"/>
          <w:sz w:val="24"/>
          <w:szCs w:val="24"/>
          <w:u w:val="single"/>
        </w:rPr>
      </w:pPr>
      <w:proofErr w:type="spellStart"/>
      <w:r w:rsidRPr="00F87DCB">
        <w:rPr>
          <w:rFonts w:ascii="Times New Roman" w:eastAsia="Times New Roman" w:hAnsi="Times New Roman" w:cs="Times New Roman"/>
          <w:color w:val="000000" w:themeColor="text1"/>
          <w:sz w:val="24"/>
          <w:szCs w:val="24"/>
        </w:rPr>
        <w:t>Abouelmagd</w:t>
      </w:r>
      <w:proofErr w:type="spellEnd"/>
      <w:r w:rsidRPr="00F87DCB">
        <w:rPr>
          <w:rFonts w:ascii="Times New Roman" w:eastAsia="Times New Roman" w:hAnsi="Times New Roman" w:cs="Times New Roman"/>
          <w:color w:val="000000" w:themeColor="text1"/>
          <w:sz w:val="24"/>
          <w:szCs w:val="24"/>
        </w:rPr>
        <w:t xml:space="preserve">, L. M., </w:t>
      </w:r>
      <w:proofErr w:type="spellStart"/>
      <w:r w:rsidRPr="00F87DCB">
        <w:rPr>
          <w:rFonts w:ascii="Times New Roman" w:eastAsia="Times New Roman" w:hAnsi="Times New Roman" w:cs="Times New Roman"/>
          <w:color w:val="000000" w:themeColor="text1"/>
          <w:sz w:val="24"/>
          <w:szCs w:val="24"/>
        </w:rPr>
        <w:t>Shams</w:t>
      </w:r>
      <w:proofErr w:type="spellEnd"/>
      <w:r w:rsidRPr="00F87DCB">
        <w:rPr>
          <w:rFonts w:ascii="Times New Roman" w:eastAsia="Times New Roman" w:hAnsi="Times New Roman" w:cs="Times New Roman"/>
          <w:color w:val="000000" w:themeColor="text1"/>
          <w:sz w:val="24"/>
          <w:szCs w:val="24"/>
        </w:rPr>
        <w:t xml:space="preserve">, M. Y., Marie, H. S., &amp; </w:t>
      </w:r>
      <w:proofErr w:type="spellStart"/>
      <w:r w:rsidRPr="00F87DCB">
        <w:rPr>
          <w:rFonts w:ascii="Times New Roman" w:eastAsia="Times New Roman" w:hAnsi="Times New Roman" w:cs="Times New Roman"/>
          <w:color w:val="000000" w:themeColor="text1"/>
          <w:sz w:val="24"/>
          <w:szCs w:val="24"/>
        </w:rPr>
        <w:t>Hassanien</w:t>
      </w:r>
      <w:proofErr w:type="spellEnd"/>
      <w:r w:rsidRPr="00F87DCB">
        <w:rPr>
          <w:rFonts w:ascii="Times New Roman" w:eastAsia="Times New Roman" w:hAnsi="Times New Roman" w:cs="Times New Roman"/>
          <w:color w:val="000000" w:themeColor="text1"/>
          <w:sz w:val="24"/>
          <w:szCs w:val="24"/>
        </w:rPr>
        <w:t xml:space="preserve">, A. E. (2024). </w:t>
      </w:r>
      <w:proofErr w:type="spellStart"/>
      <w:r w:rsidRPr="00F87DCB">
        <w:rPr>
          <w:rFonts w:ascii="Times New Roman" w:eastAsia="Times New Roman" w:hAnsi="Times New Roman" w:cs="Times New Roman"/>
          <w:color w:val="000000" w:themeColor="text1"/>
          <w:sz w:val="24"/>
          <w:szCs w:val="24"/>
        </w:rPr>
        <w:t>An</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optimized</w:t>
      </w:r>
      <w:proofErr w:type="spellEnd"/>
      <w:r w:rsidRPr="00F87DCB">
        <w:rPr>
          <w:rFonts w:ascii="Times New Roman" w:eastAsia="Times New Roman" w:hAnsi="Times New Roman" w:cs="Times New Roman"/>
          <w:color w:val="000000" w:themeColor="text1"/>
          <w:sz w:val="24"/>
          <w:szCs w:val="24"/>
        </w:rPr>
        <w:t xml:space="preserve"> capsule neural </w:t>
      </w:r>
      <w:proofErr w:type="spellStart"/>
      <w:r w:rsidRPr="00F87DCB">
        <w:rPr>
          <w:rFonts w:ascii="Times New Roman" w:eastAsia="Times New Roman" w:hAnsi="Times New Roman" w:cs="Times New Roman"/>
          <w:color w:val="000000" w:themeColor="text1"/>
          <w:sz w:val="24"/>
          <w:szCs w:val="24"/>
        </w:rPr>
        <w:t>networks</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for</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tomato</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leaf</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disease</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classification</w:t>
      </w:r>
      <w:proofErr w:type="spellEnd"/>
      <w:r w:rsidRPr="00F87DCB">
        <w:rPr>
          <w:rFonts w:ascii="Times New Roman" w:eastAsia="Times New Roman" w:hAnsi="Times New Roman" w:cs="Times New Roman"/>
          <w:color w:val="000000" w:themeColor="text1"/>
          <w:sz w:val="24"/>
          <w:szCs w:val="24"/>
        </w:rPr>
        <w:t xml:space="preserve">. EURASIP </w:t>
      </w:r>
      <w:proofErr w:type="spellStart"/>
      <w:r w:rsidRPr="00F87DCB">
        <w:rPr>
          <w:rFonts w:ascii="Times New Roman" w:eastAsia="Times New Roman" w:hAnsi="Times New Roman" w:cs="Times New Roman"/>
          <w:color w:val="000000" w:themeColor="text1"/>
          <w:sz w:val="24"/>
          <w:szCs w:val="24"/>
        </w:rPr>
        <w:t>Journal</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On</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Image</w:t>
      </w:r>
      <w:proofErr w:type="spellEnd"/>
      <w:r w:rsidRPr="00F87DCB">
        <w:rPr>
          <w:rFonts w:ascii="Times New Roman" w:eastAsia="Times New Roman" w:hAnsi="Times New Roman" w:cs="Times New Roman"/>
          <w:color w:val="000000" w:themeColor="text1"/>
          <w:sz w:val="24"/>
          <w:szCs w:val="24"/>
        </w:rPr>
        <w:t xml:space="preserve"> And Video Processing, 2024(1).</w:t>
      </w:r>
      <w:hyperlink r:id="rId10">
        <w:r w:rsidRPr="00F87DCB">
          <w:rPr>
            <w:rFonts w:ascii="Times New Roman" w:eastAsia="Times New Roman" w:hAnsi="Times New Roman" w:cs="Times New Roman"/>
            <w:color w:val="000000" w:themeColor="text1"/>
            <w:sz w:val="24"/>
            <w:szCs w:val="24"/>
          </w:rPr>
          <w:t xml:space="preserve"> </w:t>
        </w:r>
      </w:hyperlink>
      <w:hyperlink r:id="rId11">
        <w:r w:rsidRPr="00F87DCB">
          <w:rPr>
            <w:rFonts w:ascii="Times New Roman" w:eastAsia="Times New Roman" w:hAnsi="Times New Roman" w:cs="Times New Roman"/>
            <w:color w:val="000000" w:themeColor="text1"/>
            <w:sz w:val="24"/>
            <w:szCs w:val="24"/>
            <w:u w:val="single"/>
          </w:rPr>
          <w:t>https://doi.org/10.1186/s13640-023-00618-9</w:t>
        </w:r>
      </w:hyperlink>
    </w:p>
    <w:p w14:paraId="176FE7AC" w14:textId="77777777" w:rsidR="00ED63BF" w:rsidRPr="00F87DCB" w:rsidRDefault="00000000" w:rsidP="003F6F33">
      <w:pPr>
        <w:spacing w:before="240" w:after="240" w:line="480" w:lineRule="auto"/>
        <w:ind w:firstLine="720"/>
        <w:rPr>
          <w:rFonts w:ascii="Times New Roman" w:eastAsia="Times New Roman" w:hAnsi="Times New Roman" w:cs="Times New Roman"/>
          <w:color w:val="000000" w:themeColor="text1"/>
          <w:sz w:val="24"/>
          <w:szCs w:val="24"/>
          <w:u w:val="single"/>
        </w:rPr>
      </w:pPr>
      <w:r w:rsidRPr="00F87DCB">
        <w:rPr>
          <w:rFonts w:ascii="Times New Roman" w:eastAsia="Times New Roman" w:hAnsi="Times New Roman" w:cs="Times New Roman"/>
          <w:color w:val="000000" w:themeColor="text1"/>
          <w:sz w:val="24"/>
          <w:szCs w:val="24"/>
        </w:rPr>
        <w:lastRenderedPageBreak/>
        <w:t xml:space="preserve">Acuña </w:t>
      </w:r>
      <w:proofErr w:type="spellStart"/>
      <w:r w:rsidRPr="00F87DCB">
        <w:rPr>
          <w:rFonts w:ascii="Times New Roman" w:eastAsia="Times New Roman" w:hAnsi="Times New Roman" w:cs="Times New Roman"/>
          <w:color w:val="000000" w:themeColor="text1"/>
          <w:sz w:val="24"/>
          <w:szCs w:val="24"/>
        </w:rPr>
        <w:t>Chumpitazi</w:t>
      </w:r>
      <w:proofErr w:type="spellEnd"/>
      <w:r w:rsidRPr="00F87DCB">
        <w:rPr>
          <w:rFonts w:ascii="Times New Roman" w:eastAsia="Times New Roman" w:hAnsi="Times New Roman" w:cs="Times New Roman"/>
          <w:color w:val="000000" w:themeColor="text1"/>
          <w:sz w:val="24"/>
          <w:szCs w:val="24"/>
        </w:rPr>
        <w:t>, M. A., &amp; Tito Vargas, R. A. (2023). Diseño de un vehículo aéreo no tripulado con visión artificial para detección de plagas y malformaciones de cultivos en la localidad de Caqui, Huaral.</w:t>
      </w:r>
      <w:hyperlink r:id="rId12">
        <w:r w:rsidRPr="00F87DCB">
          <w:rPr>
            <w:rFonts w:ascii="Times New Roman" w:eastAsia="Times New Roman" w:hAnsi="Times New Roman" w:cs="Times New Roman"/>
            <w:color w:val="000000" w:themeColor="text1"/>
            <w:sz w:val="24"/>
            <w:szCs w:val="24"/>
          </w:rPr>
          <w:t xml:space="preserve"> </w:t>
        </w:r>
      </w:hyperlink>
      <w:hyperlink r:id="rId13">
        <w:r w:rsidRPr="00F87DCB">
          <w:rPr>
            <w:rFonts w:ascii="Times New Roman" w:eastAsia="Times New Roman" w:hAnsi="Times New Roman" w:cs="Times New Roman"/>
            <w:color w:val="000000" w:themeColor="text1"/>
            <w:sz w:val="24"/>
            <w:szCs w:val="24"/>
            <w:u w:val="single"/>
          </w:rPr>
          <w:t>https://hdl.handle.net/20.500.14138/7071</w:t>
        </w:r>
      </w:hyperlink>
    </w:p>
    <w:p w14:paraId="176FE7AD" w14:textId="77777777" w:rsidR="00ED63BF" w:rsidRPr="00F87DCB" w:rsidRDefault="00000000" w:rsidP="003F6F33">
      <w:pPr>
        <w:spacing w:after="120" w:line="480" w:lineRule="auto"/>
        <w:ind w:firstLine="720"/>
        <w:rPr>
          <w:rFonts w:ascii="Times New Roman" w:eastAsia="Times New Roman" w:hAnsi="Times New Roman" w:cs="Times New Roman"/>
          <w:color w:val="000000" w:themeColor="text1"/>
          <w:sz w:val="24"/>
          <w:szCs w:val="24"/>
          <w:u w:val="single"/>
        </w:rPr>
      </w:pPr>
      <w:r w:rsidRPr="00F87DCB">
        <w:rPr>
          <w:rFonts w:ascii="Times New Roman" w:eastAsia="Times New Roman" w:hAnsi="Times New Roman" w:cs="Times New Roman"/>
          <w:color w:val="000000" w:themeColor="text1"/>
          <w:sz w:val="24"/>
          <w:szCs w:val="24"/>
        </w:rPr>
        <w:t xml:space="preserve">Albanese, A., </w:t>
      </w:r>
      <w:proofErr w:type="spellStart"/>
      <w:r w:rsidRPr="00F87DCB">
        <w:rPr>
          <w:rFonts w:ascii="Times New Roman" w:eastAsia="Times New Roman" w:hAnsi="Times New Roman" w:cs="Times New Roman"/>
          <w:color w:val="000000" w:themeColor="text1"/>
          <w:sz w:val="24"/>
          <w:szCs w:val="24"/>
        </w:rPr>
        <w:t>Nardello</w:t>
      </w:r>
      <w:proofErr w:type="spellEnd"/>
      <w:r w:rsidRPr="00F87DCB">
        <w:rPr>
          <w:rFonts w:ascii="Times New Roman" w:eastAsia="Times New Roman" w:hAnsi="Times New Roman" w:cs="Times New Roman"/>
          <w:color w:val="000000" w:themeColor="text1"/>
          <w:sz w:val="24"/>
          <w:szCs w:val="24"/>
        </w:rPr>
        <w:t xml:space="preserve">, M., &amp; </w:t>
      </w:r>
      <w:proofErr w:type="spellStart"/>
      <w:r w:rsidRPr="00F87DCB">
        <w:rPr>
          <w:rFonts w:ascii="Times New Roman" w:eastAsia="Times New Roman" w:hAnsi="Times New Roman" w:cs="Times New Roman"/>
          <w:color w:val="000000" w:themeColor="text1"/>
          <w:sz w:val="24"/>
          <w:szCs w:val="24"/>
        </w:rPr>
        <w:t>Brunelli</w:t>
      </w:r>
      <w:proofErr w:type="spellEnd"/>
      <w:r w:rsidRPr="00F87DCB">
        <w:rPr>
          <w:rFonts w:ascii="Times New Roman" w:eastAsia="Times New Roman" w:hAnsi="Times New Roman" w:cs="Times New Roman"/>
          <w:color w:val="000000" w:themeColor="text1"/>
          <w:sz w:val="24"/>
          <w:szCs w:val="24"/>
        </w:rPr>
        <w:t xml:space="preserve">, D. (2021). </w:t>
      </w:r>
      <w:proofErr w:type="spellStart"/>
      <w:r w:rsidRPr="00F87DCB">
        <w:rPr>
          <w:rFonts w:ascii="Times New Roman" w:eastAsia="Times New Roman" w:hAnsi="Times New Roman" w:cs="Times New Roman"/>
          <w:color w:val="000000" w:themeColor="text1"/>
          <w:sz w:val="24"/>
          <w:szCs w:val="24"/>
        </w:rPr>
        <w:t>Automated</w:t>
      </w:r>
      <w:proofErr w:type="spellEnd"/>
      <w:r w:rsidRPr="00F87DCB">
        <w:rPr>
          <w:rFonts w:ascii="Times New Roman" w:eastAsia="Times New Roman" w:hAnsi="Times New Roman" w:cs="Times New Roman"/>
          <w:color w:val="000000" w:themeColor="text1"/>
          <w:sz w:val="24"/>
          <w:szCs w:val="24"/>
        </w:rPr>
        <w:t xml:space="preserve"> Pest </w:t>
      </w:r>
      <w:proofErr w:type="spellStart"/>
      <w:r w:rsidRPr="00F87DCB">
        <w:rPr>
          <w:rFonts w:ascii="Times New Roman" w:eastAsia="Times New Roman" w:hAnsi="Times New Roman" w:cs="Times New Roman"/>
          <w:color w:val="000000" w:themeColor="text1"/>
          <w:sz w:val="24"/>
          <w:szCs w:val="24"/>
        </w:rPr>
        <w:t>Detection</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with</w:t>
      </w:r>
      <w:proofErr w:type="spellEnd"/>
      <w:r w:rsidRPr="00F87DCB">
        <w:rPr>
          <w:rFonts w:ascii="Times New Roman" w:eastAsia="Times New Roman" w:hAnsi="Times New Roman" w:cs="Times New Roman"/>
          <w:color w:val="000000" w:themeColor="text1"/>
          <w:sz w:val="24"/>
          <w:szCs w:val="24"/>
        </w:rPr>
        <w:t xml:space="preserve"> DNN </w:t>
      </w:r>
      <w:proofErr w:type="spellStart"/>
      <w:r w:rsidRPr="00F87DCB">
        <w:rPr>
          <w:rFonts w:ascii="Times New Roman" w:eastAsia="Times New Roman" w:hAnsi="Times New Roman" w:cs="Times New Roman"/>
          <w:color w:val="000000" w:themeColor="text1"/>
          <w:sz w:val="24"/>
          <w:szCs w:val="24"/>
        </w:rPr>
        <w:t>on</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the</w:t>
      </w:r>
      <w:proofErr w:type="spellEnd"/>
      <w:r w:rsidRPr="00F87DCB">
        <w:rPr>
          <w:rFonts w:ascii="Times New Roman" w:eastAsia="Times New Roman" w:hAnsi="Times New Roman" w:cs="Times New Roman"/>
          <w:color w:val="000000" w:themeColor="text1"/>
          <w:sz w:val="24"/>
          <w:szCs w:val="24"/>
        </w:rPr>
        <w:t xml:space="preserve"> Edge </w:t>
      </w:r>
      <w:proofErr w:type="spellStart"/>
      <w:r w:rsidRPr="00F87DCB">
        <w:rPr>
          <w:rFonts w:ascii="Times New Roman" w:eastAsia="Times New Roman" w:hAnsi="Times New Roman" w:cs="Times New Roman"/>
          <w:color w:val="000000" w:themeColor="text1"/>
          <w:sz w:val="24"/>
          <w:szCs w:val="24"/>
        </w:rPr>
        <w:t>for</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Precision</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Agriculture</w:t>
      </w:r>
      <w:proofErr w:type="spellEnd"/>
      <w:r w:rsidRPr="00F87DCB">
        <w:rPr>
          <w:rFonts w:ascii="Times New Roman" w:eastAsia="Times New Roman" w:hAnsi="Times New Roman" w:cs="Times New Roman"/>
          <w:color w:val="000000" w:themeColor="text1"/>
          <w:sz w:val="24"/>
          <w:szCs w:val="24"/>
        </w:rPr>
        <w:t xml:space="preserve">. IEEE </w:t>
      </w:r>
      <w:proofErr w:type="spellStart"/>
      <w:r w:rsidRPr="00F87DCB">
        <w:rPr>
          <w:rFonts w:ascii="Times New Roman" w:eastAsia="Times New Roman" w:hAnsi="Times New Roman" w:cs="Times New Roman"/>
          <w:color w:val="000000" w:themeColor="text1"/>
          <w:sz w:val="24"/>
          <w:szCs w:val="24"/>
        </w:rPr>
        <w:t>Journal</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on</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Emerging</w:t>
      </w:r>
      <w:proofErr w:type="spellEnd"/>
      <w:r w:rsidRPr="00F87DCB">
        <w:rPr>
          <w:rFonts w:ascii="Times New Roman" w:eastAsia="Times New Roman" w:hAnsi="Times New Roman" w:cs="Times New Roman"/>
          <w:color w:val="000000" w:themeColor="text1"/>
          <w:sz w:val="24"/>
          <w:szCs w:val="24"/>
        </w:rPr>
        <w:t xml:space="preserve"> and </w:t>
      </w:r>
      <w:proofErr w:type="spellStart"/>
      <w:r w:rsidRPr="00F87DCB">
        <w:rPr>
          <w:rFonts w:ascii="Times New Roman" w:eastAsia="Times New Roman" w:hAnsi="Times New Roman" w:cs="Times New Roman"/>
          <w:color w:val="000000" w:themeColor="text1"/>
          <w:sz w:val="24"/>
          <w:szCs w:val="24"/>
        </w:rPr>
        <w:t>Selected</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Topics</w:t>
      </w:r>
      <w:proofErr w:type="spellEnd"/>
      <w:r w:rsidRPr="00F87DCB">
        <w:rPr>
          <w:rFonts w:ascii="Times New Roman" w:eastAsia="Times New Roman" w:hAnsi="Times New Roman" w:cs="Times New Roman"/>
          <w:color w:val="000000" w:themeColor="text1"/>
          <w:sz w:val="24"/>
          <w:szCs w:val="24"/>
        </w:rPr>
        <w:t xml:space="preserve"> in </w:t>
      </w:r>
      <w:proofErr w:type="spellStart"/>
      <w:r w:rsidRPr="00F87DCB">
        <w:rPr>
          <w:rFonts w:ascii="Times New Roman" w:eastAsia="Times New Roman" w:hAnsi="Times New Roman" w:cs="Times New Roman"/>
          <w:color w:val="000000" w:themeColor="text1"/>
          <w:sz w:val="24"/>
          <w:szCs w:val="24"/>
        </w:rPr>
        <w:t>Circuits</w:t>
      </w:r>
      <w:proofErr w:type="spellEnd"/>
      <w:r w:rsidRPr="00F87DCB">
        <w:rPr>
          <w:rFonts w:ascii="Times New Roman" w:eastAsia="Times New Roman" w:hAnsi="Times New Roman" w:cs="Times New Roman"/>
          <w:color w:val="000000" w:themeColor="text1"/>
          <w:sz w:val="24"/>
          <w:szCs w:val="24"/>
        </w:rPr>
        <w:t xml:space="preserve"> and </w:t>
      </w:r>
      <w:proofErr w:type="spellStart"/>
      <w:r w:rsidRPr="00F87DCB">
        <w:rPr>
          <w:rFonts w:ascii="Times New Roman" w:eastAsia="Times New Roman" w:hAnsi="Times New Roman" w:cs="Times New Roman"/>
          <w:color w:val="000000" w:themeColor="text1"/>
          <w:sz w:val="24"/>
          <w:szCs w:val="24"/>
        </w:rPr>
        <w:t>Systems</w:t>
      </w:r>
      <w:proofErr w:type="spellEnd"/>
      <w:r w:rsidRPr="00F87DCB">
        <w:rPr>
          <w:rFonts w:ascii="Times New Roman" w:eastAsia="Times New Roman" w:hAnsi="Times New Roman" w:cs="Times New Roman"/>
          <w:color w:val="000000" w:themeColor="text1"/>
          <w:sz w:val="24"/>
          <w:szCs w:val="24"/>
        </w:rPr>
        <w:t>, 11(3), 458-467.</w:t>
      </w:r>
      <w:hyperlink r:id="rId14">
        <w:r w:rsidRPr="00F87DCB">
          <w:rPr>
            <w:rFonts w:ascii="Times New Roman" w:eastAsia="Times New Roman" w:hAnsi="Times New Roman" w:cs="Times New Roman"/>
            <w:color w:val="000000" w:themeColor="text1"/>
            <w:sz w:val="24"/>
            <w:szCs w:val="24"/>
            <w:u w:val="single"/>
          </w:rPr>
          <w:t xml:space="preserve"> https://doi.org/10.1109/JETCAS.2021.3101740</w:t>
        </w:r>
      </w:hyperlink>
    </w:p>
    <w:p w14:paraId="176FE7AE" w14:textId="77777777" w:rsidR="00ED63BF" w:rsidRPr="00F87DCB" w:rsidRDefault="00000000" w:rsidP="003F6F33">
      <w:pPr>
        <w:spacing w:after="0" w:line="480" w:lineRule="auto"/>
        <w:ind w:firstLine="720"/>
        <w:rPr>
          <w:rFonts w:ascii="Times New Roman" w:eastAsia="Times New Roman" w:hAnsi="Times New Roman" w:cs="Times New Roman"/>
          <w:color w:val="000000" w:themeColor="text1"/>
          <w:sz w:val="24"/>
          <w:szCs w:val="24"/>
          <w:u w:val="single"/>
        </w:rPr>
      </w:pPr>
      <w:proofErr w:type="spellStart"/>
      <w:r w:rsidRPr="00F87DCB">
        <w:rPr>
          <w:rFonts w:ascii="Times New Roman" w:eastAsia="Times New Roman" w:hAnsi="Times New Roman" w:cs="Times New Roman"/>
          <w:color w:val="000000" w:themeColor="text1"/>
          <w:sz w:val="24"/>
          <w:szCs w:val="24"/>
        </w:rPr>
        <w:t>Alhammad</w:t>
      </w:r>
      <w:proofErr w:type="spellEnd"/>
      <w:r w:rsidRPr="00F87DCB">
        <w:rPr>
          <w:rFonts w:ascii="Times New Roman" w:eastAsia="Times New Roman" w:hAnsi="Times New Roman" w:cs="Times New Roman"/>
          <w:color w:val="000000" w:themeColor="text1"/>
          <w:sz w:val="24"/>
          <w:szCs w:val="24"/>
        </w:rPr>
        <w:t xml:space="preserve">, S. M., </w:t>
      </w:r>
      <w:proofErr w:type="spellStart"/>
      <w:r w:rsidRPr="00F87DCB">
        <w:rPr>
          <w:rFonts w:ascii="Times New Roman" w:eastAsia="Times New Roman" w:hAnsi="Times New Roman" w:cs="Times New Roman"/>
          <w:color w:val="000000" w:themeColor="text1"/>
          <w:sz w:val="24"/>
          <w:szCs w:val="24"/>
        </w:rPr>
        <w:t>Khafaga</w:t>
      </w:r>
      <w:proofErr w:type="spellEnd"/>
      <w:r w:rsidRPr="00F87DCB">
        <w:rPr>
          <w:rFonts w:ascii="Times New Roman" w:eastAsia="Times New Roman" w:hAnsi="Times New Roman" w:cs="Times New Roman"/>
          <w:color w:val="000000" w:themeColor="text1"/>
          <w:sz w:val="24"/>
          <w:szCs w:val="24"/>
        </w:rPr>
        <w:t>, D. S., El-</w:t>
      </w:r>
      <w:proofErr w:type="spellStart"/>
      <w:r w:rsidRPr="00F87DCB">
        <w:rPr>
          <w:rFonts w:ascii="Times New Roman" w:eastAsia="Times New Roman" w:hAnsi="Times New Roman" w:cs="Times New Roman"/>
          <w:color w:val="000000" w:themeColor="text1"/>
          <w:sz w:val="24"/>
          <w:szCs w:val="24"/>
        </w:rPr>
        <w:t>Hady</w:t>
      </w:r>
      <w:proofErr w:type="spellEnd"/>
      <w:r w:rsidRPr="00F87DCB">
        <w:rPr>
          <w:rFonts w:ascii="Times New Roman" w:eastAsia="Times New Roman" w:hAnsi="Times New Roman" w:cs="Times New Roman"/>
          <w:color w:val="000000" w:themeColor="text1"/>
          <w:sz w:val="24"/>
          <w:szCs w:val="24"/>
        </w:rPr>
        <w:t xml:space="preserve">, W. M., Samy, F. M., &amp; </w:t>
      </w:r>
      <w:proofErr w:type="spellStart"/>
      <w:r w:rsidRPr="00F87DCB">
        <w:rPr>
          <w:rFonts w:ascii="Times New Roman" w:eastAsia="Times New Roman" w:hAnsi="Times New Roman" w:cs="Times New Roman"/>
          <w:color w:val="000000" w:themeColor="text1"/>
          <w:sz w:val="24"/>
          <w:szCs w:val="24"/>
        </w:rPr>
        <w:t>Hosny</w:t>
      </w:r>
      <w:proofErr w:type="spellEnd"/>
      <w:r w:rsidRPr="00F87DCB">
        <w:rPr>
          <w:rFonts w:ascii="Times New Roman" w:eastAsia="Times New Roman" w:hAnsi="Times New Roman" w:cs="Times New Roman"/>
          <w:color w:val="000000" w:themeColor="text1"/>
          <w:sz w:val="24"/>
          <w:szCs w:val="24"/>
        </w:rPr>
        <w:t xml:space="preserve">, K. M. (2025b). Deep </w:t>
      </w:r>
      <w:proofErr w:type="spellStart"/>
      <w:r w:rsidRPr="00F87DCB">
        <w:rPr>
          <w:rFonts w:ascii="Times New Roman" w:eastAsia="Times New Roman" w:hAnsi="Times New Roman" w:cs="Times New Roman"/>
          <w:color w:val="000000" w:themeColor="text1"/>
          <w:sz w:val="24"/>
          <w:szCs w:val="24"/>
        </w:rPr>
        <w:t>learning</w:t>
      </w:r>
      <w:proofErr w:type="spellEnd"/>
      <w:r w:rsidRPr="00F87DCB">
        <w:rPr>
          <w:rFonts w:ascii="Times New Roman" w:eastAsia="Times New Roman" w:hAnsi="Times New Roman" w:cs="Times New Roman"/>
          <w:color w:val="000000" w:themeColor="text1"/>
          <w:sz w:val="24"/>
          <w:szCs w:val="24"/>
        </w:rPr>
        <w:t xml:space="preserve"> and </w:t>
      </w:r>
      <w:proofErr w:type="spellStart"/>
      <w:r w:rsidRPr="00F87DCB">
        <w:rPr>
          <w:rFonts w:ascii="Times New Roman" w:eastAsia="Times New Roman" w:hAnsi="Times New Roman" w:cs="Times New Roman"/>
          <w:color w:val="000000" w:themeColor="text1"/>
          <w:sz w:val="24"/>
          <w:szCs w:val="24"/>
        </w:rPr>
        <w:t>explainable</w:t>
      </w:r>
      <w:proofErr w:type="spellEnd"/>
      <w:r w:rsidRPr="00F87DCB">
        <w:rPr>
          <w:rFonts w:ascii="Times New Roman" w:eastAsia="Times New Roman" w:hAnsi="Times New Roman" w:cs="Times New Roman"/>
          <w:color w:val="000000" w:themeColor="text1"/>
          <w:sz w:val="24"/>
          <w:szCs w:val="24"/>
        </w:rPr>
        <w:t xml:space="preserve"> AI </w:t>
      </w:r>
      <w:proofErr w:type="spellStart"/>
      <w:r w:rsidRPr="00F87DCB">
        <w:rPr>
          <w:rFonts w:ascii="Times New Roman" w:eastAsia="Times New Roman" w:hAnsi="Times New Roman" w:cs="Times New Roman"/>
          <w:color w:val="000000" w:themeColor="text1"/>
          <w:sz w:val="24"/>
          <w:szCs w:val="24"/>
        </w:rPr>
        <w:t>for</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classification</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of</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potato</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leaf</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diseases</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Frontiers</w:t>
      </w:r>
      <w:proofErr w:type="spellEnd"/>
      <w:r w:rsidRPr="00F87DCB">
        <w:rPr>
          <w:rFonts w:ascii="Times New Roman" w:eastAsia="Times New Roman" w:hAnsi="Times New Roman" w:cs="Times New Roman"/>
          <w:color w:val="000000" w:themeColor="text1"/>
          <w:sz w:val="24"/>
          <w:szCs w:val="24"/>
        </w:rPr>
        <w:t xml:space="preserve"> In Artificial </w:t>
      </w:r>
      <w:proofErr w:type="spellStart"/>
      <w:r w:rsidRPr="00F87DCB">
        <w:rPr>
          <w:rFonts w:ascii="Times New Roman" w:eastAsia="Times New Roman" w:hAnsi="Times New Roman" w:cs="Times New Roman"/>
          <w:color w:val="000000" w:themeColor="text1"/>
          <w:sz w:val="24"/>
          <w:szCs w:val="24"/>
        </w:rPr>
        <w:t>Intelligence</w:t>
      </w:r>
      <w:proofErr w:type="spellEnd"/>
      <w:r w:rsidRPr="00F87DCB">
        <w:rPr>
          <w:rFonts w:ascii="Times New Roman" w:eastAsia="Times New Roman" w:hAnsi="Times New Roman" w:cs="Times New Roman"/>
          <w:color w:val="000000" w:themeColor="text1"/>
          <w:sz w:val="24"/>
          <w:szCs w:val="24"/>
        </w:rPr>
        <w:t>, 7, 1449329.</w:t>
      </w:r>
      <w:hyperlink r:id="rId15">
        <w:r w:rsidRPr="00F87DCB">
          <w:rPr>
            <w:rFonts w:ascii="Times New Roman" w:eastAsia="Times New Roman" w:hAnsi="Times New Roman" w:cs="Times New Roman"/>
            <w:color w:val="000000" w:themeColor="text1"/>
            <w:sz w:val="24"/>
            <w:szCs w:val="24"/>
          </w:rPr>
          <w:t xml:space="preserve"> </w:t>
        </w:r>
      </w:hyperlink>
      <w:hyperlink r:id="rId16">
        <w:r w:rsidRPr="00F87DCB">
          <w:rPr>
            <w:rFonts w:ascii="Times New Roman" w:eastAsia="Times New Roman" w:hAnsi="Times New Roman" w:cs="Times New Roman"/>
            <w:color w:val="000000" w:themeColor="text1"/>
            <w:sz w:val="24"/>
            <w:szCs w:val="24"/>
            <w:u w:val="single"/>
          </w:rPr>
          <w:t>https://doi.org/10.3389/frai.2024.1449329</w:t>
        </w:r>
      </w:hyperlink>
    </w:p>
    <w:p w14:paraId="176FE7AF" w14:textId="77777777" w:rsidR="00ED63BF" w:rsidRPr="00F87DCB" w:rsidRDefault="00000000" w:rsidP="003F6F33">
      <w:pPr>
        <w:spacing w:after="120" w:line="480" w:lineRule="auto"/>
        <w:ind w:firstLine="720"/>
        <w:rPr>
          <w:rFonts w:ascii="Times New Roman" w:eastAsia="Times New Roman" w:hAnsi="Times New Roman" w:cs="Times New Roman"/>
          <w:color w:val="000000" w:themeColor="text1"/>
          <w:sz w:val="24"/>
          <w:szCs w:val="24"/>
          <w:u w:val="single"/>
        </w:rPr>
      </w:pPr>
      <w:r w:rsidRPr="00F87DCB">
        <w:rPr>
          <w:rFonts w:ascii="Times New Roman" w:eastAsia="Times New Roman" w:hAnsi="Times New Roman" w:cs="Times New Roman"/>
          <w:color w:val="000000" w:themeColor="text1"/>
          <w:sz w:val="24"/>
          <w:szCs w:val="24"/>
        </w:rPr>
        <w:t>Antonio, M., Guerra, A., David, I. O., Aguirre, B., José, I., Molina, E. T., Cano, E., Marvin, I., &amp; Chang, M. (s/f). MANUAL DE IDENTIFICACIÓN DE PLAGAS Y ENFERMEDADES DEL CULTIVO DE AGUACATE (</w:t>
      </w:r>
      <w:proofErr w:type="spellStart"/>
      <w:r w:rsidRPr="00F87DCB">
        <w:rPr>
          <w:rFonts w:ascii="Times New Roman" w:eastAsia="Times New Roman" w:hAnsi="Times New Roman" w:cs="Times New Roman"/>
          <w:color w:val="000000" w:themeColor="text1"/>
          <w:sz w:val="24"/>
          <w:szCs w:val="24"/>
        </w:rPr>
        <w:t>Persea</w:t>
      </w:r>
      <w:proofErr w:type="spellEnd"/>
      <w:r w:rsidRPr="00F87DCB">
        <w:rPr>
          <w:rFonts w:ascii="Times New Roman" w:eastAsia="Times New Roman" w:hAnsi="Times New Roman" w:cs="Times New Roman"/>
          <w:color w:val="000000" w:themeColor="text1"/>
          <w:sz w:val="24"/>
          <w:szCs w:val="24"/>
        </w:rPr>
        <w:t xml:space="preserve"> americana) VAR. HASS EN GUATEMALA. Iica.int. Recuperado el 16 de junio de 2026, de </w:t>
      </w:r>
      <w:r w:rsidRPr="00F87DCB">
        <w:rPr>
          <w:rFonts w:ascii="Times New Roman" w:eastAsia="Times New Roman" w:hAnsi="Times New Roman" w:cs="Times New Roman"/>
          <w:color w:val="000000" w:themeColor="text1"/>
          <w:sz w:val="24"/>
          <w:szCs w:val="24"/>
          <w:u w:val="single"/>
        </w:rPr>
        <w:t>https://cria.iica.int/system/files/files/2025-03/Manual%20Aguacate-REV-FINAL-22-En-2020.pdf</w:t>
      </w:r>
    </w:p>
    <w:p w14:paraId="176FE7B0" w14:textId="77777777" w:rsidR="00ED63BF" w:rsidRPr="00F87DCB" w:rsidRDefault="00000000" w:rsidP="003F6F33">
      <w:pPr>
        <w:spacing w:after="0" w:line="480" w:lineRule="auto"/>
        <w:ind w:firstLine="720"/>
        <w:rPr>
          <w:rFonts w:ascii="Times New Roman" w:eastAsia="Times New Roman" w:hAnsi="Times New Roman" w:cs="Times New Roman"/>
          <w:color w:val="000000" w:themeColor="text1"/>
          <w:sz w:val="24"/>
          <w:szCs w:val="24"/>
          <w:u w:val="single"/>
        </w:rPr>
      </w:pPr>
      <w:proofErr w:type="spellStart"/>
      <w:r w:rsidRPr="00F87DCB">
        <w:rPr>
          <w:rFonts w:ascii="Times New Roman" w:eastAsia="Times New Roman" w:hAnsi="Times New Roman" w:cs="Times New Roman"/>
          <w:color w:val="000000" w:themeColor="text1"/>
          <w:sz w:val="24"/>
          <w:szCs w:val="24"/>
        </w:rPr>
        <w:t>Bansal</w:t>
      </w:r>
      <w:proofErr w:type="spellEnd"/>
      <w:r w:rsidRPr="00F87DCB">
        <w:rPr>
          <w:rFonts w:ascii="Times New Roman" w:eastAsia="Times New Roman" w:hAnsi="Times New Roman" w:cs="Times New Roman"/>
          <w:color w:val="000000" w:themeColor="text1"/>
          <w:sz w:val="24"/>
          <w:szCs w:val="24"/>
        </w:rPr>
        <w:t xml:space="preserve">, S., </w:t>
      </w:r>
      <w:proofErr w:type="spellStart"/>
      <w:r w:rsidRPr="00F87DCB">
        <w:rPr>
          <w:rFonts w:ascii="Times New Roman" w:eastAsia="Times New Roman" w:hAnsi="Times New Roman" w:cs="Times New Roman"/>
          <w:color w:val="000000" w:themeColor="text1"/>
          <w:sz w:val="24"/>
          <w:szCs w:val="24"/>
        </w:rPr>
        <w:t>Thapar</w:t>
      </w:r>
      <w:proofErr w:type="spellEnd"/>
      <w:r w:rsidRPr="00F87DCB">
        <w:rPr>
          <w:rFonts w:ascii="Times New Roman" w:eastAsia="Times New Roman" w:hAnsi="Times New Roman" w:cs="Times New Roman"/>
          <w:color w:val="000000" w:themeColor="text1"/>
          <w:sz w:val="24"/>
          <w:szCs w:val="24"/>
        </w:rPr>
        <w:t xml:space="preserve">, S., &amp; Kumar, A. (2026). A Comparative </w:t>
      </w:r>
      <w:proofErr w:type="spellStart"/>
      <w:r w:rsidRPr="00F87DCB">
        <w:rPr>
          <w:rFonts w:ascii="Times New Roman" w:eastAsia="Times New Roman" w:hAnsi="Times New Roman" w:cs="Times New Roman"/>
          <w:color w:val="000000" w:themeColor="text1"/>
          <w:sz w:val="24"/>
          <w:szCs w:val="24"/>
        </w:rPr>
        <w:t>Analysis</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of</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Plant</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Leaf</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Disease</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Detection</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Combining</w:t>
      </w:r>
      <w:proofErr w:type="spellEnd"/>
      <w:r w:rsidRPr="00F87DCB">
        <w:rPr>
          <w:rFonts w:ascii="Times New Roman" w:eastAsia="Times New Roman" w:hAnsi="Times New Roman" w:cs="Times New Roman"/>
          <w:color w:val="000000" w:themeColor="text1"/>
          <w:sz w:val="24"/>
          <w:szCs w:val="24"/>
        </w:rPr>
        <w:t xml:space="preserve"> Deep </w:t>
      </w:r>
      <w:proofErr w:type="spellStart"/>
      <w:r w:rsidRPr="00F87DCB">
        <w:rPr>
          <w:rFonts w:ascii="Times New Roman" w:eastAsia="Times New Roman" w:hAnsi="Times New Roman" w:cs="Times New Roman"/>
          <w:color w:val="000000" w:themeColor="text1"/>
          <w:sz w:val="24"/>
          <w:szCs w:val="24"/>
        </w:rPr>
        <w:t>Learning</w:t>
      </w:r>
      <w:proofErr w:type="spellEnd"/>
      <w:r w:rsidRPr="00F87DCB">
        <w:rPr>
          <w:rFonts w:ascii="Times New Roman" w:eastAsia="Times New Roman" w:hAnsi="Times New Roman" w:cs="Times New Roman"/>
          <w:color w:val="000000" w:themeColor="text1"/>
          <w:sz w:val="24"/>
          <w:szCs w:val="24"/>
        </w:rPr>
        <w:t xml:space="preserve"> and Machine </w:t>
      </w:r>
      <w:proofErr w:type="spellStart"/>
      <w:r w:rsidRPr="00F87DCB">
        <w:rPr>
          <w:rFonts w:ascii="Times New Roman" w:eastAsia="Times New Roman" w:hAnsi="Times New Roman" w:cs="Times New Roman"/>
          <w:color w:val="000000" w:themeColor="text1"/>
          <w:sz w:val="24"/>
          <w:szCs w:val="24"/>
        </w:rPr>
        <w:t>Learning</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Models</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National</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Academy</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Science</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Letters</w:t>
      </w:r>
      <w:proofErr w:type="spellEnd"/>
      <w:r w:rsidRPr="00F87DCB">
        <w:rPr>
          <w:rFonts w:ascii="Times New Roman" w:eastAsia="Times New Roman" w:hAnsi="Times New Roman" w:cs="Times New Roman"/>
          <w:color w:val="000000" w:themeColor="text1"/>
          <w:sz w:val="24"/>
          <w:szCs w:val="24"/>
        </w:rPr>
        <w:t>.</w:t>
      </w:r>
      <w:hyperlink r:id="rId17">
        <w:r w:rsidRPr="00F87DCB">
          <w:rPr>
            <w:rFonts w:ascii="Times New Roman" w:eastAsia="Times New Roman" w:hAnsi="Times New Roman" w:cs="Times New Roman"/>
            <w:color w:val="000000" w:themeColor="text1"/>
            <w:sz w:val="24"/>
            <w:szCs w:val="24"/>
          </w:rPr>
          <w:t xml:space="preserve"> </w:t>
        </w:r>
      </w:hyperlink>
      <w:hyperlink r:id="rId18">
        <w:r w:rsidRPr="00F87DCB">
          <w:rPr>
            <w:rFonts w:ascii="Times New Roman" w:eastAsia="Times New Roman" w:hAnsi="Times New Roman" w:cs="Times New Roman"/>
            <w:color w:val="000000" w:themeColor="text1"/>
            <w:sz w:val="24"/>
            <w:szCs w:val="24"/>
            <w:u w:val="single"/>
          </w:rPr>
          <w:t>https://doi.org/10.1007/s40009-026-02247-y</w:t>
        </w:r>
      </w:hyperlink>
    </w:p>
    <w:p w14:paraId="176FE7B1" w14:textId="77777777" w:rsidR="00ED63BF" w:rsidRPr="00F87DCB" w:rsidRDefault="00000000" w:rsidP="003F6F33">
      <w:pPr>
        <w:spacing w:before="240" w:after="240" w:line="480" w:lineRule="auto"/>
        <w:ind w:firstLine="720"/>
        <w:rPr>
          <w:rFonts w:ascii="Times New Roman" w:eastAsia="Times New Roman" w:hAnsi="Times New Roman" w:cs="Times New Roman"/>
          <w:color w:val="000000" w:themeColor="text1"/>
          <w:sz w:val="24"/>
          <w:szCs w:val="24"/>
          <w:u w:val="single"/>
        </w:rPr>
      </w:pPr>
      <w:r w:rsidRPr="00F87DCB">
        <w:rPr>
          <w:rFonts w:ascii="Times New Roman" w:eastAsia="Times New Roman" w:hAnsi="Times New Roman" w:cs="Times New Roman"/>
          <w:color w:val="000000" w:themeColor="text1"/>
          <w:sz w:val="24"/>
          <w:szCs w:val="24"/>
        </w:rPr>
        <w:t xml:space="preserve">Blas Lozano, N. A., </w:t>
      </w:r>
      <w:proofErr w:type="spellStart"/>
      <w:r w:rsidRPr="00F87DCB">
        <w:rPr>
          <w:rFonts w:ascii="Times New Roman" w:eastAsia="Times New Roman" w:hAnsi="Times New Roman" w:cs="Times New Roman"/>
          <w:color w:val="000000" w:themeColor="text1"/>
          <w:sz w:val="24"/>
          <w:szCs w:val="24"/>
        </w:rPr>
        <w:t>Rodriguez</w:t>
      </w:r>
      <w:proofErr w:type="spellEnd"/>
      <w:r w:rsidRPr="00F87DCB">
        <w:rPr>
          <w:rFonts w:ascii="Times New Roman" w:eastAsia="Times New Roman" w:hAnsi="Times New Roman" w:cs="Times New Roman"/>
          <w:color w:val="000000" w:themeColor="text1"/>
          <w:sz w:val="24"/>
          <w:szCs w:val="24"/>
        </w:rPr>
        <w:t xml:space="preserve"> Uriarte, B. M., &amp; León </w:t>
      </w:r>
      <w:proofErr w:type="spellStart"/>
      <w:r w:rsidRPr="00F87DCB">
        <w:rPr>
          <w:rFonts w:ascii="Times New Roman" w:eastAsia="Times New Roman" w:hAnsi="Times New Roman" w:cs="Times New Roman"/>
          <w:color w:val="000000" w:themeColor="text1"/>
          <w:sz w:val="24"/>
          <w:szCs w:val="24"/>
        </w:rPr>
        <w:t>León</w:t>
      </w:r>
      <w:proofErr w:type="spellEnd"/>
      <w:r w:rsidRPr="00F87DCB">
        <w:rPr>
          <w:rFonts w:ascii="Times New Roman" w:eastAsia="Times New Roman" w:hAnsi="Times New Roman" w:cs="Times New Roman"/>
          <w:color w:val="000000" w:themeColor="text1"/>
          <w:sz w:val="24"/>
          <w:szCs w:val="24"/>
        </w:rPr>
        <w:t xml:space="preserve">, R. A. (2025). Implementación de un Sistema de Visión Artificial para la Detección de Plagas en las Plantaciones de Tomate. En N. C. Callaos, J. </w:t>
      </w:r>
      <w:proofErr w:type="spellStart"/>
      <w:r w:rsidRPr="00F87DCB">
        <w:rPr>
          <w:rFonts w:ascii="Times New Roman" w:eastAsia="Times New Roman" w:hAnsi="Times New Roman" w:cs="Times New Roman"/>
          <w:color w:val="000000" w:themeColor="text1"/>
          <w:sz w:val="24"/>
          <w:szCs w:val="24"/>
        </w:rPr>
        <w:t>Horne</w:t>
      </w:r>
      <w:proofErr w:type="spellEnd"/>
      <w:r w:rsidRPr="00F87DCB">
        <w:rPr>
          <w:rFonts w:ascii="Times New Roman" w:eastAsia="Times New Roman" w:hAnsi="Times New Roman" w:cs="Times New Roman"/>
          <w:color w:val="000000" w:themeColor="text1"/>
          <w:sz w:val="24"/>
          <w:szCs w:val="24"/>
        </w:rPr>
        <w:t xml:space="preserve">, B. </w:t>
      </w:r>
      <w:proofErr w:type="spellStart"/>
      <w:r w:rsidRPr="00F87DCB">
        <w:rPr>
          <w:rFonts w:ascii="Times New Roman" w:eastAsia="Times New Roman" w:hAnsi="Times New Roman" w:cs="Times New Roman"/>
          <w:color w:val="000000" w:themeColor="text1"/>
          <w:sz w:val="24"/>
          <w:szCs w:val="24"/>
        </w:rPr>
        <w:t>Sanchez</w:t>
      </w:r>
      <w:proofErr w:type="spellEnd"/>
      <w:r w:rsidRPr="00F87DCB">
        <w:rPr>
          <w:rFonts w:ascii="Times New Roman" w:eastAsia="Times New Roman" w:hAnsi="Times New Roman" w:cs="Times New Roman"/>
          <w:color w:val="000000" w:themeColor="text1"/>
          <w:sz w:val="24"/>
          <w:szCs w:val="24"/>
        </w:rPr>
        <w:t xml:space="preserve">, &amp; A. </w:t>
      </w:r>
      <w:proofErr w:type="spellStart"/>
      <w:r w:rsidRPr="00F87DCB">
        <w:rPr>
          <w:rFonts w:ascii="Times New Roman" w:eastAsia="Times New Roman" w:hAnsi="Times New Roman" w:cs="Times New Roman"/>
          <w:color w:val="000000" w:themeColor="text1"/>
          <w:sz w:val="24"/>
          <w:szCs w:val="24"/>
        </w:rPr>
        <w:t>Tremante</w:t>
      </w:r>
      <w:proofErr w:type="spellEnd"/>
      <w:r w:rsidRPr="00F87DCB">
        <w:rPr>
          <w:rFonts w:ascii="Times New Roman" w:eastAsia="Times New Roman" w:hAnsi="Times New Roman" w:cs="Times New Roman"/>
          <w:color w:val="000000" w:themeColor="text1"/>
          <w:sz w:val="24"/>
          <w:szCs w:val="24"/>
        </w:rPr>
        <w:t xml:space="preserve"> (Eds.), CISCI 2025 - </w:t>
      </w:r>
      <w:proofErr w:type="spellStart"/>
      <w:r w:rsidRPr="00F87DCB">
        <w:rPr>
          <w:rFonts w:ascii="Times New Roman" w:eastAsia="Times New Roman" w:hAnsi="Times New Roman" w:cs="Times New Roman"/>
          <w:color w:val="000000" w:themeColor="text1"/>
          <w:sz w:val="24"/>
          <w:szCs w:val="24"/>
        </w:rPr>
        <w:t>Vigesima</w:t>
      </w:r>
      <w:proofErr w:type="spellEnd"/>
      <w:r w:rsidRPr="00F87DCB">
        <w:rPr>
          <w:rFonts w:ascii="Times New Roman" w:eastAsia="Times New Roman" w:hAnsi="Times New Roman" w:cs="Times New Roman"/>
          <w:color w:val="000000" w:themeColor="text1"/>
          <w:sz w:val="24"/>
          <w:szCs w:val="24"/>
        </w:rPr>
        <w:t xml:space="preserve"> Cuarta Conferencia Iberoamericana en Sistemas, </w:t>
      </w:r>
      <w:proofErr w:type="spellStart"/>
      <w:r w:rsidRPr="00F87DCB">
        <w:rPr>
          <w:rFonts w:ascii="Times New Roman" w:eastAsia="Times New Roman" w:hAnsi="Times New Roman" w:cs="Times New Roman"/>
          <w:color w:val="000000" w:themeColor="text1"/>
          <w:sz w:val="24"/>
          <w:szCs w:val="24"/>
        </w:rPr>
        <w:t>Cibernetica</w:t>
      </w:r>
      <w:proofErr w:type="spellEnd"/>
      <w:r w:rsidRPr="00F87DCB">
        <w:rPr>
          <w:rFonts w:ascii="Times New Roman" w:eastAsia="Times New Roman" w:hAnsi="Times New Roman" w:cs="Times New Roman"/>
          <w:color w:val="000000" w:themeColor="text1"/>
          <w:sz w:val="24"/>
          <w:szCs w:val="24"/>
        </w:rPr>
        <w:t xml:space="preserve"> e </w:t>
      </w:r>
      <w:proofErr w:type="spellStart"/>
      <w:r w:rsidRPr="00F87DCB">
        <w:rPr>
          <w:rFonts w:ascii="Times New Roman" w:eastAsia="Times New Roman" w:hAnsi="Times New Roman" w:cs="Times New Roman"/>
          <w:color w:val="000000" w:themeColor="text1"/>
          <w:sz w:val="24"/>
          <w:szCs w:val="24"/>
        </w:rPr>
        <w:t>Informatica</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Vigesimo</w:t>
      </w:r>
      <w:proofErr w:type="spellEnd"/>
      <w:r w:rsidRPr="00F87DCB">
        <w:rPr>
          <w:rFonts w:ascii="Times New Roman" w:eastAsia="Times New Roman" w:hAnsi="Times New Roman" w:cs="Times New Roman"/>
          <w:color w:val="000000" w:themeColor="text1"/>
          <w:sz w:val="24"/>
          <w:szCs w:val="24"/>
        </w:rPr>
        <w:t xml:space="preserve"> Segundo </w:t>
      </w:r>
      <w:proofErr w:type="spellStart"/>
      <w:r w:rsidRPr="00F87DCB">
        <w:rPr>
          <w:rFonts w:ascii="Times New Roman" w:eastAsia="Times New Roman" w:hAnsi="Times New Roman" w:cs="Times New Roman"/>
          <w:color w:val="000000" w:themeColor="text1"/>
          <w:sz w:val="24"/>
          <w:szCs w:val="24"/>
        </w:rPr>
        <w:t>Simposium</w:t>
      </w:r>
      <w:proofErr w:type="spellEnd"/>
      <w:r w:rsidRPr="00F87DCB">
        <w:rPr>
          <w:rFonts w:ascii="Times New Roman" w:eastAsia="Times New Roman" w:hAnsi="Times New Roman" w:cs="Times New Roman"/>
          <w:color w:val="000000" w:themeColor="text1"/>
          <w:sz w:val="24"/>
          <w:szCs w:val="24"/>
        </w:rPr>
        <w:t xml:space="preserve"> Iberoamericano en </w:t>
      </w:r>
      <w:proofErr w:type="spellStart"/>
      <w:r w:rsidRPr="00F87DCB">
        <w:rPr>
          <w:rFonts w:ascii="Times New Roman" w:eastAsia="Times New Roman" w:hAnsi="Times New Roman" w:cs="Times New Roman"/>
          <w:color w:val="000000" w:themeColor="text1"/>
          <w:sz w:val="24"/>
          <w:szCs w:val="24"/>
        </w:rPr>
        <w:t>Educacion</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Cibernetica</w:t>
      </w:r>
      <w:proofErr w:type="spellEnd"/>
      <w:r w:rsidRPr="00F87DCB">
        <w:rPr>
          <w:rFonts w:ascii="Times New Roman" w:eastAsia="Times New Roman" w:hAnsi="Times New Roman" w:cs="Times New Roman"/>
          <w:color w:val="000000" w:themeColor="text1"/>
          <w:sz w:val="24"/>
          <w:szCs w:val="24"/>
        </w:rPr>
        <w:t xml:space="preserve"> e </w:t>
      </w:r>
      <w:proofErr w:type="spellStart"/>
      <w:r w:rsidRPr="00F87DCB">
        <w:rPr>
          <w:rFonts w:ascii="Times New Roman" w:eastAsia="Times New Roman" w:hAnsi="Times New Roman" w:cs="Times New Roman"/>
          <w:color w:val="000000" w:themeColor="text1"/>
          <w:sz w:val="24"/>
          <w:szCs w:val="24"/>
        </w:rPr>
        <w:lastRenderedPageBreak/>
        <w:t>Informatica</w:t>
      </w:r>
      <w:proofErr w:type="spellEnd"/>
      <w:r w:rsidRPr="00F87DCB">
        <w:rPr>
          <w:rFonts w:ascii="Times New Roman" w:eastAsia="Times New Roman" w:hAnsi="Times New Roman" w:cs="Times New Roman"/>
          <w:color w:val="000000" w:themeColor="text1"/>
          <w:sz w:val="24"/>
          <w:szCs w:val="24"/>
        </w:rPr>
        <w:t xml:space="preserve">, SIECI 2024 - Memorias (2025 ed., pp. 328-336). International </w:t>
      </w:r>
      <w:proofErr w:type="spellStart"/>
      <w:r w:rsidRPr="00F87DCB">
        <w:rPr>
          <w:rFonts w:ascii="Times New Roman" w:eastAsia="Times New Roman" w:hAnsi="Times New Roman" w:cs="Times New Roman"/>
          <w:color w:val="000000" w:themeColor="text1"/>
          <w:sz w:val="24"/>
          <w:szCs w:val="24"/>
        </w:rPr>
        <w:t>Institute</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of</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Informatics</w:t>
      </w:r>
      <w:proofErr w:type="spellEnd"/>
      <w:r w:rsidRPr="00F87DCB">
        <w:rPr>
          <w:rFonts w:ascii="Times New Roman" w:eastAsia="Times New Roman" w:hAnsi="Times New Roman" w:cs="Times New Roman"/>
          <w:color w:val="000000" w:themeColor="text1"/>
          <w:sz w:val="24"/>
          <w:szCs w:val="24"/>
        </w:rPr>
        <w:t xml:space="preserve"> and </w:t>
      </w:r>
      <w:proofErr w:type="spellStart"/>
      <w:r w:rsidRPr="00F87DCB">
        <w:rPr>
          <w:rFonts w:ascii="Times New Roman" w:eastAsia="Times New Roman" w:hAnsi="Times New Roman" w:cs="Times New Roman"/>
          <w:color w:val="000000" w:themeColor="text1"/>
          <w:sz w:val="24"/>
          <w:szCs w:val="24"/>
        </w:rPr>
        <w:t>Cybernetics</w:t>
      </w:r>
      <w:proofErr w:type="spellEnd"/>
      <w:r w:rsidRPr="00F87DCB">
        <w:rPr>
          <w:rFonts w:ascii="Times New Roman" w:eastAsia="Times New Roman" w:hAnsi="Times New Roman" w:cs="Times New Roman"/>
          <w:color w:val="000000" w:themeColor="text1"/>
          <w:sz w:val="24"/>
          <w:szCs w:val="24"/>
        </w:rPr>
        <w:t>.</w:t>
      </w:r>
      <w:r w:rsidRPr="00F87DCB">
        <w:rPr>
          <w:rFonts w:ascii="Times New Roman" w:eastAsia="Times New Roman" w:hAnsi="Times New Roman" w:cs="Times New Roman"/>
          <w:color w:val="000000" w:themeColor="text1"/>
          <w:sz w:val="24"/>
          <w:szCs w:val="24"/>
          <w:u w:val="single"/>
        </w:rPr>
        <w:t xml:space="preserve"> https://doi.org/10.54808/CISCI2025.01.328</w:t>
      </w:r>
    </w:p>
    <w:p w14:paraId="176FE7B2" w14:textId="77777777" w:rsidR="00ED63BF" w:rsidRPr="00F87DCB" w:rsidRDefault="00000000" w:rsidP="003F6F33">
      <w:pPr>
        <w:spacing w:after="120" w:line="480" w:lineRule="auto"/>
        <w:ind w:firstLine="720"/>
        <w:rPr>
          <w:rFonts w:ascii="Times New Roman" w:eastAsia="Times New Roman" w:hAnsi="Times New Roman" w:cs="Times New Roman"/>
          <w:color w:val="000000" w:themeColor="text1"/>
          <w:sz w:val="24"/>
          <w:szCs w:val="24"/>
          <w:u w:val="single"/>
        </w:rPr>
      </w:pPr>
      <w:proofErr w:type="spellStart"/>
      <w:r w:rsidRPr="00F87DCB">
        <w:rPr>
          <w:rFonts w:ascii="Times New Roman" w:eastAsia="Times New Roman" w:hAnsi="Times New Roman" w:cs="Times New Roman"/>
          <w:color w:val="000000" w:themeColor="text1"/>
          <w:sz w:val="24"/>
          <w:szCs w:val="24"/>
        </w:rPr>
        <w:t>Bompani</w:t>
      </w:r>
      <w:proofErr w:type="spellEnd"/>
      <w:r w:rsidRPr="00F87DCB">
        <w:rPr>
          <w:rFonts w:ascii="Times New Roman" w:eastAsia="Times New Roman" w:hAnsi="Times New Roman" w:cs="Times New Roman"/>
          <w:color w:val="000000" w:themeColor="text1"/>
          <w:sz w:val="24"/>
          <w:szCs w:val="24"/>
        </w:rPr>
        <w:t xml:space="preserve">, L., </w:t>
      </w:r>
      <w:proofErr w:type="spellStart"/>
      <w:r w:rsidRPr="00F87DCB">
        <w:rPr>
          <w:rFonts w:ascii="Times New Roman" w:eastAsia="Times New Roman" w:hAnsi="Times New Roman" w:cs="Times New Roman"/>
          <w:color w:val="000000" w:themeColor="text1"/>
          <w:sz w:val="24"/>
          <w:szCs w:val="24"/>
        </w:rPr>
        <w:t>Crupi</w:t>
      </w:r>
      <w:proofErr w:type="spellEnd"/>
      <w:r w:rsidRPr="00F87DCB">
        <w:rPr>
          <w:rFonts w:ascii="Times New Roman" w:eastAsia="Times New Roman" w:hAnsi="Times New Roman" w:cs="Times New Roman"/>
          <w:color w:val="000000" w:themeColor="text1"/>
          <w:sz w:val="24"/>
          <w:szCs w:val="24"/>
        </w:rPr>
        <w:t xml:space="preserve">, L., </w:t>
      </w:r>
      <w:proofErr w:type="spellStart"/>
      <w:r w:rsidRPr="00F87DCB">
        <w:rPr>
          <w:rFonts w:ascii="Times New Roman" w:eastAsia="Times New Roman" w:hAnsi="Times New Roman" w:cs="Times New Roman"/>
          <w:color w:val="000000" w:themeColor="text1"/>
          <w:sz w:val="24"/>
          <w:szCs w:val="24"/>
        </w:rPr>
        <w:t>Palossi</w:t>
      </w:r>
      <w:proofErr w:type="spellEnd"/>
      <w:r w:rsidRPr="00F87DCB">
        <w:rPr>
          <w:rFonts w:ascii="Times New Roman" w:eastAsia="Times New Roman" w:hAnsi="Times New Roman" w:cs="Times New Roman"/>
          <w:color w:val="000000" w:themeColor="text1"/>
          <w:sz w:val="24"/>
          <w:szCs w:val="24"/>
        </w:rPr>
        <w:t xml:space="preserve">, D., </w:t>
      </w:r>
      <w:proofErr w:type="spellStart"/>
      <w:r w:rsidRPr="00F87DCB">
        <w:rPr>
          <w:rFonts w:ascii="Times New Roman" w:eastAsia="Times New Roman" w:hAnsi="Times New Roman" w:cs="Times New Roman"/>
          <w:color w:val="000000" w:themeColor="text1"/>
          <w:sz w:val="24"/>
          <w:szCs w:val="24"/>
        </w:rPr>
        <w:t>Baldoni</w:t>
      </w:r>
      <w:proofErr w:type="spellEnd"/>
      <w:r w:rsidRPr="00F87DCB">
        <w:rPr>
          <w:rFonts w:ascii="Times New Roman" w:eastAsia="Times New Roman" w:hAnsi="Times New Roman" w:cs="Times New Roman"/>
          <w:color w:val="000000" w:themeColor="text1"/>
          <w:sz w:val="24"/>
          <w:szCs w:val="24"/>
        </w:rPr>
        <w:t xml:space="preserve">, O., </w:t>
      </w:r>
      <w:proofErr w:type="spellStart"/>
      <w:r w:rsidRPr="00F87DCB">
        <w:rPr>
          <w:rFonts w:ascii="Times New Roman" w:eastAsia="Times New Roman" w:hAnsi="Times New Roman" w:cs="Times New Roman"/>
          <w:color w:val="000000" w:themeColor="text1"/>
          <w:sz w:val="24"/>
          <w:szCs w:val="24"/>
        </w:rPr>
        <w:t>Brunelli</w:t>
      </w:r>
      <w:proofErr w:type="spellEnd"/>
      <w:r w:rsidRPr="00F87DCB">
        <w:rPr>
          <w:rFonts w:ascii="Times New Roman" w:eastAsia="Times New Roman" w:hAnsi="Times New Roman" w:cs="Times New Roman"/>
          <w:color w:val="000000" w:themeColor="text1"/>
          <w:sz w:val="24"/>
          <w:szCs w:val="24"/>
        </w:rPr>
        <w:t xml:space="preserve">, D., Conti, F., </w:t>
      </w:r>
      <w:proofErr w:type="spellStart"/>
      <w:r w:rsidRPr="00F87DCB">
        <w:rPr>
          <w:rFonts w:ascii="Times New Roman" w:eastAsia="Times New Roman" w:hAnsi="Times New Roman" w:cs="Times New Roman"/>
          <w:color w:val="000000" w:themeColor="text1"/>
          <w:sz w:val="24"/>
          <w:szCs w:val="24"/>
        </w:rPr>
        <w:t>Rusci</w:t>
      </w:r>
      <w:proofErr w:type="spellEnd"/>
      <w:r w:rsidRPr="00F87DCB">
        <w:rPr>
          <w:rFonts w:ascii="Times New Roman" w:eastAsia="Times New Roman" w:hAnsi="Times New Roman" w:cs="Times New Roman"/>
          <w:color w:val="000000" w:themeColor="text1"/>
          <w:sz w:val="24"/>
          <w:szCs w:val="24"/>
        </w:rPr>
        <w:t xml:space="preserve">, M., &amp; </w:t>
      </w:r>
      <w:proofErr w:type="spellStart"/>
      <w:r w:rsidRPr="00F87DCB">
        <w:rPr>
          <w:rFonts w:ascii="Times New Roman" w:eastAsia="Times New Roman" w:hAnsi="Times New Roman" w:cs="Times New Roman"/>
          <w:color w:val="000000" w:themeColor="text1"/>
          <w:sz w:val="24"/>
          <w:szCs w:val="24"/>
        </w:rPr>
        <w:t>Benini</w:t>
      </w:r>
      <w:proofErr w:type="spellEnd"/>
      <w:r w:rsidRPr="00F87DCB">
        <w:rPr>
          <w:rFonts w:ascii="Times New Roman" w:eastAsia="Times New Roman" w:hAnsi="Times New Roman" w:cs="Times New Roman"/>
          <w:color w:val="000000" w:themeColor="text1"/>
          <w:sz w:val="24"/>
          <w:szCs w:val="24"/>
        </w:rPr>
        <w:t xml:space="preserve">, L. (2024). </w:t>
      </w:r>
      <w:proofErr w:type="spellStart"/>
      <w:r w:rsidRPr="00F87DCB">
        <w:rPr>
          <w:rFonts w:ascii="Times New Roman" w:eastAsia="Times New Roman" w:hAnsi="Times New Roman" w:cs="Times New Roman"/>
          <w:color w:val="000000" w:themeColor="text1"/>
          <w:sz w:val="24"/>
          <w:szCs w:val="24"/>
        </w:rPr>
        <w:t>Accelerating</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Image-based</w:t>
      </w:r>
      <w:proofErr w:type="spellEnd"/>
      <w:r w:rsidRPr="00F87DCB">
        <w:rPr>
          <w:rFonts w:ascii="Times New Roman" w:eastAsia="Times New Roman" w:hAnsi="Times New Roman" w:cs="Times New Roman"/>
          <w:color w:val="000000" w:themeColor="text1"/>
          <w:sz w:val="24"/>
          <w:szCs w:val="24"/>
        </w:rPr>
        <w:t xml:space="preserve"> Pest </w:t>
      </w:r>
      <w:proofErr w:type="spellStart"/>
      <w:r w:rsidRPr="00F87DCB">
        <w:rPr>
          <w:rFonts w:ascii="Times New Roman" w:eastAsia="Times New Roman" w:hAnsi="Times New Roman" w:cs="Times New Roman"/>
          <w:color w:val="000000" w:themeColor="text1"/>
          <w:sz w:val="24"/>
          <w:szCs w:val="24"/>
        </w:rPr>
        <w:t>Detection</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on</w:t>
      </w:r>
      <w:proofErr w:type="spellEnd"/>
      <w:r w:rsidRPr="00F87DCB">
        <w:rPr>
          <w:rFonts w:ascii="Times New Roman" w:eastAsia="Times New Roman" w:hAnsi="Times New Roman" w:cs="Times New Roman"/>
          <w:color w:val="000000" w:themeColor="text1"/>
          <w:sz w:val="24"/>
          <w:szCs w:val="24"/>
        </w:rPr>
        <w:t xml:space="preserve"> a </w:t>
      </w:r>
      <w:proofErr w:type="spellStart"/>
      <w:r w:rsidRPr="00F87DCB">
        <w:rPr>
          <w:rFonts w:ascii="Times New Roman" w:eastAsia="Times New Roman" w:hAnsi="Times New Roman" w:cs="Times New Roman"/>
          <w:color w:val="000000" w:themeColor="text1"/>
          <w:sz w:val="24"/>
          <w:szCs w:val="24"/>
        </w:rPr>
        <w:t>Heterogeneous</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Multi-core</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Microcontroller</w:t>
      </w:r>
      <w:proofErr w:type="spellEnd"/>
      <w:r w:rsidRPr="00F87DCB">
        <w:rPr>
          <w:rFonts w:ascii="Times New Roman" w:eastAsia="Times New Roman" w:hAnsi="Times New Roman" w:cs="Times New Roman"/>
          <w:color w:val="000000" w:themeColor="text1"/>
          <w:sz w:val="24"/>
          <w:szCs w:val="24"/>
        </w:rPr>
        <w:t xml:space="preserve"> (arXiv:2408.15911). </w:t>
      </w:r>
      <w:proofErr w:type="spellStart"/>
      <w:r w:rsidRPr="00F87DCB">
        <w:rPr>
          <w:rFonts w:ascii="Times New Roman" w:eastAsia="Times New Roman" w:hAnsi="Times New Roman" w:cs="Times New Roman"/>
          <w:color w:val="000000" w:themeColor="text1"/>
          <w:sz w:val="24"/>
          <w:szCs w:val="24"/>
        </w:rPr>
        <w:t>arXiv</w:t>
      </w:r>
      <w:proofErr w:type="spellEnd"/>
      <w:r w:rsidRPr="00F87DCB">
        <w:rPr>
          <w:rFonts w:ascii="Times New Roman" w:eastAsia="Times New Roman" w:hAnsi="Times New Roman" w:cs="Times New Roman"/>
          <w:color w:val="000000" w:themeColor="text1"/>
          <w:sz w:val="24"/>
          <w:szCs w:val="24"/>
        </w:rPr>
        <w:t>.</w:t>
      </w:r>
      <w:hyperlink r:id="rId19">
        <w:r w:rsidRPr="00F87DCB">
          <w:rPr>
            <w:rFonts w:ascii="Times New Roman" w:eastAsia="Times New Roman" w:hAnsi="Times New Roman" w:cs="Times New Roman"/>
            <w:color w:val="000000" w:themeColor="text1"/>
            <w:sz w:val="24"/>
            <w:szCs w:val="24"/>
            <w:u w:val="single"/>
          </w:rPr>
          <w:t xml:space="preserve"> https://doi.org/10.48550/arXiv.2408.15911</w:t>
        </w:r>
      </w:hyperlink>
    </w:p>
    <w:p w14:paraId="176FE7B3" w14:textId="77777777" w:rsidR="00ED63BF" w:rsidRPr="00F87DCB" w:rsidRDefault="00000000" w:rsidP="003F6F33">
      <w:pPr>
        <w:spacing w:before="240" w:after="240" w:line="480" w:lineRule="auto"/>
        <w:ind w:firstLine="720"/>
        <w:rPr>
          <w:rFonts w:ascii="Times New Roman" w:eastAsia="Times New Roman" w:hAnsi="Times New Roman" w:cs="Times New Roman"/>
          <w:color w:val="000000" w:themeColor="text1"/>
          <w:sz w:val="24"/>
          <w:szCs w:val="24"/>
          <w:u w:val="single"/>
        </w:rPr>
      </w:pPr>
      <w:r w:rsidRPr="00F87DCB">
        <w:rPr>
          <w:rFonts w:ascii="Times New Roman" w:eastAsia="Times New Roman" w:hAnsi="Times New Roman" w:cs="Times New Roman"/>
          <w:color w:val="000000" w:themeColor="text1"/>
          <w:sz w:val="24"/>
          <w:szCs w:val="24"/>
        </w:rPr>
        <w:t>Campos Paredes, E. E. (2025). Manejo productivo del cultivo de palto (</w:t>
      </w:r>
      <w:proofErr w:type="spellStart"/>
      <w:r w:rsidRPr="00F87DCB">
        <w:rPr>
          <w:rFonts w:ascii="Times New Roman" w:eastAsia="Times New Roman" w:hAnsi="Times New Roman" w:cs="Times New Roman"/>
          <w:color w:val="000000" w:themeColor="text1"/>
          <w:sz w:val="24"/>
          <w:szCs w:val="24"/>
        </w:rPr>
        <w:t>Persea</w:t>
      </w:r>
      <w:proofErr w:type="spellEnd"/>
      <w:r w:rsidRPr="00F87DCB">
        <w:rPr>
          <w:rFonts w:ascii="Times New Roman" w:eastAsia="Times New Roman" w:hAnsi="Times New Roman" w:cs="Times New Roman"/>
          <w:color w:val="000000" w:themeColor="text1"/>
          <w:sz w:val="24"/>
          <w:szCs w:val="24"/>
        </w:rPr>
        <w:t xml:space="preserve"> americana Mill) Var. Hass, en Chao-La Libertad. Repositorio Institucional - UNS.</w:t>
      </w:r>
      <w:hyperlink r:id="rId20">
        <w:r w:rsidRPr="00F87DCB">
          <w:rPr>
            <w:rFonts w:ascii="Times New Roman" w:eastAsia="Times New Roman" w:hAnsi="Times New Roman" w:cs="Times New Roman"/>
            <w:color w:val="000000" w:themeColor="text1"/>
            <w:sz w:val="24"/>
            <w:szCs w:val="24"/>
            <w:u w:val="single"/>
          </w:rPr>
          <w:t xml:space="preserve"> http://repositorio.uns.edu.pe/handle/20.500.14278/5353</w:t>
        </w:r>
      </w:hyperlink>
    </w:p>
    <w:p w14:paraId="176FE7B4" w14:textId="77777777" w:rsidR="00ED63BF" w:rsidRPr="00F87DCB" w:rsidRDefault="00000000" w:rsidP="003F6F33">
      <w:pPr>
        <w:spacing w:after="120" w:line="480" w:lineRule="auto"/>
        <w:ind w:firstLine="720"/>
        <w:rPr>
          <w:rFonts w:ascii="Times New Roman" w:eastAsia="Times New Roman" w:hAnsi="Times New Roman" w:cs="Times New Roman"/>
          <w:color w:val="000000" w:themeColor="text1"/>
          <w:sz w:val="24"/>
          <w:szCs w:val="24"/>
          <w:u w:val="single"/>
        </w:rPr>
      </w:pPr>
      <w:proofErr w:type="spellStart"/>
      <w:r w:rsidRPr="00F87DCB">
        <w:rPr>
          <w:rFonts w:ascii="Times New Roman" w:eastAsia="Times New Roman" w:hAnsi="Times New Roman" w:cs="Times New Roman"/>
          <w:color w:val="000000" w:themeColor="text1"/>
          <w:sz w:val="24"/>
          <w:szCs w:val="24"/>
        </w:rPr>
        <w:t>Capcha</w:t>
      </w:r>
      <w:proofErr w:type="spellEnd"/>
      <w:r w:rsidRPr="00F87DCB">
        <w:rPr>
          <w:rFonts w:ascii="Times New Roman" w:eastAsia="Times New Roman" w:hAnsi="Times New Roman" w:cs="Times New Roman"/>
          <w:color w:val="000000" w:themeColor="text1"/>
          <w:sz w:val="24"/>
          <w:szCs w:val="24"/>
        </w:rPr>
        <w:t xml:space="preserve"> Collazos, J. A., Llanto Mallqui, A. A., </w:t>
      </w:r>
      <w:proofErr w:type="spellStart"/>
      <w:r w:rsidRPr="00F87DCB">
        <w:rPr>
          <w:rFonts w:ascii="Times New Roman" w:eastAsia="Times New Roman" w:hAnsi="Times New Roman" w:cs="Times New Roman"/>
          <w:color w:val="000000" w:themeColor="text1"/>
          <w:sz w:val="24"/>
          <w:szCs w:val="24"/>
        </w:rPr>
        <w:t>Sanchez</w:t>
      </w:r>
      <w:proofErr w:type="spellEnd"/>
      <w:r w:rsidRPr="00F87DCB">
        <w:rPr>
          <w:rFonts w:ascii="Times New Roman" w:eastAsia="Times New Roman" w:hAnsi="Times New Roman" w:cs="Times New Roman"/>
          <w:color w:val="000000" w:themeColor="text1"/>
          <w:sz w:val="24"/>
          <w:szCs w:val="24"/>
        </w:rPr>
        <w:t xml:space="preserve"> Penadillo, E. R., &amp; Mendoza Acosta, A. (2023). ResNet-50-Based </w:t>
      </w:r>
      <w:proofErr w:type="spellStart"/>
      <w:r w:rsidRPr="00F87DCB">
        <w:rPr>
          <w:rFonts w:ascii="Times New Roman" w:eastAsia="Times New Roman" w:hAnsi="Times New Roman" w:cs="Times New Roman"/>
          <w:color w:val="000000" w:themeColor="text1"/>
          <w:sz w:val="24"/>
          <w:szCs w:val="24"/>
        </w:rPr>
        <w:t>Vision</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System</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for</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the</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Classification</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of</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Tetranychus</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urticae</w:t>
      </w:r>
      <w:proofErr w:type="spellEnd"/>
      <w:r w:rsidRPr="00F87DCB">
        <w:rPr>
          <w:rFonts w:ascii="Times New Roman" w:eastAsia="Times New Roman" w:hAnsi="Times New Roman" w:cs="Times New Roman"/>
          <w:color w:val="000000" w:themeColor="text1"/>
          <w:sz w:val="24"/>
          <w:szCs w:val="24"/>
        </w:rPr>
        <w:t xml:space="preserve"> in Hass Avocado.</w:t>
      </w:r>
      <w:hyperlink r:id="rId21">
        <w:r w:rsidRPr="00F87DCB">
          <w:rPr>
            <w:rFonts w:ascii="Times New Roman" w:eastAsia="Times New Roman" w:hAnsi="Times New Roman" w:cs="Times New Roman"/>
            <w:color w:val="000000" w:themeColor="text1"/>
            <w:sz w:val="24"/>
            <w:szCs w:val="24"/>
            <w:u w:val="single"/>
          </w:rPr>
          <w:t xml:space="preserve"> https://laccei.org/LEIRD2025-Cartagena/meta/FP562.html</w:t>
        </w:r>
      </w:hyperlink>
    </w:p>
    <w:p w14:paraId="176FE7B5" w14:textId="77777777" w:rsidR="00ED63BF" w:rsidRPr="00F87DCB" w:rsidRDefault="00000000" w:rsidP="003F6F33">
      <w:pPr>
        <w:spacing w:after="120" w:line="480" w:lineRule="auto"/>
        <w:ind w:firstLine="720"/>
        <w:rPr>
          <w:rFonts w:ascii="Times New Roman" w:eastAsia="Times New Roman" w:hAnsi="Times New Roman" w:cs="Times New Roman"/>
          <w:color w:val="000000" w:themeColor="text1"/>
          <w:sz w:val="24"/>
          <w:szCs w:val="24"/>
          <w:u w:val="single"/>
        </w:rPr>
      </w:pPr>
      <w:r w:rsidRPr="00F87DCB">
        <w:rPr>
          <w:rFonts w:ascii="Times New Roman" w:eastAsia="Times New Roman" w:hAnsi="Times New Roman" w:cs="Times New Roman"/>
          <w:color w:val="000000" w:themeColor="text1"/>
          <w:sz w:val="24"/>
          <w:szCs w:val="24"/>
        </w:rPr>
        <w:t xml:space="preserve">Correo, R. (2025, junio 27). </w:t>
      </w:r>
      <w:r w:rsidRPr="00F87DCB">
        <w:rPr>
          <w:rFonts w:ascii="Times New Roman" w:eastAsia="Times New Roman" w:hAnsi="Times New Roman" w:cs="Times New Roman"/>
          <w:i/>
          <w:iCs/>
          <w:color w:val="000000" w:themeColor="text1"/>
          <w:sz w:val="24"/>
          <w:szCs w:val="24"/>
        </w:rPr>
        <w:t>La Libertad, entre las regiones que concentra mayor producción de palta</w:t>
      </w:r>
      <w:r w:rsidRPr="00F87DCB">
        <w:rPr>
          <w:rFonts w:ascii="Times New Roman" w:eastAsia="Times New Roman" w:hAnsi="Times New Roman" w:cs="Times New Roman"/>
          <w:color w:val="000000" w:themeColor="text1"/>
          <w:sz w:val="24"/>
          <w:szCs w:val="24"/>
        </w:rPr>
        <w:t>. Correo.</w:t>
      </w:r>
      <w:hyperlink r:id="rId22">
        <w:r w:rsidRPr="00F87DCB">
          <w:rPr>
            <w:rFonts w:ascii="Times New Roman" w:eastAsia="Times New Roman" w:hAnsi="Times New Roman" w:cs="Times New Roman"/>
            <w:color w:val="000000" w:themeColor="text1"/>
            <w:sz w:val="24"/>
            <w:szCs w:val="24"/>
          </w:rPr>
          <w:t xml:space="preserve"> </w:t>
        </w:r>
      </w:hyperlink>
      <w:hyperlink r:id="rId23">
        <w:r w:rsidRPr="00F87DCB">
          <w:rPr>
            <w:rFonts w:ascii="Times New Roman" w:eastAsia="Times New Roman" w:hAnsi="Times New Roman" w:cs="Times New Roman"/>
            <w:color w:val="000000" w:themeColor="text1"/>
            <w:sz w:val="24"/>
            <w:szCs w:val="24"/>
            <w:u w:val="single"/>
          </w:rPr>
          <w:t>https://diariocorreo.pe/edicion/la-libertad/la-libertad-entre-las-regiones-que-concentra-mayor-produccion-de-palta-peru-noticia/</w:t>
        </w:r>
      </w:hyperlink>
    </w:p>
    <w:p w14:paraId="176FE7B6" w14:textId="77777777" w:rsidR="00ED63BF" w:rsidRPr="00F87DCB" w:rsidRDefault="00000000" w:rsidP="003F6F33">
      <w:pPr>
        <w:spacing w:after="0" w:line="480" w:lineRule="auto"/>
        <w:ind w:firstLine="720"/>
        <w:rPr>
          <w:rFonts w:ascii="Times New Roman" w:eastAsia="Times New Roman" w:hAnsi="Times New Roman" w:cs="Times New Roman"/>
          <w:color w:val="000000" w:themeColor="text1"/>
          <w:sz w:val="24"/>
          <w:szCs w:val="24"/>
          <w:u w:val="single"/>
        </w:rPr>
      </w:pPr>
      <w:r w:rsidRPr="00F87DCB">
        <w:rPr>
          <w:rFonts w:ascii="Times New Roman" w:eastAsia="Times New Roman" w:hAnsi="Times New Roman" w:cs="Times New Roman"/>
          <w:color w:val="000000" w:themeColor="text1"/>
          <w:sz w:val="24"/>
          <w:szCs w:val="24"/>
        </w:rPr>
        <w:t xml:space="preserve">De Ciencia Tecnología E Innovación - </w:t>
      </w:r>
      <w:proofErr w:type="spellStart"/>
      <w:r w:rsidRPr="00F87DCB">
        <w:rPr>
          <w:rFonts w:ascii="Times New Roman" w:eastAsia="Times New Roman" w:hAnsi="Times New Roman" w:cs="Times New Roman"/>
          <w:color w:val="000000" w:themeColor="text1"/>
          <w:sz w:val="24"/>
          <w:szCs w:val="24"/>
        </w:rPr>
        <w:t>Concytec</w:t>
      </w:r>
      <w:proofErr w:type="spellEnd"/>
      <w:r w:rsidRPr="00F87DCB">
        <w:rPr>
          <w:rFonts w:ascii="Times New Roman" w:eastAsia="Times New Roman" w:hAnsi="Times New Roman" w:cs="Times New Roman"/>
          <w:color w:val="000000" w:themeColor="text1"/>
          <w:sz w:val="24"/>
          <w:szCs w:val="24"/>
        </w:rPr>
        <w:t xml:space="preserve">, C. N. (2024, 1 marzo). Código Nacional de Integridad Científica. </w:t>
      </w:r>
      <w:r w:rsidRPr="00F87DCB">
        <w:rPr>
          <w:rFonts w:ascii="Times New Roman" w:eastAsia="Times New Roman" w:hAnsi="Times New Roman" w:cs="Times New Roman"/>
          <w:color w:val="000000" w:themeColor="text1"/>
          <w:sz w:val="24"/>
          <w:szCs w:val="24"/>
          <w:u w:val="single"/>
        </w:rPr>
        <w:t>https://repositorio.concytec.gob.pe/entities/publication/b0fe4014-f79a-4782-a567-035fcbb20b21/full</w:t>
      </w:r>
    </w:p>
    <w:p w14:paraId="176FE7B7" w14:textId="77777777" w:rsidR="00ED63BF" w:rsidRPr="00F87DCB" w:rsidRDefault="00000000" w:rsidP="003F6F33">
      <w:pPr>
        <w:spacing w:after="120" w:line="480" w:lineRule="auto"/>
        <w:ind w:firstLine="720"/>
        <w:rPr>
          <w:rFonts w:ascii="Times New Roman" w:eastAsia="Times New Roman" w:hAnsi="Times New Roman" w:cs="Times New Roman"/>
          <w:color w:val="000000" w:themeColor="text1"/>
          <w:sz w:val="24"/>
          <w:szCs w:val="24"/>
          <w:u w:val="single"/>
        </w:rPr>
      </w:pPr>
      <w:r w:rsidRPr="00F87DCB">
        <w:rPr>
          <w:rFonts w:ascii="Times New Roman" w:eastAsia="Times New Roman" w:hAnsi="Times New Roman" w:cs="Times New Roman"/>
          <w:color w:val="000000" w:themeColor="text1"/>
          <w:sz w:val="24"/>
          <w:szCs w:val="24"/>
        </w:rPr>
        <w:t>Ferreira, U. E. C., &amp; Camacho, J. M. G. (2021). CLASIFICADOR DE RED NEURONAL CONVOLUCIONAL PARA IDENTIFICAR ENFERMEDADES DEL FRUTO DE AGUACATE (</w:t>
      </w:r>
      <w:proofErr w:type="spellStart"/>
      <w:r w:rsidRPr="00F87DCB">
        <w:rPr>
          <w:rFonts w:ascii="Times New Roman" w:eastAsia="Times New Roman" w:hAnsi="Times New Roman" w:cs="Times New Roman"/>
          <w:color w:val="000000" w:themeColor="text1"/>
          <w:sz w:val="24"/>
          <w:szCs w:val="24"/>
        </w:rPr>
        <w:t>Persea</w:t>
      </w:r>
      <w:proofErr w:type="spellEnd"/>
      <w:r w:rsidRPr="00F87DCB">
        <w:rPr>
          <w:rFonts w:ascii="Times New Roman" w:eastAsia="Times New Roman" w:hAnsi="Times New Roman" w:cs="Times New Roman"/>
          <w:color w:val="000000" w:themeColor="text1"/>
          <w:sz w:val="24"/>
          <w:szCs w:val="24"/>
        </w:rPr>
        <w:t xml:space="preserve"> americana Mill.) A PARTIR DE IMÁGENES DIGITALES. </w:t>
      </w:r>
      <w:proofErr w:type="spellStart"/>
      <w:r w:rsidRPr="00F87DCB">
        <w:rPr>
          <w:rFonts w:ascii="Times New Roman" w:eastAsia="Times New Roman" w:hAnsi="Times New Roman" w:cs="Times New Roman"/>
          <w:color w:val="000000" w:themeColor="text1"/>
          <w:sz w:val="24"/>
          <w:szCs w:val="24"/>
        </w:rPr>
        <w:t>Agrociencia</w:t>
      </w:r>
      <w:proofErr w:type="spellEnd"/>
      <w:r w:rsidRPr="00F87DCB">
        <w:rPr>
          <w:rFonts w:ascii="Times New Roman" w:eastAsia="Times New Roman" w:hAnsi="Times New Roman" w:cs="Times New Roman"/>
          <w:color w:val="000000" w:themeColor="text1"/>
          <w:sz w:val="24"/>
          <w:szCs w:val="24"/>
        </w:rPr>
        <w:t>, 55(8), 695-709.</w:t>
      </w:r>
      <w:hyperlink r:id="rId24">
        <w:r w:rsidRPr="00F87DCB">
          <w:rPr>
            <w:rFonts w:ascii="Times New Roman" w:eastAsia="Times New Roman" w:hAnsi="Times New Roman" w:cs="Times New Roman"/>
            <w:color w:val="000000" w:themeColor="text1"/>
            <w:sz w:val="24"/>
            <w:szCs w:val="24"/>
            <w:u w:val="single"/>
          </w:rPr>
          <w:t xml:space="preserve"> https://doi.org/10.47163/agrociencia.v55i8.2662</w:t>
        </w:r>
      </w:hyperlink>
    </w:p>
    <w:p w14:paraId="176FE7B8" w14:textId="77777777" w:rsidR="00ED63BF" w:rsidRPr="00F87DCB" w:rsidRDefault="00000000" w:rsidP="003F6F33">
      <w:pPr>
        <w:spacing w:after="0" w:line="480" w:lineRule="auto"/>
        <w:ind w:firstLine="720"/>
        <w:rPr>
          <w:rFonts w:ascii="Times New Roman" w:eastAsia="Times New Roman" w:hAnsi="Times New Roman" w:cs="Times New Roman"/>
          <w:color w:val="000000" w:themeColor="text1"/>
          <w:sz w:val="24"/>
          <w:szCs w:val="24"/>
          <w:u w:val="single"/>
        </w:rPr>
      </w:pPr>
      <w:r w:rsidRPr="00F87DCB">
        <w:rPr>
          <w:rFonts w:ascii="Times New Roman" w:eastAsia="Times New Roman" w:hAnsi="Times New Roman" w:cs="Times New Roman"/>
          <w:color w:val="000000" w:themeColor="text1"/>
          <w:sz w:val="24"/>
          <w:szCs w:val="24"/>
        </w:rPr>
        <w:lastRenderedPageBreak/>
        <w:t xml:space="preserve">Ghosh, H., </w:t>
      </w:r>
      <w:proofErr w:type="spellStart"/>
      <w:r w:rsidRPr="00F87DCB">
        <w:rPr>
          <w:rFonts w:ascii="Times New Roman" w:eastAsia="Times New Roman" w:hAnsi="Times New Roman" w:cs="Times New Roman"/>
          <w:color w:val="000000" w:themeColor="text1"/>
          <w:sz w:val="24"/>
          <w:szCs w:val="24"/>
        </w:rPr>
        <w:t>Rahat</w:t>
      </w:r>
      <w:proofErr w:type="spellEnd"/>
      <w:r w:rsidRPr="00F87DCB">
        <w:rPr>
          <w:rFonts w:ascii="Times New Roman" w:eastAsia="Times New Roman" w:hAnsi="Times New Roman" w:cs="Times New Roman"/>
          <w:color w:val="000000" w:themeColor="text1"/>
          <w:sz w:val="24"/>
          <w:szCs w:val="24"/>
        </w:rPr>
        <w:t xml:space="preserve">, I. S., </w:t>
      </w:r>
      <w:proofErr w:type="spellStart"/>
      <w:r w:rsidRPr="00F87DCB">
        <w:rPr>
          <w:rFonts w:ascii="Times New Roman" w:eastAsia="Times New Roman" w:hAnsi="Times New Roman" w:cs="Times New Roman"/>
          <w:color w:val="000000" w:themeColor="text1"/>
          <w:sz w:val="24"/>
          <w:szCs w:val="24"/>
        </w:rPr>
        <w:t>Emon</w:t>
      </w:r>
      <w:proofErr w:type="spellEnd"/>
      <w:r w:rsidRPr="00F87DCB">
        <w:rPr>
          <w:rFonts w:ascii="Times New Roman" w:eastAsia="Times New Roman" w:hAnsi="Times New Roman" w:cs="Times New Roman"/>
          <w:color w:val="000000" w:themeColor="text1"/>
          <w:sz w:val="24"/>
          <w:szCs w:val="24"/>
        </w:rPr>
        <w:t xml:space="preserve">, M. M. R., </w:t>
      </w:r>
      <w:proofErr w:type="spellStart"/>
      <w:r w:rsidRPr="00F87DCB">
        <w:rPr>
          <w:rFonts w:ascii="Times New Roman" w:eastAsia="Times New Roman" w:hAnsi="Times New Roman" w:cs="Times New Roman"/>
          <w:color w:val="000000" w:themeColor="text1"/>
          <w:sz w:val="24"/>
          <w:szCs w:val="24"/>
        </w:rPr>
        <w:t>Mashrafi</w:t>
      </w:r>
      <w:proofErr w:type="spellEnd"/>
      <w:r w:rsidRPr="00F87DCB">
        <w:rPr>
          <w:rFonts w:ascii="Times New Roman" w:eastAsia="Times New Roman" w:hAnsi="Times New Roman" w:cs="Times New Roman"/>
          <w:color w:val="000000" w:themeColor="text1"/>
          <w:sz w:val="24"/>
          <w:szCs w:val="24"/>
        </w:rPr>
        <w:t xml:space="preserve">, M. J., </w:t>
      </w:r>
      <w:proofErr w:type="spellStart"/>
      <w:r w:rsidRPr="00F87DCB">
        <w:rPr>
          <w:rFonts w:ascii="Times New Roman" w:eastAsia="Times New Roman" w:hAnsi="Times New Roman" w:cs="Times New Roman"/>
          <w:color w:val="000000" w:themeColor="text1"/>
          <w:sz w:val="24"/>
          <w:szCs w:val="24"/>
        </w:rPr>
        <w:t>Tanzin</w:t>
      </w:r>
      <w:proofErr w:type="spellEnd"/>
      <w:r w:rsidRPr="00F87DCB">
        <w:rPr>
          <w:rFonts w:ascii="Times New Roman" w:eastAsia="Times New Roman" w:hAnsi="Times New Roman" w:cs="Times New Roman"/>
          <w:color w:val="000000" w:themeColor="text1"/>
          <w:sz w:val="24"/>
          <w:szCs w:val="24"/>
        </w:rPr>
        <w:t xml:space="preserve">, M. A. A. A., </w:t>
      </w:r>
      <w:proofErr w:type="spellStart"/>
      <w:r w:rsidRPr="00F87DCB">
        <w:rPr>
          <w:rFonts w:ascii="Times New Roman" w:eastAsia="Times New Roman" w:hAnsi="Times New Roman" w:cs="Times New Roman"/>
          <w:color w:val="000000" w:themeColor="text1"/>
          <w:sz w:val="24"/>
          <w:szCs w:val="24"/>
        </w:rPr>
        <w:t>Mohanty</w:t>
      </w:r>
      <w:proofErr w:type="spellEnd"/>
      <w:r w:rsidRPr="00F87DCB">
        <w:rPr>
          <w:rFonts w:ascii="Times New Roman" w:eastAsia="Times New Roman" w:hAnsi="Times New Roman" w:cs="Times New Roman"/>
          <w:color w:val="000000" w:themeColor="text1"/>
          <w:sz w:val="24"/>
          <w:szCs w:val="24"/>
        </w:rPr>
        <w:t xml:space="preserve">, S. N., &amp; Kant, S. (2025c). </w:t>
      </w:r>
      <w:proofErr w:type="spellStart"/>
      <w:r w:rsidRPr="00F87DCB">
        <w:rPr>
          <w:rFonts w:ascii="Times New Roman" w:eastAsia="Times New Roman" w:hAnsi="Times New Roman" w:cs="Times New Roman"/>
          <w:color w:val="000000" w:themeColor="text1"/>
          <w:sz w:val="24"/>
          <w:szCs w:val="24"/>
        </w:rPr>
        <w:t>Advanced</w:t>
      </w:r>
      <w:proofErr w:type="spellEnd"/>
      <w:r w:rsidRPr="00F87DCB">
        <w:rPr>
          <w:rFonts w:ascii="Times New Roman" w:eastAsia="Times New Roman" w:hAnsi="Times New Roman" w:cs="Times New Roman"/>
          <w:color w:val="000000" w:themeColor="text1"/>
          <w:sz w:val="24"/>
          <w:szCs w:val="24"/>
        </w:rPr>
        <w:t xml:space="preserve"> neural </w:t>
      </w:r>
      <w:proofErr w:type="spellStart"/>
      <w:r w:rsidRPr="00F87DCB">
        <w:rPr>
          <w:rFonts w:ascii="Times New Roman" w:eastAsia="Times New Roman" w:hAnsi="Times New Roman" w:cs="Times New Roman"/>
          <w:color w:val="000000" w:themeColor="text1"/>
          <w:sz w:val="24"/>
          <w:szCs w:val="24"/>
        </w:rPr>
        <w:t>network</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architectures</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for</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tomato</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leaf</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disease</w:t>
      </w:r>
      <w:proofErr w:type="spellEnd"/>
      <w:r w:rsidRPr="00F87DCB">
        <w:rPr>
          <w:rFonts w:ascii="Times New Roman" w:eastAsia="Times New Roman" w:hAnsi="Times New Roman" w:cs="Times New Roman"/>
          <w:color w:val="000000" w:themeColor="text1"/>
          <w:sz w:val="24"/>
          <w:szCs w:val="24"/>
        </w:rPr>
        <w:t xml:space="preserve"> diagnosis in </w:t>
      </w:r>
      <w:proofErr w:type="spellStart"/>
      <w:r w:rsidRPr="00F87DCB">
        <w:rPr>
          <w:rFonts w:ascii="Times New Roman" w:eastAsia="Times New Roman" w:hAnsi="Times New Roman" w:cs="Times New Roman"/>
          <w:color w:val="000000" w:themeColor="text1"/>
          <w:sz w:val="24"/>
          <w:szCs w:val="24"/>
        </w:rPr>
        <w:t>precision</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agriculture</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Discover</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Sustainability</w:t>
      </w:r>
      <w:proofErr w:type="spellEnd"/>
      <w:r w:rsidRPr="00F87DCB">
        <w:rPr>
          <w:rFonts w:ascii="Times New Roman" w:eastAsia="Times New Roman" w:hAnsi="Times New Roman" w:cs="Times New Roman"/>
          <w:color w:val="000000" w:themeColor="text1"/>
          <w:sz w:val="24"/>
          <w:szCs w:val="24"/>
        </w:rPr>
        <w:t>, 6(1).</w:t>
      </w:r>
      <w:hyperlink r:id="rId25">
        <w:r w:rsidRPr="00F87DCB">
          <w:rPr>
            <w:rFonts w:ascii="Times New Roman" w:eastAsia="Times New Roman" w:hAnsi="Times New Roman" w:cs="Times New Roman"/>
            <w:color w:val="000000" w:themeColor="text1"/>
            <w:sz w:val="24"/>
            <w:szCs w:val="24"/>
          </w:rPr>
          <w:t xml:space="preserve"> </w:t>
        </w:r>
      </w:hyperlink>
      <w:hyperlink r:id="rId26">
        <w:r w:rsidRPr="00F87DCB">
          <w:rPr>
            <w:rFonts w:ascii="Times New Roman" w:eastAsia="Times New Roman" w:hAnsi="Times New Roman" w:cs="Times New Roman"/>
            <w:color w:val="000000" w:themeColor="text1"/>
            <w:sz w:val="24"/>
            <w:szCs w:val="24"/>
            <w:u w:val="single"/>
          </w:rPr>
          <w:t>https://doi.org/10.1007/s43621-025-01149-1</w:t>
        </w:r>
      </w:hyperlink>
    </w:p>
    <w:p w14:paraId="176FE7B9" w14:textId="77777777" w:rsidR="00ED63BF" w:rsidRPr="00F87DCB" w:rsidRDefault="00000000" w:rsidP="003F6F33">
      <w:pPr>
        <w:spacing w:before="240" w:after="240" w:line="480" w:lineRule="auto"/>
        <w:ind w:firstLine="720"/>
        <w:rPr>
          <w:rFonts w:ascii="Times New Roman" w:eastAsia="Times New Roman" w:hAnsi="Times New Roman" w:cs="Times New Roman"/>
          <w:color w:val="000000" w:themeColor="text1"/>
          <w:sz w:val="24"/>
          <w:szCs w:val="24"/>
          <w:u w:val="single"/>
        </w:rPr>
      </w:pPr>
      <w:r w:rsidRPr="00F87DCB">
        <w:rPr>
          <w:rFonts w:ascii="Times New Roman" w:eastAsia="Times New Roman" w:hAnsi="Times New Roman" w:cs="Times New Roman"/>
          <w:color w:val="000000" w:themeColor="text1"/>
          <w:sz w:val="24"/>
          <w:szCs w:val="24"/>
        </w:rPr>
        <w:t xml:space="preserve">Gonzales Acuña, J. A., &amp; </w:t>
      </w:r>
      <w:proofErr w:type="spellStart"/>
      <w:r w:rsidRPr="00F87DCB">
        <w:rPr>
          <w:rFonts w:ascii="Times New Roman" w:eastAsia="Times New Roman" w:hAnsi="Times New Roman" w:cs="Times New Roman"/>
          <w:color w:val="000000" w:themeColor="text1"/>
          <w:sz w:val="24"/>
          <w:szCs w:val="24"/>
        </w:rPr>
        <w:t>Perez</w:t>
      </w:r>
      <w:proofErr w:type="spellEnd"/>
      <w:r w:rsidRPr="00F87DCB">
        <w:rPr>
          <w:rFonts w:ascii="Times New Roman" w:eastAsia="Times New Roman" w:hAnsi="Times New Roman" w:cs="Times New Roman"/>
          <w:color w:val="000000" w:themeColor="text1"/>
          <w:sz w:val="24"/>
          <w:szCs w:val="24"/>
        </w:rPr>
        <w:t xml:space="preserve"> Flores, B. A. (2024). Diseño e implementación de un sistema automatizado para selección de paltas basado en la norma NTP 011.018 mediante redes neuronales convolucionales y Raspberry Pi4.</w:t>
      </w:r>
      <w:hyperlink r:id="rId27">
        <w:r w:rsidRPr="00F87DCB">
          <w:rPr>
            <w:rFonts w:ascii="Times New Roman" w:eastAsia="Times New Roman" w:hAnsi="Times New Roman" w:cs="Times New Roman"/>
            <w:color w:val="000000" w:themeColor="text1"/>
            <w:sz w:val="24"/>
            <w:szCs w:val="24"/>
            <w:u w:val="single"/>
          </w:rPr>
          <w:t xml:space="preserve"> https://hdl.handle.net/20.500.14138/8758</w:t>
        </w:r>
      </w:hyperlink>
    </w:p>
    <w:p w14:paraId="176FE7BA" w14:textId="77777777" w:rsidR="00ED63BF" w:rsidRPr="00F87DCB" w:rsidRDefault="00000000" w:rsidP="003F6F33">
      <w:pPr>
        <w:spacing w:after="120" w:line="480" w:lineRule="auto"/>
        <w:ind w:firstLine="720"/>
        <w:rPr>
          <w:rFonts w:ascii="Times New Roman" w:eastAsia="Times New Roman" w:hAnsi="Times New Roman" w:cs="Times New Roman"/>
          <w:color w:val="000000" w:themeColor="text1"/>
          <w:sz w:val="24"/>
          <w:szCs w:val="24"/>
          <w:u w:val="single"/>
        </w:rPr>
      </w:pPr>
      <w:r w:rsidRPr="00F87DCB">
        <w:rPr>
          <w:rFonts w:ascii="Times New Roman" w:eastAsia="Times New Roman" w:hAnsi="Times New Roman" w:cs="Times New Roman"/>
          <w:color w:val="000000" w:themeColor="text1"/>
          <w:sz w:val="24"/>
          <w:szCs w:val="24"/>
        </w:rPr>
        <w:t>Innovación en Agricultura: Nuevas Tecnologías Transforman el Campo. (s. f.). Recuperado 16 de junio de 2026, de</w:t>
      </w:r>
      <w:hyperlink r:id="rId28">
        <w:r w:rsidRPr="00F87DCB">
          <w:rPr>
            <w:rFonts w:ascii="Times New Roman" w:eastAsia="Times New Roman" w:hAnsi="Times New Roman" w:cs="Times New Roman"/>
            <w:color w:val="000000" w:themeColor="text1"/>
            <w:sz w:val="24"/>
            <w:szCs w:val="24"/>
          </w:rPr>
          <w:t xml:space="preserve"> </w:t>
        </w:r>
      </w:hyperlink>
      <w:hyperlink r:id="rId29">
        <w:r w:rsidRPr="00F87DCB">
          <w:rPr>
            <w:rFonts w:ascii="Times New Roman" w:eastAsia="Times New Roman" w:hAnsi="Times New Roman" w:cs="Times New Roman"/>
            <w:color w:val="000000" w:themeColor="text1"/>
            <w:sz w:val="24"/>
            <w:szCs w:val="24"/>
            <w:u w:val="single"/>
          </w:rPr>
          <w:t>https://www.gob.pe/institucion/prociencia/noticias/1018521-innovacion-en-agricultura-nuevas-tecnologias-transforman-el-campo</w:t>
        </w:r>
      </w:hyperlink>
    </w:p>
    <w:p w14:paraId="176FE7BB" w14:textId="77777777" w:rsidR="00ED63BF" w:rsidRPr="00F87DCB" w:rsidRDefault="00000000" w:rsidP="003F6F33">
      <w:pPr>
        <w:spacing w:after="0" w:line="480" w:lineRule="auto"/>
        <w:ind w:firstLine="720"/>
        <w:rPr>
          <w:rFonts w:ascii="Times New Roman" w:eastAsia="Times New Roman" w:hAnsi="Times New Roman" w:cs="Times New Roman"/>
          <w:color w:val="000000" w:themeColor="text1"/>
          <w:sz w:val="24"/>
          <w:szCs w:val="24"/>
          <w:u w:val="single"/>
        </w:rPr>
      </w:pPr>
      <w:r w:rsidRPr="00F87DCB">
        <w:rPr>
          <w:rFonts w:ascii="Times New Roman" w:eastAsia="Times New Roman" w:hAnsi="Times New Roman" w:cs="Times New Roman"/>
          <w:color w:val="000000" w:themeColor="text1"/>
          <w:sz w:val="24"/>
          <w:szCs w:val="24"/>
        </w:rPr>
        <w:t xml:space="preserve">Kim, B., &amp; Seo, S. (2025). </w:t>
      </w:r>
      <w:proofErr w:type="spellStart"/>
      <w:r w:rsidRPr="00F87DCB">
        <w:rPr>
          <w:rFonts w:ascii="Times New Roman" w:eastAsia="Times New Roman" w:hAnsi="Times New Roman" w:cs="Times New Roman"/>
          <w:color w:val="000000" w:themeColor="text1"/>
          <w:sz w:val="24"/>
          <w:szCs w:val="24"/>
        </w:rPr>
        <w:t>Soybean</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Leaf</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Disease</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Identification</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Through</w:t>
      </w:r>
      <w:proofErr w:type="spellEnd"/>
      <w:r w:rsidRPr="00F87DCB">
        <w:rPr>
          <w:rFonts w:ascii="Times New Roman" w:eastAsia="Times New Roman" w:hAnsi="Times New Roman" w:cs="Times New Roman"/>
          <w:color w:val="000000" w:themeColor="text1"/>
          <w:sz w:val="24"/>
          <w:szCs w:val="24"/>
        </w:rPr>
        <w:t xml:space="preserve"> Smart </w:t>
      </w:r>
      <w:proofErr w:type="spellStart"/>
      <w:r w:rsidRPr="00F87DCB">
        <w:rPr>
          <w:rFonts w:ascii="Times New Roman" w:eastAsia="Times New Roman" w:hAnsi="Times New Roman" w:cs="Times New Roman"/>
          <w:color w:val="000000" w:themeColor="text1"/>
          <w:sz w:val="24"/>
          <w:szCs w:val="24"/>
        </w:rPr>
        <w:t>Detection</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using</w:t>
      </w:r>
      <w:proofErr w:type="spellEnd"/>
      <w:r w:rsidRPr="00F87DCB">
        <w:rPr>
          <w:rFonts w:ascii="Times New Roman" w:eastAsia="Times New Roman" w:hAnsi="Times New Roman" w:cs="Times New Roman"/>
          <w:color w:val="000000" w:themeColor="text1"/>
          <w:sz w:val="24"/>
          <w:szCs w:val="24"/>
        </w:rPr>
        <w:t xml:space="preserve"> Machine </w:t>
      </w:r>
      <w:proofErr w:type="spellStart"/>
      <w:r w:rsidRPr="00F87DCB">
        <w:rPr>
          <w:rFonts w:ascii="Times New Roman" w:eastAsia="Times New Roman" w:hAnsi="Times New Roman" w:cs="Times New Roman"/>
          <w:color w:val="000000" w:themeColor="text1"/>
          <w:sz w:val="24"/>
          <w:szCs w:val="24"/>
        </w:rPr>
        <w:t>Learning-convolutional</w:t>
      </w:r>
      <w:proofErr w:type="spellEnd"/>
      <w:r w:rsidRPr="00F87DCB">
        <w:rPr>
          <w:rFonts w:ascii="Times New Roman" w:eastAsia="Times New Roman" w:hAnsi="Times New Roman" w:cs="Times New Roman"/>
          <w:color w:val="000000" w:themeColor="text1"/>
          <w:sz w:val="24"/>
          <w:szCs w:val="24"/>
        </w:rPr>
        <w:t xml:space="preserve"> Neural Network </w:t>
      </w:r>
      <w:proofErr w:type="spellStart"/>
      <w:r w:rsidRPr="00F87DCB">
        <w:rPr>
          <w:rFonts w:ascii="Times New Roman" w:eastAsia="Times New Roman" w:hAnsi="Times New Roman" w:cs="Times New Roman"/>
          <w:color w:val="000000" w:themeColor="text1"/>
          <w:sz w:val="24"/>
          <w:szCs w:val="24"/>
        </w:rPr>
        <w:t>Model</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Legume</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Research</w:t>
      </w:r>
      <w:proofErr w:type="spellEnd"/>
      <w:r w:rsidRPr="00F87DCB">
        <w:rPr>
          <w:rFonts w:ascii="Times New Roman" w:eastAsia="Times New Roman" w:hAnsi="Times New Roman" w:cs="Times New Roman"/>
          <w:color w:val="000000" w:themeColor="text1"/>
          <w:sz w:val="24"/>
          <w:szCs w:val="24"/>
        </w:rPr>
        <w:t xml:space="preserve"> - </w:t>
      </w:r>
      <w:proofErr w:type="spellStart"/>
      <w:r w:rsidRPr="00F87DCB">
        <w:rPr>
          <w:rFonts w:ascii="Times New Roman" w:eastAsia="Times New Roman" w:hAnsi="Times New Roman" w:cs="Times New Roman"/>
          <w:color w:val="000000" w:themeColor="text1"/>
          <w:sz w:val="24"/>
          <w:szCs w:val="24"/>
        </w:rPr>
        <w:t>An</w:t>
      </w:r>
      <w:proofErr w:type="spellEnd"/>
      <w:r w:rsidRPr="00F87DCB">
        <w:rPr>
          <w:rFonts w:ascii="Times New Roman" w:eastAsia="Times New Roman" w:hAnsi="Times New Roman" w:cs="Times New Roman"/>
          <w:color w:val="000000" w:themeColor="text1"/>
          <w:sz w:val="24"/>
          <w:szCs w:val="24"/>
        </w:rPr>
        <w:t xml:space="preserve"> International </w:t>
      </w:r>
      <w:proofErr w:type="spellStart"/>
      <w:r w:rsidRPr="00F87DCB">
        <w:rPr>
          <w:rFonts w:ascii="Times New Roman" w:eastAsia="Times New Roman" w:hAnsi="Times New Roman" w:cs="Times New Roman"/>
          <w:color w:val="000000" w:themeColor="text1"/>
          <w:sz w:val="24"/>
          <w:szCs w:val="24"/>
        </w:rPr>
        <w:t>Journal</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Of</w:t>
      </w:r>
      <w:proofErr w:type="spellEnd"/>
      <w:r w:rsidRPr="00F87DCB">
        <w:rPr>
          <w:rFonts w:ascii="Times New Roman" w:eastAsia="Times New Roman" w:hAnsi="Times New Roman" w:cs="Times New Roman"/>
          <w:color w:val="000000" w:themeColor="text1"/>
          <w:sz w:val="24"/>
          <w:szCs w:val="24"/>
        </w:rPr>
        <w:t>.</w:t>
      </w:r>
      <w:hyperlink r:id="rId30">
        <w:r w:rsidRPr="00F87DCB">
          <w:rPr>
            <w:rFonts w:ascii="Times New Roman" w:eastAsia="Times New Roman" w:hAnsi="Times New Roman" w:cs="Times New Roman"/>
            <w:color w:val="000000" w:themeColor="text1"/>
            <w:sz w:val="24"/>
            <w:szCs w:val="24"/>
          </w:rPr>
          <w:t xml:space="preserve"> </w:t>
        </w:r>
      </w:hyperlink>
      <w:hyperlink r:id="rId31">
        <w:r w:rsidRPr="00F87DCB">
          <w:rPr>
            <w:rFonts w:ascii="Times New Roman" w:eastAsia="Times New Roman" w:hAnsi="Times New Roman" w:cs="Times New Roman"/>
            <w:color w:val="000000" w:themeColor="text1"/>
            <w:sz w:val="24"/>
            <w:szCs w:val="24"/>
            <w:u w:val="single"/>
          </w:rPr>
          <w:t>https://doi.org/10.18805/lrf-801</w:t>
        </w:r>
      </w:hyperlink>
    </w:p>
    <w:p w14:paraId="176FE7BC" w14:textId="77777777" w:rsidR="00ED63BF" w:rsidRPr="00F87DCB" w:rsidRDefault="00000000" w:rsidP="003F6F33">
      <w:pPr>
        <w:spacing w:before="240" w:after="240" w:line="480" w:lineRule="auto"/>
        <w:ind w:firstLine="720"/>
        <w:rPr>
          <w:rFonts w:ascii="Times New Roman" w:eastAsia="Times New Roman" w:hAnsi="Times New Roman" w:cs="Times New Roman"/>
          <w:color w:val="000000" w:themeColor="text1"/>
          <w:sz w:val="24"/>
          <w:szCs w:val="24"/>
          <w:u w:val="single"/>
        </w:rPr>
      </w:pPr>
      <w:r w:rsidRPr="00F87DCB">
        <w:rPr>
          <w:rFonts w:ascii="Times New Roman" w:eastAsia="Times New Roman" w:hAnsi="Times New Roman" w:cs="Times New Roman"/>
          <w:color w:val="000000" w:themeColor="text1"/>
          <w:sz w:val="24"/>
          <w:szCs w:val="24"/>
        </w:rPr>
        <w:t xml:space="preserve">León </w:t>
      </w:r>
      <w:proofErr w:type="spellStart"/>
      <w:r w:rsidRPr="00F87DCB">
        <w:rPr>
          <w:rFonts w:ascii="Times New Roman" w:eastAsia="Times New Roman" w:hAnsi="Times New Roman" w:cs="Times New Roman"/>
          <w:color w:val="000000" w:themeColor="text1"/>
          <w:sz w:val="24"/>
          <w:szCs w:val="24"/>
        </w:rPr>
        <w:t>León</w:t>
      </w:r>
      <w:proofErr w:type="spellEnd"/>
      <w:r w:rsidRPr="00F87DCB">
        <w:rPr>
          <w:rFonts w:ascii="Times New Roman" w:eastAsia="Times New Roman" w:hAnsi="Times New Roman" w:cs="Times New Roman"/>
          <w:color w:val="000000" w:themeColor="text1"/>
          <w:sz w:val="24"/>
          <w:szCs w:val="24"/>
        </w:rPr>
        <w:t xml:space="preserve">, Ryan &amp; Díaz, Midori &amp; Rodríguez, Leisy. (2020). Management </w:t>
      </w:r>
      <w:proofErr w:type="spellStart"/>
      <w:r w:rsidRPr="00F87DCB">
        <w:rPr>
          <w:rFonts w:ascii="Times New Roman" w:eastAsia="Times New Roman" w:hAnsi="Times New Roman" w:cs="Times New Roman"/>
          <w:color w:val="000000" w:themeColor="text1"/>
          <w:sz w:val="24"/>
          <w:szCs w:val="24"/>
        </w:rPr>
        <w:t>of</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an</w:t>
      </w:r>
      <w:proofErr w:type="spellEnd"/>
      <w:r w:rsidRPr="00F87DCB">
        <w:rPr>
          <w:rFonts w:ascii="Times New Roman" w:eastAsia="Times New Roman" w:hAnsi="Times New Roman" w:cs="Times New Roman"/>
          <w:color w:val="000000" w:themeColor="text1"/>
          <w:sz w:val="24"/>
          <w:szCs w:val="24"/>
        </w:rPr>
        <w:t xml:space="preserve"> artificial </w:t>
      </w:r>
      <w:proofErr w:type="spellStart"/>
      <w:r w:rsidRPr="00F87DCB">
        <w:rPr>
          <w:rFonts w:ascii="Times New Roman" w:eastAsia="Times New Roman" w:hAnsi="Times New Roman" w:cs="Times New Roman"/>
          <w:color w:val="000000" w:themeColor="text1"/>
          <w:sz w:val="24"/>
          <w:szCs w:val="24"/>
        </w:rPr>
        <w:t>vision</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system</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for</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the</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detection</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of</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damage</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caused</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by</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pests</w:t>
      </w:r>
      <w:proofErr w:type="spellEnd"/>
      <w:r w:rsidRPr="00F87DCB">
        <w:rPr>
          <w:rFonts w:ascii="Times New Roman" w:eastAsia="Times New Roman" w:hAnsi="Times New Roman" w:cs="Times New Roman"/>
          <w:color w:val="000000" w:themeColor="text1"/>
          <w:sz w:val="24"/>
          <w:szCs w:val="24"/>
        </w:rPr>
        <w:t xml:space="preserve"> in avocado </w:t>
      </w:r>
      <w:proofErr w:type="spellStart"/>
      <w:r w:rsidRPr="00F87DCB">
        <w:rPr>
          <w:rFonts w:ascii="Times New Roman" w:eastAsia="Times New Roman" w:hAnsi="Times New Roman" w:cs="Times New Roman"/>
          <w:color w:val="000000" w:themeColor="text1"/>
          <w:sz w:val="24"/>
          <w:szCs w:val="24"/>
        </w:rPr>
        <w:t>crop</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using</w:t>
      </w:r>
      <w:proofErr w:type="spellEnd"/>
      <w:r w:rsidRPr="00F87DCB">
        <w:rPr>
          <w:rFonts w:ascii="Times New Roman" w:eastAsia="Times New Roman" w:hAnsi="Times New Roman" w:cs="Times New Roman"/>
          <w:color w:val="000000" w:themeColor="text1"/>
          <w:sz w:val="24"/>
          <w:szCs w:val="24"/>
        </w:rPr>
        <w:t xml:space="preserve"> a </w:t>
      </w:r>
      <w:proofErr w:type="spellStart"/>
      <w:r w:rsidRPr="00F87DCB">
        <w:rPr>
          <w:rFonts w:ascii="Times New Roman" w:eastAsia="Times New Roman" w:hAnsi="Times New Roman" w:cs="Times New Roman"/>
          <w:color w:val="000000" w:themeColor="text1"/>
          <w:sz w:val="24"/>
          <w:szCs w:val="24"/>
        </w:rPr>
        <w:t>drone</w:t>
      </w:r>
      <w:proofErr w:type="spellEnd"/>
      <w:r w:rsidRPr="00F87DCB">
        <w:rPr>
          <w:rFonts w:ascii="Times New Roman" w:eastAsia="Times New Roman" w:hAnsi="Times New Roman" w:cs="Times New Roman"/>
          <w:color w:val="000000" w:themeColor="text1"/>
          <w:sz w:val="24"/>
          <w:szCs w:val="24"/>
        </w:rPr>
        <w:t>. Revista Ciencia y Tecnología. 16. 145-151.</w:t>
      </w:r>
      <w:r w:rsidRPr="00F87DCB">
        <w:rPr>
          <w:rFonts w:ascii="Times New Roman" w:eastAsia="Times New Roman" w:hAnsi="Times New Roman" w:cs="Times New Roman"/>
          <w:color w:val="000000" w:themeColor="text1"/>
          <w:sz w:val="24"/>
          <w:szCs w:val="24"/>
          <w:u w:val="single"/>
        </w:rPr>
        <w:t xml:space="preserve">https://doi.org/10.17268/rev.cyt.2020.04.14 </w:t>
      </w:r>
    </w:p>
    <w:p w14:paraId="176FE7BD" w14:textId="77777777" w:rsidR="00ED63BF" w:rsidRPr="00F87DCB" w:rsidRDefault="00000000" w:rsidP="003F6F33">
      <w:pPr>
        <w:spacing w:before="240" w:after="240" w:line="480" w:lineRule="auto"/>
        <w:ind w:firstLine="720"/>
        <w:rPr>
          <w:rFonts w:ascii="Times New Roman" w:eastAsia="Times New Roman" w:hAnsi="Times New Roman" w:cs="Times New Roman"/>
          <w:color w:val="000000" w:themeColor="text1"/>
          <w:sz w:val="24"/>
          <w:szCs w:val="24"/>
          <w:u w:val="single"/>
        </w:rPr>
      </w:pPr>
      <w:r w:rsidRPr="00F87DCB">
        <w:rPr>
          <w:rFonts w:ascii="Times New Roman" w:eastAsia="Times New Roman" w:hAnsi="Times New Roman" w:cs="Times New Roman"/>
          <w:color w:val="000000" w:themeColor="text1"/>
          <w:sz w:val="24"/>
          <w:szCs w:val="24"/>
        </w:rPr>
        <w:t xml:space="preserve">Lu, </w:t>
      </w:r>
      <w:proofErr w:type="spellStart"/>
      <w:r w:rsidRPr="00F87DCB">
        <w:rPr>
          <w:rFonts w:ascii="Times New Roman" w:eastAsia="Times New Roman" w:hAnsi="Times New Roman" w:cs="Times New Roman"/>
          <w:color w:val="000000" w:themeColor="text1"/>
          <w:sz w:val="24"/>
          <w:szCs w:val="24"/>
        </w:rPr>
        <w:t>Yuzhen</w:t>
      </w:r>
      <w:proofErr w:type="spellEnd"/>
      <w:r w:rsidRPr="00F87DCB">
        <w:rPr>
          <w:rFonts w:ascii="Times New Roman" w:eastAsia="Times New Roman" w:hAnsi="Times New Roman" w:cs="Times New Roman"/>
          <w:color w:val="000000" w:themeColor="text1"/>
          <w:sz w:val="24"/>
          <w:szCs w:val="24"/>
        </w:rPr>
        <w:t xml:space="preserve"> &amp; Young, Sierra. (2020). A </w:t>
      </w:r>
      <w:proofErr w:type="spellStart"/>
      <w:r w:rsidRPr="00F87DCB">
        <w:rPr>
          <w:rFonts w:ascii="Times New Roman" w:eastAsia="Times New Roman" w:hAnsi="Times New Roman" w:cs="Times New Roman"/>
          <w:color w:val="000000" w:themeColor="text1"/>
          <w:sz w:val="24"/>
          <w:szCs w:val="24"/>
        </w:rPr>
        <w:t>Survey</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of</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Public</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Datasets</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for</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Computer</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Vision</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Tasks</w:t>
      </w:r>
      <w:proofErr w:type="spellEnd"/>
      <w:r w:rsidRPr="00F87DCB">
        <w:rPr>
          <w:rFonts w:ascii="Times New Roman" w:eastAsia="Times New Roman" w:hAnsi="Times New Roman" w:cs="Times New Roman"/>
          <w:color w:val="000000" w:themeColor="text1"/>
          <w:sz w:val="24"/>
          <w:szCs w:val="24"/>
        </w:rPr>
        <w:t xml:space="preserve"> in </w:t>
      </w:r>
      <w:proofErr w:type="spellStart"/>
      <w:r w:rsidRPr="00F87DCB">
        <w:rPr>
          <w:rFonts w:ascii="Times New Roman" w:eastAsia="Times New Roman" w:hAnsi="Times New Roman" w:cs="Times New Roman"/>
          <w:color w:val="000000" w:themeColor="text1"/>
          <w:sz w:val="24"/>
          <w:szCs w:val="24"/>
        </w:rPr>
        <w:t>Precision</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Agriculture</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Computers</w:t>
      </w:r>
      <w:proofErr w:type="spellEnd"/>
      <w:r w:rsidRPr="00F87DCB">
        <w:rPr>
          <w:rFonts w:ascii="Times New Roman" w:eastAsia="Times New Roman" w:hAnsi="Times New Roman" w:cs="Times New Roman"/>
          <w:color w:val="000000" w:themeColor="text1"/>
          <w:sz w:val="24"/>
          <w:szCs w:val="24"/>
        </w:rPr>
        <w:t xml:space="preserve"> and </w:t>
      </w:r>
      <w:proofErr w:type="spellStart"/>
      <w:r w:rsidRPr="00F87DCB">
        <w:rPr>
          <w:rFonts w:ascii="Times New Roman" w:eastAsia="Times New Roman" w:hAnsi="Times New Roman" w:cs="Times New Roman"/>
          <w:color w:val="000000" w:themeColor="text1"/>
          <w:sz w:val="24"/>
          <w:szCs w:val="24"/>
        </w:rPr>
        <w:t>Electronics</w:t>
      </w:r>
      <w:proofErr w:type="spellEnd"/>
      <w:r w:rsidRPr="00F87DCB">
        <w:rPr>
          <w:rFonts w:ascii="Times New Roman" w:eastAsia="Times New Roman" w:hAnsi="Times New Roman" w:cs="Times New Roman"/>
          <w:color w:val="000000" w:themeColor="text1"/>
          <w:sz w:val="24"/>
          <w:szCs w:val="24"/>
        </w:rPr>
        <w:t xml:space="preserve"> in </w:t>
      </w:r>
      <w:proofErr w:type="spellStart"/>
      <w:r w:rsidRPr="00F87DCB">
        <w:rPr>
          <w:rFonts w:ascii="Times New Roman" w:eastAsia="Times New Roman" w:hAnsi="Times New Roman" w:cs="Times New Roman"/>
          <w:color w:val="000000" w:themeColor="text1"/>
          <w:sz w:val="24"/>
          <w:szCs w:val="24"/>
        </w:rPr>
        <w:t>Agriculture.</w:t>
      </w:r>
      <w:r w:rsidRPr="00F87DCB">
        <w:rPr>
          <w:rFonts w:ascii="Times New Roman" w:eastAsia="Times New Roman" w:hAnsi="Times New Roman" w:cs="Times New Roman"/>
          <w:color w:val="000000" w:themeColor="text1"/>
          <w:sz w:val="24"/>
          <w:szCs w:val="24"/>
          <w:u w:val="single"/>
        </w:rPr>
        <w:t>https</w:t>
      </w:r>
      <w:proofErr w:type="spellEnd"/>
      <w:r w:rsidRPr="00F87DCB">
        <w:rPr>
          <w:rFonts w:ascii="Times New Roman" w:eastAsia="Times New Roman" w:hAnsi="Times New Roman" w:cs="Times New Roman"/>
          <w:color w:val="000000" w:themeColor="text1"/>
          <w:sz w:val="24"/>
          <w:szCs w:val="24"/>
          <w:u w:val="single"/>
        </w:rPr>
        <w:t>://doi.org/</w:t>
      </w:r>
      <w:hyperlink r:id="rId32">
        <w:r w:rsidRPr="00F87DCB">
          <w:rPr>
            <w:rFonts w:ascii="Times New Roman" w:eastAsia="Roboto" w:hAnsi="Times New Roman" w:cs="Times New Roman"/>
            <w:color w:val="000000" w:themeColor="text1"/>
            <w:sz w:val="24"/>
            <w:szCs w:val="24"/>
            <w:highlight w:val="white"/>
            <w:u w:val="single"/>
          </w:rPr>
          <w:t>10.1016/j.compag.2020.105760</w:t>
        </w:r>
      </w:hyperlink>
    </w:p>
    <w:p w14:paraId="176FE7BE" w14:textId="77777777" w:rsidR="00ED63BF" w:rsidRPr="00F87DCB" w:rsidRDefault="00000000" w:rsidP="003F6F33">
      <w:pPr>
        <w:spacing w:after="0" w:line="480" w:lineRule="auto"/>
        <w:ind w:firstLine="720"/>
        <w:rPr>
          <w:rFonts w:ascii="Times New Roman" w:eastAsia="Times New Roman" w:hAnsi="Times New Roman" w:cs="Times New Roman"/>
          <w:color w:val="000000" w:themeColor="text1"/>
          <w:sz w:val="24"/>
          <w:szCs w:val="24"/>
          <w:u w:val="single"/>
        </w:rPr>
      </w:pPr>
      <w:proofErr w:type="spellStart"/>
      <w:r w:rsidRPr="00F87DCB">
        <w:rPr>
          <w:rFonts w:ascii="Times New Roman" w:eastAsia="Times New Roman" w:hAnsi="Times New Roman" w:cs="Times New Roman"/>
          <w:color w:val="000000" w:themeColor="text1"/>
          <w:sz w:val="24"/>
          <w:szCs w:val="24"/>
        </w:rPr>
        <w:lastRenderedPageBreak/>
        <w:t>Mahapatra</w:t>
      </w:r>
      <w:proofErr w:type="spellEnd"/>
      <w:r w:rsidRPr="00F87DCB">
        <w:rPr>
          <w:rFonts w:ascii="Times New Roman" w:eastAsia="Times New Roman" w:hAnsi="Times New Roman" w:cs="Times New Roman"/>
          <w:color w:val="000000" w:themeColor="text1"/>
          <w:sz w:val="24"/>
          <w:szCs w:val="24"/>
        </w:rPr>
        <w:t xml:space="preserve">, P., Panda, M., </w:t>
      </w:r>
      <w:proofErr w:type="spellStart"/>
      <w:r w:rsidRPr="00F87DCB">
        <w:rPr>
          <w:rFonts w:ascii="Times New Roman" w:eastAsia="Times New Roman" w:hAnsi="Times New Roman" w:cs="Times New Roman"/>
          <w:color w:val="000000" w:themeColor="text1"/>
          <w:sz w:val="24"/>
          <w:szCs w:val="24"/>
        </w:rPr>
        <w:t>Dash</w:t>
      </w:r>
      <w:proofErr w:type="spellEnd"/>
      <w:r w:rsidRPr="00F87DCB">
        <w:rPr>
          <w:rFonts w:ascii="Times New Roman" w:eastAsia="Times New Roman" w:hAnsi="Times New Roman" w:cs="Times New Roman"/>
          <w:color w:val="000000" w:themeColor="text1"/>
          <w:sz w:val="24"/>
          <w:szCs w:val="24"/>
        </w:rPr>
        <w:t xml:space="preserve">, S. K., &amp; </w:t>
      </w:r>
      <w:proofErr w:type="spellStart"/>
      <w:r w:rsidRPr="00F87DCB">
        <w:rPr>
          <w:rFonts w:ascii="Times New Roman" w:eastAsia="Times New Roman" w:hAnsi="Times New Roman" w:cs="Times New Roman"/>
          <w:color w:val="000000" w:themeColor="text1"/>
          <w:sz w:val="24"/>
          <w:szCs w:val="24"/>
        </w:rPr>
        <w:t>Sahu</w:t>
      </w:r>
      <w:proofErr w:type="spellEnd"/>
      <w:r w:rsidRPr="00F87DCB">
        <w:rPr>
          <w:rFonts w:ascii="Times New Roman" w:eastAsia="Times New Roman" w:hAnsi="Times New Roman" w:cs="Times New Roman"/>
          <w:color w:val="000000" w:themeColor="text1"/>
          <w:sz w:val="24"/>
          <w:szCs w:val="24"/>
        </w:rPr>
        <w:t xml:space="preserve">, U. K. (2026). </w:t>
      </w:r>
      <w:proofErr w:type="spellStart"/>
      <w:r w:rsidRPr="00F87DCB">
        <w:rPr>
          <w:rFonts w:ascii="Times New Roman" w:eastAsia="Times New Roman" w:hAnsi="Times New Roman" w:cs="Times New Roman"/>
          <w:color w:val="000000" w:themeColor="text1"/>
          <w:sz w:val="24"/>
          <w:szCs w:val="24"/>
        </w:rPr>
        <w:t>Advancing</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plant</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disease</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classification</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using</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an</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attention-based</w:t>
      </w:r>
      <w:proofErr w:type="spellEnd"/>
      <w:r w:rsidRPr="00F87DCB">
        <w:rPr>
          <w:rFonts w:ascii="Times New Roman" w:eastAsia="Times New Roman" w:hAnsi="Times New Roman" w:cs="Times New Roman"/>
          <w:color w:val="000000" w:themeColor="text1"/>
          <w:sz w:val="24"/>
          <w:szCs w:val="24"/>
        </w:rPr>
        <w:t xml:space="preserve"> CNN </w:t>
      </w:r>
      <w:proofErr w:type="spellStart"/>
      <w:r w:rsidRPr="00F87DCB">
        <w:rPr>
          <w:rFonts w:ascii="Times New Roman" w:eastAsia="Times New Roman" w:hAnsi="Times New Roman" w:cs="Times New Roman"/>
          <w:color w:val="000000" w:themeColor="text1"/>
          <w:sz w:val="24"/>
          <w:szCs w:val="24"/>
        </w:rPr>
        <w:t>for</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intra-dataset</w:t>
      </w:r>
      <w:proofErr w:type="spellEnd"/>
      <w:r w:rsidRPr="00F87DCB">
        <w:rPr>
          <w:rFonts w:ascii="Times New Roman" w:eastAsia="Times New Roman" w:hAnsi="Times New Roman" w:cs="Times New Roman"/>
          <w:color w:val="000000" w:themeColor="text1"/>
          <w:sz w:val="24"/>
          <w:szCs w:val="24"/>
        </w:rPr>
        <w:t xml:space="preserve"> and </w:t>
      </w:r>
      <w:proofErr w:type="spellStart"/>
      <w:r w:rsidRPr="00F87DCB">
        <w:rPr>
          <w:rFonts w:ascii="Times New Roman" w:eastAsia="Times New Roman" w:hAnsi="Times New Roman" w:cs="Times New Roman"/>
          <w:color w:val="000000" w:themeColor="text1"/>
          <w:sz w:val="24"/>
          <w:szCs w:val="24"/>
        </w:rPr>
        <w:t>cross</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dataset</w:t>
      </w:r>
      <w:proofErr w:type="spellEnd"/>
      <w:r w:rsidRPr="00F87DCB">
        <w:rPr>
          <w:rFonts w:ascii="Times New Roman" w:eastAsia="Times New Roman" w:hAnsi="Times New Roman" w:cs="Times New Roman"/>
          <w:color w:val="000000" w:themeColor="text1"/>
          <w:sz w:val="24"/>
          <w:szCs w:val="24"/>
        </w:rPr>
        <w:t xml:space="preserve"> training. </w:t>
      </w:r>
      <w:proofErr w:type="spellStart"/>
      <w:r w:rsidRPr="00F87DCB">
        <w:rPr>
          <w:rFonts w:ascii="Times New Roman" w:eastAsia="Times New Roman" w:hAnsi="Times New Roman" w:cs="Times New Roman"/>
          <w:color w:val="000000" w:themeColor="text1"/>
          <w:sz w:val="24"/>
          <w:szCs w:val="24"/>
        </w:rPr>
        <w:t>Scientific</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Reports</w:t>
      </w:r>
      <w:proofErr w:type="spellEnd"/>
      <w:r w:rsidRPr="00F87DCB">
        <w:rPr>
          <w:rFonts w:ascii="Times New Roman" w:eastAsia="Times New Roman" w:hAnsi="Times New Roman" w:cs="Times New Roman"/>
          <w:color w:val="000000" w:themeColor="text1"/>
          <w:sz w:val="24"/>
          <w:szCs w:val="24"/>
        </w:rPr>
        <w:t>, 16(1).</w:t>
      </w:r>
      <w:hyperlink r:id="rId33">
        <w:r w:rsidRPr="00F87DCB">
          <w:rPr>
            <w:rFonts w:ascii="Times New Roman" w:eastAsia="Times New Roman" w:hAnsi="Times New Roman" w:cs="Times New Roman"/>
            <w:color w:val="000000" w:themeColor="text1"/>
            <w:sz w:val="24"/>
            <w:szCs w:val="24"/>
          </w:rPr>
          <w:t xml:space="preserve"> </w:t>
        </w:r>
      </w:hyperlink>
      <w:hyperlink r:id="rId34">
        <w:r w:rsidRPr="00F87DCB">
          <w:rPr>
            <w:rFonts w:ascii="Times New Roman" w:eastAsia="Times New Roman" w:hAnsi="Times New Roman" w:cs="Times New Roman"/>
            <w:color w:val="000000" w:themeColor="text1"/>
            <w:sz w:val="24"/>
            <w:szCs w:val="24"/>
            <w:u w:val="single"/>
          </w:rPr>
          <w:t>https://doi.org/10.1038/s41598-026-45464-7</w:t>
        </w:r>
      </w:hyperlink>
    </w:p>
    <w:p w14:paraId="176FE7BF" w14:textId="77777777" w:rsidR="00ED63BF" w:rsidRPr="00F87DCB" w:rsidRDefault="00000000" w:rsidP="003F6F33">
      <w:pPr>
        <w:spacing w:before="240" w:after="240" w:line="480" w:lineRule="auto"/>
        <w:ind w:firstLine="720"/>
        <w:rPr>
          <w:rFonts w:ascii="Times New Roman" w:eastAsia="Times New Roman" w:hAnsi="Times New Roman" w:cs="Times New Roman"/>
          <w:color w:val="000000" w:themeColor="text1"/>
          <w:sz w:val="24"/>
          <w:szCs w:val="24"/>
          <w:u w:val="single"/>
        </w:rPr>
      </w:pPr>
      <w:r w:rsidRPr="00F87DCB">
        <w:rPr>
          <w:rFonts w:ascii="Times New Roman" w:eastAsia="Times New Roman" w:hAnsi="Times New Roman" w:cs="Times New Roman"/>
          <w:color w:val="000000" w:themeColor="text1"/>
          <w:sz w:val="24"/>
          <w:szCs w:val="24"/>
        </w:rPr>
        <w:t xml:space="preserve">Narciso </w:t>
      </w:r>
      <w:proofErr w:type="spellStart"/>
      <w:r w:rsidRPr="00F87DCB">
        <w:rPr>
          <w:rFonts w:ascii="Times New Roman" w:eastAsia="Times New Roman" w:hAnsi="Times New Roman" w:cs="Times New Roman"/>
          <w:color w:val="000000" w:themeColor="text1"/>
          <w:sz w:val="24"/>
          <w:szCs w:val="24"/>
        </w:rPr>
        <w:t>Horna</w:t>
      </w:r>
      <w:proofErr w:type="spellEnd"/>
      <w:r w:rsidRPr="00F87DCB">
        <w:rPr>
          <w:rFonts w:ascii="Times New Roman" w:eastAsia="Times New Roman" w:hAnsi="Times New Roman" w:cs="Times New Roman"/>
          <w:color w:val="000000" w:themeColor="text1"/>
          <w:sz w:val="24"/>
          <w:szCs w:val="24"/>
        </w:rPr>
        <w:t>, W. A., &amp; Manzano Ramos, E. A. (2021). Sistema de visión artificial basado en redes neuronales convolucionales para la selección de arándanos según estándares de exportación. Revista Campus, 26(32), 155–166.</w:t>
      </w:r>
      <w:hyperlink r:id="rId35">
        <w:r w:rsidRPr="00F87DCB">
          <w:rPr>
            <w:rFonts w:ascii="Times New Roman" w:eastAsia="Times New Roman" w:hAnsi="Times New Roman" w:cs="Times New Roman"/>
            <w:color w:val="000000" w:themeColor="text1"/>
            <w:sz w:val="24"/>
            <w:szCs w:val="24"/>
            <w:u w:val="single"/>
          </w:rPr>
          <w:t xml:space="preserve"> https://doi.org/10.24265/campus.2021.v26n32.01</w:t>
        </w:r>
      </w:hyperlink>
    </w:p>
    <w:p w14:paraId="176FE7C0" w14:textId="77777777" w:rsidR="00ED63BF" w:rsidRPr="00F87DCB" w:rsidRDefault="00000000" w:rsidP="003F6F33">
      <w:pPr>
        <w:spacing w:after="0" w:line="480" w:lineRule="auto"/>
        <w:ind w:firstLine="720"/>
        <w:rPr>
          <w:rFonts w:ascii="Times New Roman" w:eastAsia="Times New Roman" w:hAnsi="Times New Roman" w:cs="Times New Roman"/>
          <w:color w:val="000000" w:themeColor="text1"/>
          <w:sz w:val="24"/>
          <w:szCs w:val="24"/>
        </w:rPr>
      </w:pPr>
      <w:proofErr w:type="spellStart"/>
      <w:r w:rsidRPr="00F87DCB">
        <w:rPr>
          <w:rFonts w:ascii="Times New Roman" w:eastAsia="Times New Roman" w:hAnsi="Times New Roman" w:cs="Times New Roman"/>
          <w:color w:val="000000" w:themeColor="text1"/>
          <w:sz w:val="24"/>
          <w:szCs w:val="24"/>
        </w:rPr>
        <w:t>Nawaz</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Marriam</w:t>
      </w:r>
      <w:proofErr w:type="spellEnd"/>
      <w:r w:rsidRPr="00F87DCB">
        <w:rPr>
          <w:rFonts w:ascii="Times New Roman" w:eastAsia="Times New Roman" w:hAnsi="Times New Roman" w:cs="Times New Roman"/>
          <w:color w:val="000000" w:themeColor="text1"/>
          <w:sz w:val="24"/>
          <w:szCs w:val="24"/>
        </w:rPr>
        <w:t xml:space="preserve"> &amp; </w:t>
      </w:r>
      <w:proofErr w:type="spellStart"/>
      <w:r w:rsidRPr="00F87DCB">
        <w:rPr>
          <w:rFonts w:ascii="Times New Roman" w:eastAsia="Times New Roman" w:hAnsi="Times New Roman" w:cs="Times New Roman"/>
          <w:color w:val="000000" w:themeColor="text1"/>
          <w:sz w:val="24"/>
          <w:szCs w:val="24"/>
        </w:rPr>
        <w:t>Nazir</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Tahira</w:t>
      </w:r>
      <w:proofErr w:type="spellEnd"/>
      <w:r w:rsidRPr="00F87DCB">
        <w:rPr>
          <w:rFonts w:ascii="Times New Roman" w:eastAsia="Times New Roman" w:hAnsi="Times New Roman" w:cs="Times New Roman"/>
          <w:color w:val="000000" w:themeColor="text1"/>
          <w:sz w:val="24"/>
          <w:szCs w:val="24"/>
        </w:rPr>
        <w:t xml:space="preserve"> &amp; </w:t>
      </w:r>
      <w:proofErr w:type="spellStart"/>
      <w:r w:rsidRPr="00F87DCB">
        <w:rPr>
          <w:rFonts w:ascii="Times New Roman" w:eastAsia="Times New Roman" w:hAnsi="Times New Roman" w:cs="Times New Roman"/>
          <w:color w:val="000000" w:themeColor="text1"/>
          <w:sz w:val="24"/>
          <w:szCs w:val="24"/>
        </w:rPr>
        <w:t>Javed</w:t>
      </w:r>
      <w:proofErr w:type="spellEnd"/>
      <w:r w:rsidRPr="00F87DCB">
        <w:rPr>
          <w:rFonts w:ascii="Times New Roman" w:eastAsia="Times New Roman" w:hAnsi="Times New Roman" w:cs="Times New Roman"/>
          <w:color w:val="000000" w:themeColor="text1"/>
          <w:sz w:val="24"/>
          <w:szCs w:val="24"/>
        </w:rPr>
        <w:t xml:space="preserve">, Ali &amp; </w:t>
      </w:r>
      <w:proofErr w:type="spellStart"/>
      <w:r w:rsidRPr="00F87DCB">
        <w:rPr>
          <w:rFonts w:ascii="Times New Roman" w:eastAsia="Times New Roman" w:hAnsi="Times New Roman" w:cs="Times New Roman"/>
          <w:color w:val="000000" w:themeColor="text1"/>
          <w:sz w:val="24"/>
          <w:szCs w:val="24"/>
        </w:rPr>
        <w:t>Masood</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Momina</w:t>
      </w:r>
      <w:proofErr w:type="spellEnd"/>
      <w:r w:rsidRPr="00F87DCB">
        <w:rPr>
          <w:rFonts w:ascii="Times New Roman" w:eastAsia="Times New Roman" w:hAnsi="Times New Roman" w:cs="Times New Roman"/>
          <w:color w:val="000000" w:themeColor="text1"/>
          <w:sz w:val="24"/>
          <w:szCs w:val="24"/>
        </w:rPr>
        <w:t xml:space="preserve"> &amp; Rashid, </w:t>
      </w:r>
      <w:proofErr w:type="spellStart"/>
      <w:r w:rsidRPr="00F87DCB">
        <w:rPr>
          <w:rFonts w:ascii="Times New Roman" w:eastAsia="Times New Roman" w:hAnsi="Times New Roman" w:cs="Times New Roman"/>
          <w:color w:val="000000" w:themeColor="text1"/>
          <w:sz w:val="24"/>
          <w:szCs w:val="24"/>
        </w:rPr>
        <w:t>Junaid</w:t>
      </w:r>
      <w:proofErr w:type="spellEnd"/>
      <w:r w:rsidRPr="00F87DCB">
        <w:rPr>
          <w:rFonts w:ascii="Times New Roman" w:eastAsia="Times New Roman" w:hAnsi="Times New Roman" w:cs="Times New Roman"/>
          <w:color w:val="000000" w:themeColor="text1"/>
          <w:sz w:val="24"/>
          <w:szCs w:val="24"/>
        </w:rPr>
        <w:t xml:space="preserve"> &amp; Kim, </w:t>
      </w:r>
      <w:proofErr w:type="spellStart"/>
      <w:r w:rsidRPr="00F87DCB">
        <w:rPr>
          <w:rFonts w:ascii="Times New Roman" w:eastAsia="Times New Roman" w:hAnsi="Times New Roman" w:cs="Times New Roman"/>
          <w:color w:val="000000" w:themeColor="text1"/>
          <w:sz w:val="24"/>
          <w:szCs w:val="24"/>
        </w:rPr>
        <w:t>Jungeun</w:t>
      </w:r>
      <w:proofErr w:type="spellEnd"/>
      <w:r w:rsidRPr="00F87DCB">
        <w:rPr>
          <w:rFonts w:ascii="Times New Roman" w:eastAsia="Times New Roman" w:hAnsi="Times New Roman" w:cs="Times New Roman"/>
          <w:color w:val="000000" w:themeColor="text1"/>
          <w:sz w:val="24"/>
          <w:szCs w:val="24"/>
        </w:rPr>
        <w:t xml:space="preserve"> &amp; </w:t>
      </w:r>
      <w:proofErr w:type="spellStart"/>
      <w:r w:rsidRPr="00F87DCB">
        <w:rPr>
          <w:rFonts w:ascii="Times New Roman" w:eastAsia="Times New Roman" w:hAnsi="Times New Roman" w:cs="Times New Roman"/>
          <w:color w:val="000000" w:themeColor="text1"/>
          <w:sz w:val="24"/>
          <w:szCs w:val="24"/>
        </w:rPr>
        <w:t>Hussain</w:t>
      </w:r>
      <w:proofErr w:type="spellEnd"/>
      <w:r w:rsidRPr="00F87DCB">
        <w:rPr>
          <w:rFonts w:ascii="Times New Roman" w:eastAsia="Times New Roman" w:hAnsi="Times New Roman" w:cs="Times New Roman"/>
          <w:color w:val="000000" w:themeColor="text1"/>
          <w:sz w:val="24"/>
          <w:szCs w:val="24"/>
        </w:rPr>
        <w:t xml:space="preserve">, Amir. (2022). A </w:t>
      </w:r>
      <w:proofErr w:type="spellStart"/>
      <w:r w:rsidRPr="00F87DCB">
        <w:rPr>
          <w:rFonts w:ascii="Times New Roman" w:eastAsia="Times New Roman" w:hAnsi="Times New Roman" w:cs="Times New Roman"/>
          <w:color w:val="000000" w:themeColor="text1"/>
          <w:sz w:val="24"/>
          <w:szCs w:val="24"/>
        </w:rPr>
        <w:t>robust</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deep</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learning</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approach</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for</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tomato</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plant</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leaf</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disease</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localization</w:t>
      </w:r>
      <w:proofErr w:type="spellEnd"/>
      <w:r w:rsidRPr="00F87DCB">
        <w:rPr>
          <w:rFonts w:ascii="Times New Roman" w:eastAsia="Times New Roman" w:hAnsi="Times New Roman" w:cs="Times New Roman"/>
          <w:color w:val="000000" w:themeColor="text1"/>
          <w:sz w:val="24"/>
          <w:szCs w:val="24"/>
        </w:rPr>
        <w:t xml:space="preserve"> and </w:t>
      </w:r>
      <w:proofErr w:type="spellStart"/>
      <w:r w:rsidRPr="00F87DCB">
        <w:rPr>
          <w:rFonts w:ascii="Times New Roman" w:eastAsia="Times New Roman" w:hAnsi="Times New Roman" w:cs="Times New Roman"/>
          <w:color w:val="000000" w:themeColor="text1"/>
          <w:sz w:val="24"/>
          <w:szCs w:val="24"/>
        </w:rPr>
        <w:t>classification</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Scientific</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Reports</w:t>
      </w:r>
      <w:proofErr w:type="spellEnd"/>
      <w:r w:rsidRPr="00F87DCB">
        <w:rPr>
          <w:rFonts w:ascii="Times New Roman" w:eastAsia="Times New Roman" w:hAnsi="Times New Roman" w:cs="Times New Roman"/>
          <w:color w:val="000000" w:themeColor="text1"/>
          <w:sz w:val="24"/>
          <w:szCs w:val="24"/>
        </w:rPr>
        <w:t xml:space="preserve">. 12. </w:t>
      </w:r>
      <w:r w:rsidRPr="00F87DCB">
        <w:rPr>
          <w:rFonts w:ascii="Times New Roman" w:eastAsia="Times New Roman" w:hAnsi="Times New Roman" w:cs="Times New Roman"/>
          <w:color w:val="000000" w:themeColor="text1"/>
          <w:sz w:val="24"/>
          <w:szCs w:val="24"/>
          <w:u w:val="single"/>
        </w:rPr>
        <w:t>https://doi.org/10.1038/s41598-022-21498-5</w:t>
      </w:r>
      <w:r w:rsidRPr="00F87DCB">
        <w:rPr>
          <w:rFonts w:ascii="Times New Roman" w:eastAsia="Times New Roman" w:hAnsi="Times New Roman" w:cs="Times New Roman"/>
          <w:color w:val="000000" w:themeColor="text1"/>
          <w:sz w:val="24"/>
          <w:szCs w:val="24"/>
        </w:rPr>
        <w:t>.</w:t>
      </w:r>
    </w:p>
    <w:p w14:paraId="176FE7C1" w14:textId="77777777" w:rsidR="00ED63BF" w:rsidRPr="00F87DCB" w:rsidRDefault="00000000" w:rsidP="003F6F33">
      <w:pPr>
        <w:spacing w:after="0" w:line="480" w:lineRule="auto"/>
        <w:ind w:firstLine="720"/>
        <w:rPr>
          <w:rFonts w:ascii="Times New Roman" w:eastAsia="Times New Roman" w:hAnsi="Times New Roman" w:cs="Times New Roman"/>
          <w:color w:val="000000" w:themeColor="text1"/>
          <w:sz w:val="24"/>
          <w:szCs w:val="24"/>
          <w:u w:val="single"/>
        </w:rPr>
      </w:pPr>
      <w:proofErr w:type="spellStart"/>
      <w:r w:rsidRPr="00F87DCB">
        <w:rPr>
          <w:rFonts w:ascii="Times New Roman" w:eastAsia="Times New Roman" w:hAnsi="Times New Roman" w:cs="Times New Roman"/>
          <w:color w:val="000000" w:themeColor="text1"/>
          <w:sz w:val="24"/>
          <w:szCs w:val="24"/>
        </w:rPr>
        <w:t>Osmenaj</w:t>
      </w:r>
      <w:proofErr w:type="spellEnd"/>
      <w:r w:rsidRPr="00F87DCB">
        <w:rPr>
          <w:rFonts w:ascii="Times New Roman" w:eastAsia="Times New Roman" w:hAnsi="Times New Roman" w:cs="Times New Roman"/>
          <w:color w:val="000000" w:themeColor="text1"/>
          <w:sz w:val="24"/>
          <w:szCs w:val="24"/>
        </w:rPr>
        <w:t xml:space="preserve">, Z., </w:t>
      </w:r>
      <w:proofErr w:type="spellStart"/>
      <w:r w:rsidRPr="00F87DCB">
        <w:rPr>
          <w:rFonts w:ascii="Times New Roman" w:eastAsia="Times New Roman" w:hAnsi="Times New Roman" w:cs="Times New Roman"/>
          <w:color w:val="000000" w:themeColor="text1"/>
          <w:sz w:val="24"/>
          <w:szCs w:val="24"/>
        </w:rPr>
        <w:t>Tseliki</w:t>
      </w:r>
      <w:proofErr w:type="spellEnd"/>
      <w:r w:rsidRPr="00F87DCB">
        <w:rPr>
          <w:rFonts w:ascii="Times New Roman" w:eastAsia="Times New Roman" w:hAnsi="Times New Roman" w:cs="Times New Roman"/>
          <w:color w:val="000000" w:themeColor="text1"/>
          <w:sz w:val="24"/>
          <w:szCs w:val="24"/>
        </w:rPr>
        <w:t xml:space="preserve">, E., </w:t>
      </w:r>
      <w:proofErr w:type="spellStart"/>
      <w:r w:rsidRPr="00F87DCB">
        <w:rPr>
          <w:rFonts w:ascii="Times New Roman" w:eastAsia="Times New Roman" w:hAnsi="Times New Roman" w:cs="Times New Roman"/>
          <w:color w:val="000000" w:themeColor="text1"/>
          <w:sz w:val="24"/>
          <w:szCs w:val="24"/>
        </w:rPr>
        <w:t>Kapellaki</w:t>
      </w:r>
      <w:proofErr w:type="spellEnd"/>
      <w:r w:rsidRPr="00F87DCB">
        <w:rPr>
          <w:rFonts w:ascii="Times New Roman" w:eastAsia="Times New Roman" w:hAnsi="Times New Roman" w:cs="Times New Roman"/>
          <w:color w:val="000000" w:themeColor="text1"/>
          <w:sz w:val="24"/>
          <w:szCs w:val="24"/>
        </w:rPr>
        <w:t xml:space="preserve">, S. H., </w:t>
      </w:r>
      <w:proofErr w:type="spellStart"/>
      <w:r w:rsidRPr="00F87DCB">
        <w:rPr>
          <w:rFonts w:ascii="Times New Roman" w:eastAsia="Times New Roman" w:hAnsi="Times New Roman" w:cs="Times New Roman"/>
          <w:color w:val="000000" w:themeColor="text1"/>
          <w:sz w:val="24"/>
          <w:szCs w:val="24"/>
        </w:rPr>
        <w:t>Tselikis</w:t>
      </w:r>
      <w:proofErr w:type="spellEnd"/>
      <w:r w:rsidRPr="00F87DCB">
        <w:rPr>
          <w:rFonts w:ascii="Times New Roman" w:eastAsia="Times New Roman" w:hAnsi="Times New Roman" w:cs="Times New Roman"/>
          <w:color w:val="000000" w:themeColor="text1"/>
          <w:sz w:val="24"/>
          <w:szCs w:val="24"/>
        </w:rPr>
        <w:t xml:space="preserve">, G., &amp; </w:t>
      </w:r>
      <w:proofErr w:type="spellStart"/>
      <w:r w:rsidRPr="00F87DCB">
        <w:rPr>
          <w:rFonts w:ascii="Times New Roman" w:eastAsia="Times New Roman" w:hAnsi="Times New Roman" w:cs="Times New Roman"/>
          <w:color w:val="000000" w:themeColor="text1"/>
          <w:sz w:val="24"/>
          <w:szCs w:val="24"/>
        </w:rPr>
        <w:t>Tselikas</w:t>
      </w:r>
      <w:proofErr w:type="spellEnd"/>
      <w:r w:rsidRPr="00F87DCB">
        <w:rPr>
          <w:rFonts w:ascii="Times New Roman" w:eastAsia="Times New Roman" w:hAnsi="Times New Roman" w:cs="Times New Roman"/>
          <w:color w:val="000000" w:themeColor="text1"/>
          <w:sz w:val="24"/>
          <w:szCs w:val="24"/>
        </w:rPr>
        <w:t xml:space="preserve">, N. D. (2025). </w:t>
      </w:r>
      <w:proofErr w:type="spellStart"/>
      <w:r w:rsidRPr="00F87DCB">
        <w:rPr>
          <w:rFonts w:ascii="Times New Roman" w:eastAsia="Times New Roman" w:hAnsi="Times New Roman" w:cs="Times New Roman"/>
          <w:color w:val="000000" w:themeColor="text1"/>
          <w:sz w:val="24"/>
          <w:szCs w:val="24"/>
        </w:rPr>
        <w:t>From</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Pixels</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to</w:t>
      </w:r>
      <w:proofErr w:type="spellEnd"/>
      <w:r w:rsidRPr="00F87DCB">
        <w:rPr>
          <w:rFonts w:ascii="Times New Roman" w:eastAsia="Times New Roman" w:hAnsi="Times New Roman" w:cs="Times New Roman"/>
          <w:color w:val="000000" w:themeColor="text1"/>
          <w:sz w:val="24"/>
          <w:szCs w:val="24"/>
        </w:rPr>
        <w:t xml:space="preserve"> Diagnosis: </w:t>
      </w:r>
      <w:proofErr w:type="spellStart"/>
      <w:r w:rsidRPr="00F87DCB">
        <w:rPr>
          <w:rFonts w:ascii="Times New Roman" w:eastAsia="Times New Roman" w:hAnsi="Times New Roman" w:cs="Times New Roman"/>
          <w:color w:val="000000" w:themeColor="text1"/>
          <w:sz w:val="24"/>
          <w:szCs w:val="24"/>
        </w:rPr>
        <w:t>Implementing</w:t>
      </w:r>
      <w:proofErr w:type="spellEnd"/>
      <w:r w:rsidRPr="00F87DCB">
        <w:rPr>
          <w:rFonts w:ascii="Times New Roman" w:eastAsia="Times New Roman" w:hAnsi="Times New Roman" w:cs="Times New Roman"/>
          <w:color w:val="000000" w:themeColor="text1"/>
          <w:sz w:val="24"/>
          <w:szCs w:val="24"/>
        </w:rPr>
        <w:t xml:space="preserve"> and </w:t>
      </w:r>
      <w:proofErr w:type="spellStart"/>
      <w:r w:rsidRPr="00F87DCB">
        <w:rPr>
          <w:rFonts w:ascii="Times New Roman" w:eastAsia="Times New Roman" w:hAnsi="Times New Roman" w:cs="Times New Roman"/>
          <w:color w:val="000000" w:themeColor="text1"/>
          <w:sz w:val="24"/>
          <w:szCs w:val="24"/>
        </w:rPr>
        <w:t>Evaluating</w:t>
      </w:r>
      <w:proofErr w:type="spellEnd"/>
      <w:r w:rsidRPr="00F87DCB">
        <w:rPr>
          <w:rFonts w:ascii="Times New Roman" w:eastAsia="Times New Roman" w:hAnsi="Times New Roman" w:cs="Times New Roman"/>
          <w:color w:val="000000" w:themeColor="text1"/>
          <w:sz w:val="24"/>
          <w:szCs w:val="24"/>
        </w:rPr>
        <w:t xml:space="preserve"> a CNN </w:t>
      </w:r>
      <w:proofErr w:type="spellStart"/>
      <w:r w:rsidRPr="00F87DCB">
        <w:rPr>
          <w:rFonts w:ascii="Times New Roman" w:eastAsia="Times New Roman" w:hAnsi="Times New Roman" w:cs="Times New Roman"/>
          <w:color w:val="000000" w:themeColor="text1"/>
          <w:sz w:val="24"/>
          <w:szCs w:val="24"/>
        </w:rPr>
        <w:t>Model</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for</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Tomato</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Leaf</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Disease</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Detection</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Information</w:t>
      </w:r>
      <w:proofErr w:type="spellEnd"/>
      <w:r w:rsidRPr="00F87DCB">
        <w:rPr>
          <w:rFonts w:ascii="Times New Roman" w:eastAsia="Times New Roman" w:hAnsi="Times New Roman" w:cs="Times New Roman"/>
          <w:color w:val="000000" w:themeColor="text1"/>
          <w:sz w:val="24"/>
          <w:szCs w:val="24"/>
        </w:rPr>
        <w:t>, 16(3), 231.</w:t>
      </w:r>
      <w:hyperlink r:id="rId36">
        <w:r w:rsidRPr="00F87DCB">
          <w:rPr>
            <w:rFonts w:ascii="Times New Roman" w:eastAsia="Times New Roman" w:hAnsi="Times New Roman" w:cs="Times New Roman"/>
            <w:color w:val="000000" w:themeColor="text1"/>
            <w:sz w:val="24"/>
            <w:szCs w:val="24"/>
          </w:rPr>
          <w:t xml:space="preserve"> </w:t>
        </w:r>
      </w:hyperlink>
      <w:hyperlink r:id="rId37">
        <w:r w:rsidRPr="00F87DCB">
          <w:rPr>
            <w:rFonts w:ascii="Times New Roman" w:eastAsia="Times New Roman" w:hAnsi="Times New Roman" w:cs="Times New Roman"/>
            <w:color w:val="000000" w:themeColor="text1"/>
            <w:sz w:val="24"/>
            <w:szCs w:val="24"/>
            <w:u w:val="single"/>
          </w:rPr>
          <w:t>https://doi.org/10.3390/info16030231</w:t>
        </w:r>
      </w:hyperlink>
    </w:p>
    <w:p w14:paraId="176FE7C2" w14:textId="77777777" w:rsidR="00ED63BF" w:rsidRPr="00F87DCB" w:rsidRDefault="00000000" w:rsidP="003F6F33">
      <w:pPr>
        <w:spacing w:after="120" w:line="480" w:lineRule="auto"/>
        <w:ind w:firstLine="720"/>
        <w:rPr>
          <w:rFonts w:ascii="Times New Roman" w:eastAsia="Times New Roman" w:hAnsi="Times New Roman" w:cs="Times New Roman"/>
          <w:color w:val="000000" w:themeColor="text1"/>
          <w:sz w:val="24"/>
          <w:szCs w:val="24"/>
          <w:u w:val="single"/>
        </w:rPr>
      </w:pPr>
      <w:r w:rsidRPr="00F87DCB">
        <w:rPr>
          <w:rFonts w:ascii="Times New Roman" w:eastAsia="Times New Roman" w:hAnsi="Times New Roman" w:cs="Times New Roman"/>
          <w:color w:val="000000" w:themeColor="text1"/>
          <w:sz w:val="24"/>
          <w:szCs w:val="24"/>
        </w:rPr>
        <w:t>PROD MAYOR IMPACTO PALTO-INICIO | Gerencia Regional de Agricultura. (s. f.). Recuperado 15 de junio de 2026, de</w:t>
      </w:r>
      <w:hyperlink r:id="rId38">
        <w:r w:rsidRPr="00F87DCB">
          <w:rPr>
            <w:rFonts w:ascii="Times New Roman" w:eastAsia="Times New Roman" w:hAnsi="Times New Roman" w:cs="Times New Roman"/>
            <w:color w:val="000000" w:themeColor="text1"/>
            <w:sz w:val="24"/>
            <w:szCs w:val="24"/>
          </w:rPr>
          <w:t xml:space="preserve"> </w:t>
        </w:r>
      </w:hyperlink>
      <w:hyperlink r:id="rId39">
        <w:r w:rsidRPr="00F87DCB">
          <w:rPr>
            <w:rFonts w:ascii="Times New Roman" w:eastAsia="Times New Roman" w:hAnsi="Times New Roman" w:cs="Times New Roman"/>
            <w:color w:val="000000" w:themeColor="text1"/>
            <w:sz w:val="24"/>
            <w:szCs w:val="24"/>
            <w:u w:val="single"/>
          </w:rPr>
          <w:t>https://agrolalibertad.gob.pe/prod-mayor-impacto-palto-inicio/</w:t>
        </w:r>
      </w:hyperlink>
    </w:p>
    <w:p w14:paraId="176FE7C3" w14:textId="77777777" w:rsidR="00ED63BF" w:rsidRPr="00F87DCB" w:rsidRDefault="00000000" w:rsidP="003F6F33">
      <w:pPr>
        <w:spacing w:after="120" w:line="480" w:lineRule="auto"/>
        <w:ind w:firstLine="720"/>
        <w:rPr>
          <w:rFonts w:ascii="Times New Roman" w:eastAsia="Times New Roman" w:hAnsi="Times New Roman" w:cs="Times New Roman"/>
          <w:color w:val="000000" w:themeColor="text1"/>
          <w:sz w:val="24"/>
          <w:szCs w:val="24"/>
          <w:u w:val="single"/>
        </w:rPr>
      </w:pPr>
      <w:r w:rsidRPr="00F87DCB">
        <w:rPr>
          <w:rFonts w:ascii="Times New Roman" w:eastAsia="Times New Roman" w:hAnsi="Times New Roman" w:cs="Times New Roman"/>
          <w:color w:val="000000" w:themeColor="text1"/>
          <w:sz w:val="24"/>
          <w:szCs w:val="24"/>
        </w:rPr>
        <w:t>Producción de palta creció en 112,9% durante setiembre de 2025 y tres departamentos concentraron el 83,7% del total nacional. (s. f.). Recuperado 15 de junio de 2026, de</w:t>
      </w:r>
      <w:hyperlink r:id="rId40">
        <w:r w:rsidRPr="00F87DCB">
          <w:rPr>
            <w:rFonts w:ascii="Times New Roman" w:eastAsia="Times New Roman" w:hAnsi="Times New Roman" w:cs="Times New Roman"/>
            <w:color w:val="000000" w:themeColor="text1"/>
            <w:sz w:val="24"/>
            <w:szCs w:val="24"/>
          </w:rPr>
          <w:t xml:space="preserve"> </w:t>
        </w:r>
      </w:hyperlink>
      <w:hyperlink r:id="rId41">
        <w:r w:rsidRPr="00F87DCB">
          <w:rPr>
            <w:rFonts w:ascii="Times New Roman" w:eastAsia="Times New Roman" w:hAnsi="Times New Roman" w:cs="Times New Roman"/>
            <w:color w:val="000000" w:themeColor="text1"/>
            <w:sz w:val="24"/>
            <w:szCs w:val="24"/>
            <w:u w:val="single"/>
          </w:rPr>
          <w:t>https://www.gob.pe/institucion/inei/noticias/1297239-produccion-de-palta-crecio-en-112-9-durante-setiembre-de-2025-y-tres-departamentos-concentraron-el-83-7-del-total-nacional</w:t>
        </w:r>
      </w:hyperlink>
    </w:p>
    <w:p w14:paraId="176FE7C4" w14:textId="77777777" w:rsidR="00ED63BF" w:rsidRPr="00F87DCB" w:rsidRDefault="00000000" w:rsidP="003F6F33">
      <w:pPr>
        <w:spacing w:after="120" w:line="480" w:lineRule="auto"/>
        <w:ind w:firstLine="720"/>
        <w:rPr>
          <w:rFonts w:ascii="Times New Roman" w:eastAsia="Times New Roman" w:hAnsi="Times New Roman" w:cs="Times New Roman"/>
          <w:color w:val="000000" w:themeColor="text1"/>
          <w:sz w:val="24"/>
          <w:szCs w:val="24"/>
          <w:u w:val="single"/>
        </w:rPr>
      </w:pPr>
      <w:r w:rsidRPr="00F87DCB">
        <w:rPr>
          <w:rFonts w:ascii="Times New Roman" w:eastAsia="Times New Roman" w:hAnsi="Times New Roman" w:cs="Times New Roman"/>
          <w:color w:val="000000" w:themeColor="text1"/>
          <w:sz w:val="24"/>
          <w:szCs w:val="24"/>
        </w:rPr>
        <w:t>Riego, M. de D. A. y. (2025). Inteligencia artificial en el sector agrario.</w:t>
      </w:r>
      <w:hyperlink r:id="rId42">
        <w:r w:rsidRPr="00F87DCB">
          <w:rPr>
            <w:rFonts w:ascii="Times New Roman" w:eastAsia="Times New Roman" w:hAnsi="Times New Roman" w:cs="Times New Roman"/>
            <w:color w:val="000000" w:themeColor="text1"/>
            <w:sz w:val="24"/>
            <w:szCs w:val="24"/>
          </w:rPr>
          <w:t xml:space="preserve"> </w:t>
        </w:r>
      </w:hyperlink>
      <w:hyperlink r:id="rId43">
        <w:r w:rsidRPr="00F87DCB">
          <w:rPr>
            <w:rFonts w:ascii="Times New Roman" w:eastAsia="Times New Roman" w:hAnsi="Times New Roman" w:cs="Times New Roman"/>
            <w:color w:val="000000" w:themeColor="text1"/>
            <w:sz w:val="24"/>
            <w:szCs w:val="24"/>
            <w:u w:val="single"/>
          </w:rPr>
          <w:t>http://repositorio.midagri.gob.pe:80/jspui/handle/20.500.13036/2056</w:t>
        </w:r>
      </w:hyperlink>
    </w:p>
    <w:p w14:paraId="176FE7C5" w14:textId="77777777" w:rsidR="00ED63BF" w:rsidRPr="00F87DCB" w:rsidRDefault="00000000" w:rsidP="003F6F33">
      <w:pPr>
        <w:spacing w:before="240" w:after="240" w:line="480" w:lineRule="auto"/>
        <w:ind w:firstLine="720"/>
        <w:rPr>
          <w:rFonts w:ascii="Times New Roman" w:eastAsia="Times New Roman" w:hAnsi="Times New Roman" w:cs="Times New Roman"/>
          <w:color w:val="000000" w:themeColor="text1"/>
          <w:sz w:val="24"/>
          <w:szCs w:val="24"/>
          <w:u w:val="single"/>
        </w:rPr>
      </w:pPr>
      <w:r w:rsidRPr="00F87DCB">
        <w:rPr>
          <w:rFonts w:ascii="Times New Roman" w:eastAsia="Times New Roman" w:hAnsi="Times New Roman" w:cs="Times New Roman"/>
          <w:color w:val="000000" w:themeColor="text1"/>
          <w:sz w:val="24"/>
          <w:szCs w:val="24"/>
        </w:rPr>
        <w:lastRenderedPageBreak/>
        <w:t xml:space="preserve">Rivas Romero, D. J. (2021). Diseño conceptual de un sistema automático para clasificación de palta </w:t>
      </w:r>
      <w:proofErr w:type="spellStart"/>
      <w:r w:rsidRPr="00F87DCB">
        <w:rPr>
          <w:rFonts w:ascii="Times New Roman" w:eastAsia="Times New Roman" w:hAnsi="Times New Roman" w:cs="Times New Roman"/>
          <w:color w:val="000000" w:themeColor="text1"/>
          <w:sz w:val="24"/>
          <w:szCs w:val="24"/>
        </w:rPr>
        <w:t>hass</w:t>
      </w:r>
      <w:proofErr w:type="spellEnd"/>
      <w:r w:rsidRPr="00F87DCB">
        <w:rPr>
          <w:rFonts w:ascii="Times New Roman" w:eastAsia="Times New Roman" w:hAnsi="Times New Roman" w:cs="Times New Roman"/>
          <w:color w:val="000000" w:themeColor="text1"/>
          <w:sz w:val="24"/>
          <w:szCs w:val="24"/>
        </w:rPr>
        <w:t>.</w:t>
      </w:r>
      <w:hyperlink r:id="rId44">
        <w:r w:rsidRPr="00F87DCB">
          <w:rPr>
            <w:rFonts w:ascii="Times New Roman" w:eastAsia="Times New Roman" w:hAnsi="Times New Roman" w:cs="Times New Roman"/>
            <w:color w:val="000000" w:themeColor="text1"/>
            <w:sz w:val="24"/>
            <w:szCs w:val="24"/>
          </w:rPr>
          <w:t xml:space="preserve"> </w:t>
        </w:r>
      </w:hyperlink>
      <w:hyperlink r:id="rId45">
        <w:r w:rsidRPr="00F87DCB">
          <w:rPr>
            <w:rFonts w:ascii="Times New Roman" w:eastAsia="Times New Roman" w:hAnsi="Times New Roman" w:cs="Times New Roman"/>
            <w:color w:val="000000" w:themeColor="text1"/>
            <w:sz w:val="24"/>
            <w:szCs w:val="24"/>
            <w:u w:val="single"/>
          </w:rPr>
          <w:t>http://hdl.handle.net/20.500.12404/18521</w:t>
        </w:r>
      </w:hyperlink>
    </w:p>
    <w:p w14:paraId="176FE7C6" w14:textId="77777777" w:rsidR="00ED63BF" w:rsidRPr="00F87DCB" w:rsidRDefault="00000000" w:rsidP="003F6F33">
      <w:pPr>
        <w:spacing w:before="240" w:after="240" w:line="480" w:lineRule="auto"/>
        <w:ind w:firstLine="720"/>
        <w:rPr>
          <w:rFonts w:ascii="Times New Roman" w:eastAsia="Times New Roman" w:hAnsi="Times New Roman" w:cs="Times New Roman"/>
          <w:color w:val="000000" w:themeColor="text1"/>
          <w:sz w:val="24"/>
          <w:szCs w:val="24"/>
          <w:u w:val="single"/>
        </w:rPr>
      </w:pPr>
      <w:r w:rsidRPr="00F87DCB">
        <w:rPr>
          <w:rFonts w:ascii="Times New Roman" w:eastAsia="Times New Roman" w:hAnsi="Times New Roman" w:cs="Times New Roman"/>
          <w:color w:val="000000" w:themeColor="text1"/>
          <w:sz w:val="24"/>
          <w:szCs w:val="24"/>
        </w:rPr>
        <w:t xml:space="preserve">Sandy Coral, G. F., Oblitas Diaz, H., &amp; Mas Mendoza, K. E. (2025). Implementación de </w:t>
      </w:r>
      <w:proofErr w:type="spellStart"/>
      <w:r w:rsidRPr="00F87DCB">
        <w:rPr>
          <w:rFonts w:ascii="Times New Roman" w:eastAsia="Times New Roman" w:hAnsi="Times New Roman" w:cs="Times New Roman"/>
          <w:color w:val="000000" w:themeColor="text1"/>
          <w:sz w:val="24"/>
          <w:szCs w:val="24"/>
        </w:rPr>
        <w:t>deep</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learning</w:t>
      </w:r>
      <w:proofErr w:type="spellEnd"/>
      <w:r w:rsidRPr="00F87DCB">
        <w:rPr>
          <w:rFonts w:ascii="Times New Roman" w:eastAsia="Times New Roman" w:hAnsi="Times New Roman" w:cs="Times New Roman"/>
          <w:color w:val="000000" w:themeColor="text1"/>
          <w:sz w:val="24"/>
          <w:szCs w:val="24"/>
        </w:rPr>
        <w:t xml:space="preserve"> y redes neuronales convolucionales para la identificación de plagas en cultivo de arroz de San Martín.</w:t>
      </w:r>
      <w:hyperlink r:id="rId46">
        <w:r w:rsidRPr="00F87DCB">
          <w:rPr>
            <w:rFonts w:ascii="Times New Roman" w:eastAsia="Times New Roman" w:hAnsi="Times New Roman" w:cs="Times New Roman"/>
            <w:color w:val="000000" w:themeColor="text1"/>
            <w:sz w:val="24"/>
            <w:szCs w:val="24"/>
          </w:rPr>
          <w:t xml:space="preserve"> </w:t>
        </w:r>
      </w:hyperlink>
      <w:hyperlink r:id="rId47">
        <w:r w:rsidRPr="00F87DCB">
          <w:rPr>
            <w:rFonts w:ascii="Times New Roman" w:eastAsia="Times New Roman" w:hAnsi="Times New Roman" w:cs="Times New Roman"/>
            <w:color w:val="000000" w:themeColor="text1"/>
            <w:sz w:val="24"/>
            <w:szCs w:val="24"/>
            <w:u w:val="single"/>
          </w:rPr>
          <w:t>https://hdl.handle.net/20.500.12840/9616</w:t>
        </w:r>
      </w:hyperlink>
    </w:p>
    <w:p w14:paraId="176FE7C7" w14:textId="77777777" w:rsidR="00ED63BF" w:rsidRPr="00F87DCB" w:rsidRDefault="00000000" w:rsidP="003F6F33">
      <w:pPr>
        <w:spacing w:after="120" w:line="480" w:lineRule="auto"/>
        <w:ind w:firstLine="720"/>
        <w:rPr>
          <w:rFonts w:ascii="Times New Roman" w:eastAsia="Times New Roman" w:hAnsi="Times New Roman" w:cs="Times New Roman"/>
          <w:color w:val="000000" w:themeColor="text1"/>
          <w:sz w:val="24"/>
          <w:szCs w:val="24"/>
          <w:u w:val="single"/>
        </w:rPr>
      </w:pPr>
      <w:r w:rsidRPr="00F87DCB">
        <w:rPr>
          <w:rFonts w:ascii="Times New Roman" w:eastAsia="Times New Roman" w:hAnsi="Times New Roman" w:cs="Times New Roman"/>
          <w:color w:val="000000" w:themeColor="text1"/>
          <w:sz w:val="24"/>
          <w:szCs w:val="24"/>
        </w:rPr>
        <w:t>SENASACONTIGO. (2017, septiembre 4). Cusco: Evaluación de cultivos de palta en Limatambo para detección de plagas. SENASA al día.</w:t>
      </w:r>
      <w:hyperlink r:id="rId48">
        <w:r w:rsidRPr="00F87DCB">
          <w:rPr>
            <w:rFonts w:ascii="Times New Roman" w:eastAsia="Times New Roman" w:hAnsi="Times New Roman" w:cs="Times New Roman"/>
            <w:color w:val="000000" w:themeColor="text1"/>
            <w:sz w:val="24"/>
            <w:szCs w:val="24"/>
          </w:rPr>
          <w:t xml:space="preserve"> </w:t>
        </w:r>
      </w:hyperlink>
      <w:hyperlink r:id="rId49">
        <w:r w:rsidRPr="00F87DCB">
          <w:rPr>
            <w:rFonts w:ascii="Times New Roman" w:eastAsia="Times New Roman" w:hAnsi="Times New Roman" w:cs="Times New Roman"/>
            <w:color w:val="000000" w:themeColor="text1"/>
            <w:sz w:val="24"/>
            <w:szCs w:val="24"/>
            <w:u w:val="single"/>
          </w:rPr>
          <w:t>https://www.senasa.gob.pe/senasacontigo/cusco-evaluacion-de-cultivos-de-palta-en-limatambo-para-deteccion-de-plagas/</w:t>
        </w:r>
      </w:hyperlink>
    </w:p>
    <w:p w14:paraId="176FE7C8" w14:textId="77777777" w:rsidR="00ED63BF" w:rsidRPr="00F87DCB" w:rsidRDefault="00000000" w:rsidP="003F6F33">
      <w:pPr>
        <w:spacing w:after="120" w:line="480" w:lineRule="auto"/>
        <w:ind w:firstLine="720"/>
        <w:rPr>
          <w:rFonts w:ascii="Times New Roman" w:eastAsia="Times New Roman" w:hAnsi="Times New Roman" w:cs="Times New Roman"/>
          <w:color w:val="000000" w:themeColor="text1"/>
          <w:sz w:val="24"/>
          <w:szCs w:val="24"/>
          <w:u w:val="single"/>
        </w:rPr>
      </w:pPr>
      <w:r w:rsidRPr="00F87DCB">
        <w:rPr>
          <w:rFonts w:ascii="Times New Roman" w:eastAsia="Times New Roman" w:hAnsi="Times New Roman" w:cs="Times New Roman"/>
          <w:color w:val="000000" w:themeColor="text1"/>
          <w:sz w:val="24"/>
          <w:szCs w:val="24"/>
        </w:rPr>
        <w:t>SENASACONTIGO. (2020, septiembre 24). Productores de La Libertad certificaron más de 170 mil toneladas de palta en campaña 2020. SENASA al día.</w:t>
      </w:r>
      <w:hyperlink r:id="rId50">
        <w:r w:rsidRPr="00F87DCB">
          <w:rPr>
            <w:rFonts w:ascii="Times New Roman" w:eastAsia="Times New Roman" w:hAnsi="Times New Roman" w:cs="Times New Roman"/>
            <w:color w:val="000000" w:themeColor="text1"/>
            <w:sz w:val="24"/>
            <w:szCs w:val="24"/>
          </w:rPr>
          <w:t xml:space="preserve"> </w:t>
        </w:r>
      </w:hyperlink>
      <w:hyperlink r:id="rId51">
        <w:r w:rsidRPr="00F87DCB">
          <w:rPr>
            <w:rFonts w:ascii="Times New Roman" w:eastAsia="Times New Roman" w:hAnsi="Times New Roman" w:cs="Times New Roman"/>
            <w:color w:val="000000" w:themeColor="text1"/>
            <w:sz w:val="24"/>
            <w:szCs w:val="24"/>
            <w:u w:val="single"/>
          </w:rPr>
          <w:t>https://www.senasa.gob.pe/senasacontigo/productores-de-la-libertad-certificaron-mas-de-170-mil-toneladas-de-palta-en-campana-2020/</w:t>
        </w:r>
      </w:hyperlink>
    </w:p>
    <w:p w14:paraId="176FE7C9" w14:textId="77777777" w:rsidR="00ED63BF" w:rsidRPr="00F87DCB" w:rsidRDefault="00000000" w:rsidP="003F6F33">
      <w:pPr>
        <w:spacing w:after="120" w:line="480" w:lineRule="auto"/>
        <w:ind w:firstLine="720"/>
        <w:rPr>
          <w:rFonts w:ascii="Times New Roman" w:eastAsia="Times New Roman" w:hAnsi="Times New Roman" w:cs="Times New Roman"/>
          <w:color w:val="000000" w:themeColor="text1"/>
          <w:sz w:val="24"/>
          <w:szCs w:val="24"/>
          <w:u w:val="single"/>
        </w:rPr>
      </w:pPr>
      <w:r w:rsidRPr="00F87DCB">
        <w:rPr>
          <w:rFonts w:ascii="Times New Roman" w:eastAsia="Times New Roman" w:hAnsi="Times New Roman" w:cs="Times New Roman"/>
          <w:color w:val="000000" w:themeColor="text1"/>
          <w:sz w:val="24"/>
          <w:szCs w:val="24"/>
        </w:rPr>
        <w:t>SENASACONTIGO. (2021, marzo 3). La Libertad: Primera región agroexportadora de palta inicia certificación de lugares de producción. SENASA al día.</w:t>
      </w:r>
      <w:hyperlink r:id="rId52">
        <w:r w:rsidRPr="00F87DCB">
          <w:rPr>
            <w:rFonts w:ascii="Times New Roman" w:eastAsia="Times New Roman" w:hAnsi="Times New Roman" w:cs="Times New Roman"/>
            <w:color w:val="000000" w:themeColor="text1"/>
            <w:sz w:val="24"/>
            <w:szCs w:val="24"/>
          </w:rPr>
          <w:t xml:space="preserve"> </w:t>
        </w:r>
      </w:hyperlink>
      <w:hyperlink r:id="rId53">
        <w:r w:rsidRPr="00F87DCB">
          <w:rPr>
            <w:rFonts w:ascii="Times New Roman" w:eastAsia="Times New Roman" w:hAnsi="Times New Roman" w:cs="Times New Roman"/>
            <w:color w:val="000000" w:themeColor="text1"/>
            <w:sz w:val="24"/>
            <w:szCs w:val="24"/>
            <w:u w:val="single"/>
          </w:rPr>
          <w:t>https://www.senasa.gob.pe/senasacontigo/la-libertad-primera-region-agroexportadora-de-palta-inicia-certificacion-de-lugares-de-produccion/</w:t>
        </w:r>
      </w:hyperlink>
    </w:p>
    <w:p w14:paraId="176FE7CA" w14:textId="77777777" w:rsidR="00ED63BF" w:rsidRPr="00F87DCB" w:rsidRDefault="00000000" w:rsidP="003F6F33">
      <w:pPr>
        <w:spacing w:after="0" w:line="480" w:lineRule="auto"/>
        <w:ind w:firstLine="720"/>
        <w:rPr>
          <w:rFonts w:ascii="Times New Roman" w:eastAsia="Times New Roman" w:hAnsi="Times New Roman" w:cs="Times New Roman"/>
          <w:color w:val="000000" w:themeColor="text1"/>
          <w:sz w:val="24"/>
          <w:szCs w:val="24"/>
          <w:u w:val="single"/>
        </w:rPr>
      </w:pPr>
      <w:proofErr w:type="spellStart"/>
      <w:r w:rsidRPr="00F87DCB">
        <w:rPr>
          <w:rFonts w:ascii="Times New Roman" w:eastAsia="Times New Roman" w:hAnsi="Times New Roman" w:cs="Times New Roman"/>
          <w:color w:val="000000" w:themeColor="text1"/>
          <w:sz w:val="24"/>
          <w:szCs w:val="24"/>
        </w:rPr>
        <w:t>Sujatha</w:t>
      </w:r>
      <w:proofErr w:type="spellEnd"/>
      <w:r w:rsidRPr="00F87DCB">
        <w:rPr>
          <w:rFonts w:ascii="Times New Roman" w:eastAsia="Times New Roman" w:hAnsi="Times New Roman" w:cs="Times New Roman"/>
          <w:color w:val="000000" w:themeColor="text1"/>
          <w:sz w:val="24"/>
          <w:szCs w:val="24"/>
        </w:rPr>
        <w:t xml:space="preserve">, R., </w:t>
      </w:r>
      <w:proofErr w:type="spellStart"/>
      <w:r w:rsidRPr="00F87DCB">
        <w:rPr>
          <w:rFonts w:ascii="Times New Roman" w:eastAsia="Times New Roman" w:hAnsi="Times New Roman" w:cs="Times New Roman"/>
          <w:color w:val="000000" w:themeColor="text1"/>
          <w:sz w:val="24"/>
          <w:szCs w:val="24"/>
        </w:rPr>
        <w:t>Krishnan</w:t>
      </w:r>
      <w:proofErr w:type="spellEnd"/>
      <w:r w:rsidRPr="00F87DCB">
        <w:rPr>
          <w:rFonts w:ascii="Times New Roman" w:eastAsia="Times New Roman" w:hAnsi="Times New Roman" w:cs="Times New Roman"/>
          <w:color w:val="000000" w:themeColor="text1"/>
          <w:sz w:val="24"/>
          <w:szCs w:val="24"/>
        </w:rPr>
        <w:t xml:space="preserve">, S., Chatterjee, J. M., &amp; </w:t>
      </w:r>
      <w:proofErr w:type="spellStart"/>
      <w:r w:rsidRPr="00F87DCB">
        <w:rPr>
          <w:rFonts w:ascii="Times New Roman" w:eastAsia="Times New Roman" w:hAnsi="Times New Roman" w:cs="Times New Roman"/>
          <w:color w:val="000000" w:themeColor="text1"/>
          <w:sz w:val="24"/>
          <w:szCs w:val="24"/>
        </w:rPr>
        <w:t>Gandomi</w:t>
      </w:r>
      <w:proofErr w:type="spellEnd"/>
      <w:r w:rsidRPr="00F87DCB">
        <w:rPr>
          <w:rFonts w:ascii="Times New Roman" w:eastAsia="Times New Roman" w:hAnsi="Times New Roman" w:cs="Times New Roman"/>
          <w:color w:val="000000" w:themeColor="text1"/>
          <w:sz w:val="24"/>
          <w:szCs w:val="24"/>
        </w:rPr>
        <w:t xml:space="preserve">, A. H. (2025). </w:t>
      </w:r>
      <w:proofErr w:type="spellStart"/>
      <w:r w:rsidRPr="00F87DCB">
        <w:rPr>
          <w:rFonts w:ascii="Times New Roman" w:eastAsia="Times New Roman" w:hAnsi="Times New Roman" w:cs="Times New Roman"/>
          <w:color w:val="000000" w:themeColor="text1"/>
          <w:sz w:val="24"/>
          <w:szCs w:val="24"/>
        </w:rPr>
        <w:t>Advancing</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plant</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leaf</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disease</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detection</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integrating</w:t>
      </w:r>
      <w:proofErr w:type="spellEnd"/>
      <w:r w:rsidRPr="00F87DCB">
        <w:rPr>
          <w:rFonts w:ascii="Times New Roman" w:eastAsia="Times New Roman" w:hAnsi="Times New Roman" w:cs="Times New Roman"/>
          <w:color w:val="000000" w:themeColor="text1"/>
          <w:sz w:val="24"/>
          <w:szCs w:val="24"/>
        </w:rPr>
        <w:t xml:space="preserve"> machine </w:t>
      </w:r>
      <w:proofErr w:type="spellStart"/>
      <w:r w:rsidRPr="00F87DCB">
        <w:rPr>
          <w:rFonts w:ascii="Times New Roman" w:eastAsia="Times New Roman" w:hAnsi="Times New Roman" w:cs="Times New Roman"/>
          <w:color w:val="000000" w:themeColor="text1"/>
          <w:sz w:val="24"/>
          <w:szCs w:val="24"/>
        </w:rPr>
        <w:t>learning</w:t>
      </w:r>
      <w:proofErr w:type="spellEnd"/>
      <w:r w:rsidRPr="00F87DCB">
        <w:rPr>
          <w:rFonts w:ascii="Times New Roman" w:eastAsia="Times New Roman" w:hAnsi="Times New Roman" w:cs="Times New Roman"/>
          <w:color w:val="000000" w:themeColor="text1"/>
          <w:sz w:val="24"/>
          <w:szCs w:val="24"/>
        </w:rPr>
        <w:t xml:space="preserve"> and </w:t>
      </w:r>
      <w:proofErr w:type="spellStart"/>
      <w:r w:rsidRPr="00F87DCB">
        <w:rPr>
          <w:rFonts w:ascii="Times New Roman" w:eastAsia="Times New Roman" w:hAnsi="Times New Roman" w:cs="Times New Roman"/>
          <w:color w:val="000000" w:themeColor="text1"/>
          <w:sz w:val="24"/>
          <w:szCs w:val="24"/>
        </w:rPr>
        <w:t>deep</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learning</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Scientific</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Reports</w:t>
      </w:r>
      <w:proofErr w:type="spellEnd"/>
      <w:r w:rsidRPr="00F87DCB">
        <w:rPr>
          <w:rFonts w:ascii="Times New Roman" w:eastAsia="Times New Roman" w:hAnsi="Times New Roman" w:cs="Times New Roman"/>
          <w:color w:val="000000" w:themeColor="text1"/>
          <w:sz w:val="24"/>
          <w:szCs w:val="24"/>
        </w:rPr>
        <w:t xml:space="preserve">, 15(1), 11552. </w:t>
      </w:r>
      <w:r w:rsidRPr="00F87DCB">
        <w:rPr>
          <w:rFonts w:ascii="Times New Roman" w:eastAsia="Times New Roman" w:hAnsi="Times New Roman" w:cs="Times New Roman"/>
          <w:color w:val="000000" w:themeColor="text1"/>
          <w:sz w:val="24"/>
          <w:szCs w:val="24"/>
          <w:u w:val="single"/>
        </w:rPr>
        <w:t>https://doi.org/10.1038/s41598-024-72197-2</w:t>
      </w:r>
    </w:p>
    <w:p w14:paraId="176FE7CB" w14:textId="77777777" w:rsidR="00ED63BF" w:rsidRPr="00F87DCB" w:rsidRDefault="00000000" w:rsidP="003F6F33">
      <w:pPr>
        <w:spacing w:after="120" w:line="480" w:lineRule="auto"/>
        <w:ind w:firstLine="720"/>
        <w:rPr>
          <w:rFonts w:ascii="Times New Roman" w:eastAsia="Times New Roman" w:hAnsi="Times New Roman" w:cs="Times New Roman"/>
          <w:color w:val="000000" w:themeColor="text1"/>
          <w:sz w:val="24"/>
          <w:szCs w:val="24"/>
          <w:u w:val="single"/>
        </w:rPr>
      </w:pPr>
      <w:r w:rsidRPr="00F87DCB">
        <w:rPr>
          <w:rFonts w:ascii="Times New Roman" w:eastAsia="Times New Roman" w:hAnsi="Times New Roman" w:cs="Times New Roman"/>
          <w:color w:val="000000" w:themeColor="text1"/>
          <w:sz w:val="24"/>
          <w:szCs w:val="24"/>
        </w:rPr>
        <w:t xml:space="preserve">TECNOLOGÍA EN EL AGRO: LOS SOFTWARES AGRÍCOLAS QUE ESTÁN REVOLUCIONANDO LA PRODUCCIÓN | ADAMA </w:t>
      </w:r>
      <w:proofErr w:type="spellStart"/>
      <w:r w:rsidRPr="00F87DCB">
        <w:rPr>
          <w:rFonts w:ascii="Times New Roman" w:eastAsia="Times New Roman" w:hAnsi="Times New Roman" w:cs="Times New Roman"/>
          <w:color w:val="000000" w:themeColor="text1"/>
          <w:sz w:val="24"/>
          <w:szCs w:val="24"/>
        </w:rPr>
        <w:t>Peru</w:t>
      </w:r>
      <w:proofErr w:type="spellEnd"/>
      <w:r w:rsidRPr="00F87DCB">
        <w:rPr>
          <w:rFonts w:ascii="Times New Roman" w:eastAsia="Times New Roman" w:hAnsi="Times New Roman" w:cs="Times New Roman"/>
          <w:color w:val="000000" w:themeColor="text1"/>
          <w:sz w:val="24"/>
          <w:szCs w:val="24"/>
        </w:rPr>
        <w:t>. (2025, agosto 18).</w:t>
      </w:r>
      <w:hyperlink r:id="rId54">
        <w:r w:rsidRPr="00F87DCB">
          <w:rPr>
            <w:rFonts w:ascii="Times New Roman" w:eastAsia="Times New Roman" w:hAnsi="Times New Roman" w:cs="Times New Roman"/>
            <w:color w:val="000000" w:themeColor="text1"/>
            <w:sz w:val="24"/>
            <w:szCs w:val="24"/>
          </w:rPr>
          <w:t xml:space="preserve"> </w:t>
        </w:r>
      </w:hyperlink>
      <w:hyperlink r:id="rId55">
        <w:r w:rsidRPr="00F87DCB">
          <w:rPr>
            <w:rFonts w:ascii="Times New Roman" w:eastAsia="Times New Roman" w:hAnsi="Times New Roman" w:cs="Times New Roman"/>
            <w:color w:val="000000" w:themeColor="text1"/>
            <w:sz w:val="24"/>
            <w:szCs w:val="24"/>
            <w:u w:val="single"/>
          </w:rPr>
          <w:t>https://www.adama.com/peru/es/noticias/tecnologia-en-el-agro-los-softwares-agricolas-que-estan-revolucionando-la-produccion</w:t>
        </w:r>
      </w:hyperlink>
    </w:p>
    <w:p w14:paraId="176FE7CC" w14:textId="77777777" w:rsidR="00ED63BF" w:rsidRPr="00F87DCB" w:rsidRDefault="00000000" w:rsidP="003F6F33">
      <w:pPr>
        <w:spacing w:after="120" w:line="480" w:lineRule="auto"/>
        <w:ind w:firstLine="720"/>
        <w:rPr>
          <w:rFonts w:ascii="Times New Roman" w:eastAsia="Times New Roman" w:hAnsi="Times New Roman" w:cs="Times New Roman"/>
          <w:color w:val="000000" w:themeColor="text1"/>
          <w:sz w:val="24"/>
          <w:szCs w:val="24"/>
          <w:u w:val="single"/>
        </w:rPr>
      </w:pPr>
      <w:proofErr w:type="spellStart"/>
      <w:r w:rsidRPr="00F87DCB">
        <w:rPr>
          <w:rFonts w:ascii="Times New Roman" w:eastAsia="Times New Roman" w:hAnsi="Times New Roman" w:cs="Times New Roman"/>
          <w:color w:val="000000" w:themeColor="text1"/>
          <w:sz w:val="24"/>
          <w:szCs w:val="24"/>
        </w:rPr>
        <w:t>Ung</w:t>
      </w:r>
      <w:proofErr w:type="spellEnd"/>
      <w:r w:rsidRPr="00F87DCB">
        <w:rPr>
          <w:rFonts w:ascii="Times New Roman" w:eastAsia="Times New Roman" w:hAnsi="Times New Roman" w:cs="Times New Roman"/>
          <w:color w:val="000000" w:themeColor="text1"/>
          <w:sz w:val="24"/>
          <w:szCs w:val="24"/>
        </w:rPr>
        <w:t xml:space="preserve">, H. T., </w:t>
      </w:r>
      <w:proofErr w:type="spellStart"/>
      <w:r w:rsidRPr="00F87DCB">
        <w:rPr>
          <w:rFonts w:ascii="Times New Roman" w:eastAsia="Times New Roman" w:hAnsi="Times New Roman" w:cs="Times New Roman"/>
          <w:color w:val="000000" w:themeColor="text1"/>
          <w:sz w:val="24"/>
          <w:szCs w:val="24"/>
        </w:rPr>
        <w:t>Ung</w:t>
      </w:r>
      <w:proofErr w:type="spellEnd"/>
      <w:r w:rsidRPr="00F87DCB">
        <w:rPr>
          <w:rFonts w:ascii="Times New Roman" w:eastAsia="Times New Roman" w:hAnsi="Times New Roman" w:cs="Times New Roman"/>
          <w:color w:val="000000" w:themeColor="text1"/>
          <w:sz w:val="24"/>
          <w:szCs w:val="24"/>
        </w:rPr>
        <w:t xml:space="preserve">, H. Q., &amp; Nguyen, B. T. (2021). </w:t>
      </w:r>
      <w:proofErr w:type="spellStart"/>
      <w:r w:rsidRPr="00F87DCB">
        <w:rPr>
          <w:rFonts w:ascii="Times New Roman" w:eastAsia="Times New Roman" w:hAnsi="Times New Roman" w:cs="Times New Roman"/>
          <w:color w:val="000000" w:themeColor="text1"/>
          <w:sz w:val="24"/>
          <w:szCs w:val="24"/>
        </w:rPr>
        <w:t>An</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Efficient</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Insect</w:t>
      </w:r>
      <w:proofErr w:type="spellEnd"/>
      <w:r w:rsidRPr="00F87DCB">
        <w:rPr>
          <w:rFonts w:ascii="Times New Roman" w:eastAsia="Times New Roman" w:hAnsi="Times New Roman" w:cs="Times New Roman"/>
          <w:color w:val="000000" w:themeColor="text1"/>
          <w:sz w:val="24"/>
          <w:szCs w:val="24"/>
        </w:rPr>
        <w:t xml:space="preserve"> Pest </w:t>
      </w:r>
      <w:proofErr w:type="spellStart"/>
      <w:r w:rsidRPr="00F87DCB">
        <w:rPr>
          <w:rFonts w:ascii="Times New Roman" w:eastAsia="Times New Roman" w:hAnsi="Times New Roman" w:cs="Times New Roman"/>
          <w:color w:val="000000" w:themeColor="text1"/>
          <w:sz w:val="24"/>
          <w:szCs w:val="24"/>
        </w:rPr>
        <w:t>Classification</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Using</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Multiple</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Convolutional</w:t>
      </w:r>
      <w:proofErr w:type="spellEnd"/>
      <w:r w:rsidRPr="00F87DCB">
        <w:rPr>
          <w:rFonts w:ascii="Times New Roman" w:eastAsia="Times New Roman" w:hAnsi="Times New Roman" w:cs="Times New Roman"/>
          <w:color w:val="000000" w:themeColor="text1"/>
          <w:sz w:val="24"/>
          <w:szCs w:val="24"/>
        </w:rPr>
        <w:t xml:space="preserve"> Neural Network </w:t>
      </w:r>
      <w:proofErr w:type="spellStart"/>
      <w:r w:rsidRPr="00F87DCB">
        <w:rPr>
          <w:rFonts w:ascii="Times New Roman" w:eastAsia="Times New Roman" w:hAnsi="Times New Roman" w:cs="Times New Roman"/>
          <w:color w:val="000000" w:themeColor="text1"/>
          <w:sz w:val="24"/>
          <w:szCs w:val="24"/>
        </w:rPr>
        <w:t>Based</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Models</w:t>
      </w:r>
      <w:proofErr w:type="spellEnd"/>
      <w:r w:rsidRPr="00F87DCB">
        <w:rPr>
          <w:rFonts w:ascii="Times New Roman" w:eastAsia="Times New Roman" w:hAnsi="Times New Roman" w:cs="Times New Roman"/>
          <w:color w:val="000000" w:themeColor="text1"/>
          <w:sz w:val="24"/>
          <w:szCs w:val="24"/>
        </w:rPr>
        <w:t xml:space="preserve"> (arXiv:2107.12189). </w:t>
      </w:r>
      <w:proofErr w:type="spellStart"/>
      <w:r w:rsidRPr="00F87DCB">
        <w:rPr>
          <w:rFonts w:ascii="Times New Roman" w:eastAsia="Times New Roman" w:hAnsi="Times New Roman" w:cs="Times New Roman"/>
          <w:color w:val="000000" w:themeColor="text1"/>
          <w:sz w:val="24"/>
          <w:szCs w:val="24"/>
        </w:rPr>
        <w:t>arXiv</w:t>
      </w:r>
      <w:proofErr w:type="spellEnd"/>
      <w:r w:rsidRPr="00F87DCB">
        <w:rPr>
          <w:rFonts w:ascii="Times New Roman" w:eastAsia="Times New Roman" w:hAnsi="Times New Roman" w:cs="Times New Roman"/>
          <w:color w:val="000000" w:themeColor="text1"/>
          <w:sz w:val="24"/>
          <w:szCs w:val="24"/>
        </w:rPr>
        <w:t>.</w:t>
      </w:r>
      <w:hyperlink r:id="rId56">
        <w:r w:rsidRPr="00F87DCB">
          <w:rPr>
            <w:rFonts w:ascii="Times New Roman" w:eastAsia="Times New Roman" w:hAnsi="Times New Roman" w:cs="Times New Roman"/>
            <w:color w:val="000000" w:themeColor="text1"/>
            <w:sz w:val="24"/>
            <w:szCs w:val="24"/>
          </w:rPr>
          <w:t xml:space="preserve"> </w:t>
        </w:r>
      </w:hyperlink>
      <w:hyperlink r:id="rId57">
        <w:r w:rsidRPr="00F87DCB">
          <w:rPr>
            <w:rFonts w:ascii="Times New Roman" w:eastAsia="Times New Roman" w:hAnsi="Times New Roman" w:cs="Times New Roman"/>
            <w:color w:val="000000" w:themeColor="text1"/>
            <w:sz w:val="24"/>
            <w:szCs w:val="24"/>
            <w:u w:val="single"/>
          </w:rPr>
          <w:t>https://doi.org/10.48550/arXiv.2107.12189</w:t>
        </w:r>
      </w:hyperlink>
    </w:p>
    <w:p w14:paraId="176FE7CD" w14:textId="77777777" w:rsidR="00ED63BF" w:rsidRPr="00F87DCB" w:rsidRDefault="00000000" w:rsidP="003F6F33">
      <w:pPr>
        <w:spacing w:after="0" w:line="480" w:lineRule="auto"/>
        <w:ind w:firstLine="720"/>
        <w:rPr>
          <w:rFonts w:ascii="Times New Roman" w:eastAsia="Times New Roman" w:hAnsi="Times New Roman" w:cs="Times New Roman"/>
          <w:color w:val="000000" w:themeColor="text1"/>
          <w:sz w:val="24"/>
          <w:szCs w:val="24"/>
        </w:rPr>
      </w:pPr>
      <w:r w:rsidRPr="00F87DCB">
        <w:rPr>
          <w:rFonts w:ascii="Times New Roman" w:eastAsia="Times New Roman" w:hAnsi="Times New Roman" w:cs="Times New Roman"/>
          <w:color w:val="000000" w:themeColor="text1"/>
          <w:sz w:val="24"/>
          <w:szCs w:val="24"/>
        </w:rPr>
        <w:t xml:space="preserve">Wang, </w:t>
      </w:r>
      <w:proofErr w:type="spellStart"/>
      <w:r w:rsidRPr="00F87DCB">
        <w:rPr>
          <w:rFonts w:ascii="Times New Roman" w:eastAsia="Times New Roman" w:hAnsi="Times New Roman" w:cs="Times New Roman"/>
          <w:color w:val="000000" w:themeColor="text1"/>
          <w:sz w:val="24"/>
          <w:szCs w:val="24"/>
        </w:rPr>
        <w:t>Dandan</w:t>
      </w:r>
      <w:proofErr w:type="spellEnd"/>
      <w:r w:rsidRPr="00F87DCB">
        <w:rPr>
          <w:rFonts w:ascii="Times New Roman" w:eastAsia="Times New Roman" w:hAnsi="Times New Roman" w:cs="Times New Roman"/>
          <w:color w:val="000000" w:themeColor="text1"/>
          <w:sz w:val="24"/>
          <w:szCs w:val="24"/>
        </w:rPr>
        <w:t xml:space="preserve"> &amp; He, </w:t>
      </w:r>
      <w:proofErr w:type="spellStart"/>
      <w:r w:rsidRPr="00F87DCB">
        <w:rPr>
          <w:rFonts w:ascii="Times New Roman" w:eastAsia="Times New Roman" w:hAnsi="Times New Roman" w:cs="Times New Roman"/>
          <w:color w:val="000000" w:themeColor="text1"/>
          <w:sz w:val="24"/>
          <w:szCs w:val="24"/>
        </w:rPr>
        <w:t>Dongjian</w:t>
      </w:r>
      <w:proofErr w:type="spellEnd"/>
      <w:r w:rsidRPr="00F87DCB">
        <w:rPr>
          <w:rFonts w:ascii="Times New Roman" w:eastAsia="Times New Roman" w:hAnsi="Times New Roman" w:cs="Times New Roman"/>
          <w:color w:val="000000" w:themeColor="text1"/>
          <w:sz w:val="24"/>
          <w:szCs w:val="24"/>
        </w:rPr>
        <w:t xml:space="preserve">. (2021). </w:t>
      </w:r>
      <w:proofErr w:type="spellStart"/>
      <w:r w:rsidRPr="00F87DCB">
        <w:rPr>
          <w:rFonts w:ascii="Times New Roman" w:eastAsia="Times New Roman" w:hAnsi="Times New Roman" w:cs="Times New Roman"/>
          <w:color w:val="000000" w:themeColor="text1"/>
          <w:sz w:val="24"/>
          <w:szCs w:val="24"/>
        </w:rPr>
        <w:t>Channel</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pruned</w:t>
      </w:r>
      <w:proofErr w:type="spellEnd"/>
      <w:r w:rsidRPr="00F87DCB">
        <w:rPr>
          <w:rFonts w:ascii="Times New Roman" w:eastAsia="Times New Roman" w:hAnsi="Times New Roman" w:cs="Times New Roman"/>
          <w:color w:val="000000" w:themeColor="text1"/>
          <w:sz w:val="24"/>
          <w:szCs w:val="24"/>
        </w:rPr>
        <w:t xml:space="preserve"> YOLO V5s-based </w:t>
      </w:r>
      <w:proofErr w:type="spellStart"/>
      <w:r w:rsidRPr="00F87DCB">
        <w:rPr>
          <w:rFonts w:ascii="Times New Roman" w:eastAsia="Times New Roman" w:hAnsi="Times New Roman" w:cs="Times New Roman"/>
          <w:color w:val="000000" w:themeColor="text1"/>
          <w:sz w:val="24"/>
          <w:szCs w:val="24"/>
        </w:rPr>
        <w:t>deep</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learning</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approach</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for</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rapid</w:t>
      </w:r>
      <w:proofErr w:type="spellEnd"/>
      <w:r w:rsidRPr="00F87DCB">
        <w:rPr>
          <w:rFonts w:ascii="Times New Roman" w:eastAsia="Times New Roman" w:hAnsi="Times New Roman" w:cs="Times New Roman"/>
          <w:color w:val="000000" w:themeColor="text1"/>
          <w:sz w:val="24"/>
          <w:szCs w:val="24"/>
        </w:rPr>
        <w:t xml:space="preserve"> and </w:t>
      </w:r>
      <w:proofErr w:type="spellStart"/>
      <w:r w:rsidRPr="00F87DCB">
        <w:rPr>
          <w:rFonts w:ascii="Times New Roman" w:eastAsia="Times New Roman" w:hAnsi="Times New Roman" w:cs="Times New Roman"/>
          <w:color w:val="000000" w:themeColor="text1"/>
          <w:sz w:val="24"/>
          <w:szCs w:val="24"/>
        </w:rPr>
        <w:t>accurate</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apple</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fruitlet</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detection</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before</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fruit</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thinning</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Biosystems</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Engineering</w:t>
      </w:r>
      <w:proofErr w:type="spellEnd"/>
      <w:r w:rsidRPr="00F87DCB">
        <w:rPr>
          <w:rFonts w:ascii="Times New Roman" w:eastAsia="Times New Roman" w:hAnsi="Times New Roman" w:cs="Times New Roman"/>
          <w:color w:val="000000" w:themeColor="text1"/>
          <w:sz w:val="24"/>
          <w:szCs w:val="24"/>
        </w:rPr>
        <w:t xml:space="preserve">. 210. 271-281. </w:t>
      </w:r>
      <w:r w:rsidRPr="00F87DCB">
        <w:rPr>
          <w:rFonts w:ascii="Times New Roman" w:eastAsia="Times New Roman" w:hAnsi="Times New Roman" w:cs="Times New Roman"/>
          <w:color w:val="000000" w:themeColor="text1"/>
          <w:sz w:val="24"/>
          <w:szCs w:val="24"/>
          <w:u w:val="single"/>
        </w:rPr>
        <w:t>https://doi.org/10.1016/j.biosystemseng.2021.08.015</w:t>
      </w:r>
      <w:r w:rsidRPr="00F87DCB">
        <w:rPr>
          <w:rFonts w:ascii="Times New Roman" w:eastAsia="Times New Roman" w:hAnsi="Times New Roman" w:cs="Times New Roman"/>
          <w:color w:val="000000" w:themeColor="text1"/>
          <w:sz w:val="24"/>
          <w:szCs w:val="24"/>
        </w:rPr>
        <w:t>.</w:t>
      </w:r>
    </w:p>
    <w:p w14:paraId="176FE7CE" w14:textId="648E3341" w:rsidR="00ED63BF" w:rsidRPr="00F87DCB" w:rsidRDefault="00000000" w:rsidP="003F6F33">
      <w:pPr>
        <w:spacing w:after="0" w:line="480" w:lineRule="auto"/>
        <w:ind w:firstLine="720"/>
        <w:rPr>
          <w:rFonts w:ascii="Times New Roman" w:eastAsia="Times New Roman" w:hAnsi="Times New Roman" w:cs="Times New Roman"/>
          <w:color w:val="000000" w:themeColor="text1"/>
          <w:sz w:val="24"/>
          <w:szCs w:val="24"/>
          <w:u w:val="single"/>
        </w:rPr>
      </w:pPr>
      <w:r w:rsidRPr="00F87DCB">
        <w:rPr>
          <w:rFonts w:ascii="Times New Roman" w:eastAsia="Times New Roman" w:hAnsi="Times New Roman" w:cs="Times New Roman"/>
          <w:color w:val="000000" w:themeColor="text1"/>
          <w:sz w:val="24"/>
          <w:szCs w:val="24"/>
        </w:rPr>
        <w:t xml:space="preserve">Zhao, J., </w:t>
      </w:r>
      <w:proofErr w:type="spellStart"/>
      <w:r w:rsidRPr="00F87DCB">
        <w:rPr>
          <w:rFonts w:ascii="Times New Roman" w:eastAsia="Times New Roman" w:hAnsi="Times New Roman" w:cs="Times New Roman"/>
          <w:color w:val="000000" w:themeColor="text1"/>
          <w:sz w:val="24"/>
          <w:szCs w:val="24"/>
        </w:rPr>
        <w:t>Xu</w:t>
      </w:r>
      <w:proofErr w:type="spellEnd"/>
      <w:r w:rsidRPr="00F87DCB">
        <w:rPr>
          <w:rFonts w:ascii="Times New Roman" w:eastAsia="Times New Roman" w:hAnsi="Times New Roman" w:cs="Times New Roman"/>
          <w:color w:val="000000" w:themeColor="text1"/>
          <w:sz w:val="24"/>
          <w:szCs w:val="24"/>
        </w:rPr>
        <w:t xml:space="preserve">, L., Ma, Z., Li, J., Wang, X., Liu, Y., &amp; Du, X. (2025). A </w:t>
      </w:r>
      <w:proofErr w:type="spellStart"/>
      <w:r w:rsidRPr="00F87DCB">
        <w:rPr>
          <w:rFonts w:ascii="Times New Roman" w:eastAsia="Times New Roman" w:hAnsi="Times New Roman" w:cs="Times New Roman"/>
          <w:color w:val="000000" w:themeColor="text1"/>
          <w:sz w:val="24"/>
          <w:szCs w:val="24"/>
        </w:rPr>
        <w:t>review</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of</w:t>
      </w:r>
      <w:proofErr w:type="spellEnd"/>
      <w:r w:rsidRPr="00F87DCB">
        <w:rPr>
          <w:rFonts w:ascii="Times New Roman" w:eastAsia="Times New Roman" w:hAnsi="Times New Roman" w:cs="Times New Roman"/>
          <w:color w:val="000000" w:themeColor="text1"/>
          <w:sz w:val="24"/>
          <w:szCs w:val="24"/>
        </w:rPr>
        <w:t> </w:t>
      </w:r>
      <w:proofErr w:type="spellStart"/>
      <w:r w:rsidRPr="00F87DCB">
        <w:rPr>
          <w:rFonts w:ascii="Times New Roman" w:eastAsia="Times New Roman" w:hAnsi="Times New Roman" w:cs="Times New Roman"/>
          <w:color w:val="000000" w:themeColor="text1"/>
          <w:sz w:val="24"/>
          <w:szCs w:val="24"/>
        </w:rPr>
        <w:t>plant</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leaf</w:t>
      </w:r>
      <w:proofErr w:type="spellEnd"/>
      <w:r w:rsidRPr="00F87DCB">
        <w:rPr>
          <w:rFonts w:ascii="Times New Roman" w:eastAsia="Times New Roman" w:hAnsi="Times New Roman" w:cs="Times New Roman"/>
          <w:color w:val="000000" w:themeColor="text1"/>
          <w:sz w:val="24"/>
          <w:szCs w:val="24"/>
        </w:rPr>
        <w:t> </w:t>
      </w:r>
      <w:proofErr w:type="spellStart"/>
      <w:r w:rsidRPr="00F87DCB">
        <w:rPr>
          <w:rFonts w:ascii="Times New Roman" w:eastAsia="Times New Roman" w:hAnsi="Times New Roman" w:cs="Times New Roman"/>
          <w:color w:val="000000" w:themeColor="text1"/>
          <w:sz w:val="24"/>
          <w:szCs w:val="24"/>
        </w:rPr>
        <w:t>disease</w:t>
      </w:r>
      <w:proofErr w:type="spellEnd"/>
      <w:r w:rsidRPr="00F87DCB">
        <w:rPr>
          <w:rFonts w:ascii="Times New Roman" w:eastAsia="Times New Roman" w:hAnsi="Times New Roman" w:cs="Times New Roman"/>
          <w:color w:val="000000" w:themeColor="text1"/>
          <w:sz w:val="24"/>
          <w:szCs w:val="24"/>
        </w:rPr>
        <w:t> </w:t>
      </w:r>
      <w:proofErr w:type="spellStart"/>
      <w:r w:rsidRPr="00F87DCB">
        <w:rPr>
          <w:rFonts w:ascii="Times New Roman" w:eastAsia="Times New Roman" w:hAnsi="Times New Roman" w:cs="Times New Roman"/>
          <w:color w:val="000000" w:themeColor="text1"/>
          <w:sz w:val="24"/>
          <w:szCs w:val="24"/>
        </w:rPr>
        <w:t>identification</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by</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deep</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learning</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algorithms</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Frontiers</w:t>
      </w:r>
      <w:proofErr w:type="spellEnd"/>
      <w:r w:rsidRPr="00F87DCB">
        <w:rPr>
          <w:rFonts w:ascii="Times New Roman" w:eastAsia="Times New Roman" w:hAnsi="Times New Roman" w:cs="Times New Roman"/>
          <w:color w:val="000000" w:themeColor="text1"/>
          <w:sz w:val="24"/>
          <w:szCs w:val="24"/>
        </w:rPr>
        <w:t xml:space="preserve"> In </w:t>
      </w:r>
      <w:proofErr w:type="spellStart"/>
      <w:r w:rsidRPr="00F87DCB">
        <w:rPr>
          <w:rFonts w:ascii="Times New Roman" w:eastAsia="Times New Roman" w:hAnsi="Times New Roman" w:cs="Times New Roman"/>
          <w:color w:val="000000" w:themeColor="text1"/>
          <w:sz w:val="24"/>
          <w:szCs w:val="24"/>
        </w:rPr>
        <w:t>Plant</w:t>
      </w:r>
      <w:proofErr w:type="spellEnd"/>
      <w:r w:rsidRPr="00F87DCB">
        <w:rPr>
          <w:rFonts w:ascii="Times New Roman" w:eastAsia="Times New Roman" w:hAnsi="Times New Roman" w:cs="Times New Roman"/>
          <w:color w:val="000000" w:themeColor="text1"/>
          <w:sz w:val="24"/>
          <w:szCs w:val="24"/>
        </w:rPr>
        <w:t xml:space="preserve"> </w:t>
      </w:r>
      <w:proofErr w:type="spellStart"/>
      <w:r w:rsidRPr="00F87DCB">
        <w:rPr>
          <w:rFonts w:ascii="Times New Roman" w:eastAsia="Times New Roman" w:hAnsi="Times New Roman" w:cs="Times New Roman"/>
          <w:color w:val="000000" w:themeColor="text1"/>
          <w:sz w:val="24"/>
          <w:szCs w:val="24"/>
        </w:rPr>
        <w:t>Science</w:t>
      </w:r>
      <w:proofErr w:type="spellEnd"/>
      <w:r w:rsidRPr="00F87DCB">
        <w:rPr>
          <w:rFonts w:ascii="Times New Roman" w:eastAsia="Times New Roman" w:hAnsi="Times New Roman" w:cs="Times New Roman"/>
          <w:color w:val="000000" w:themeColor="text1"/>
          <w:sz w:val="24"/>
          <w:szCs w:val="24"/>
        </w:rPr>
        <w:t>, 16, 1637241.</w:t>
      </w:r>
      <w:hyperlink r:id="rId58">
        <w:r w:rsidRPr="00F87DCB">
          <w:rPr>
            <w:rFonts w:ascii="Times New Roman" w:eastAsia="Times New Roman" w:hAnsi="Times New Roman" w:cs="Times New Roman"/>
            <w:color w:val="000000" w:themeColor="text1"/>
            <w:sz w:val="24"/>
            <w:szCs w:val="24"/>
          </w:rPr>
          <w:t xml:space="preserve"> </w:t>
        </w:r>
      </w:hyperlink>
      <w:hyperlink r:id="rId59">
        <w:r w:rsidRPr="00F87DCB">
          <w:rPr>
            <w:rFonts w:ascii="Times New Roman" w:eastAsia="Times New Roman" w:hAnsi="Times New Roman" w:cs="Times New Roman"/>
            <w:color w:val="000000" w:themeColor="text1"/>
            <w:sz w:val="24"/>
            <w:szCs w:val="24"/>
            <w:u w:val="single"/>
          </w:rPr>
          <w:t>https://doi.org/10.3389/fpls.2025.1637241</w:t>
        </w:r>
      </w:hyperlink>
    </w:p>
    <w:p w14:paraId="176FE7D1" w14:textId="49394CA7" w:rsidR="00ED63BF" w:rsidRPr="00FE4116" w:rsidRDefault="008F7F2F" w:rsidP="00FE4116">
      <w:pPr>
        <w:pStyle w:val="Ttulo1"/>
        <w:rPr>
          <w:rFonts w:ascii="Times New Roman" w:hAnsi="Times New Roman" w:cs="Times New Roman"/>
          <w:color w:val="000000" w:themeColor="text1"/>
          <w:sz w:val="24"/>
          <w:szCs w:val="24"/>
        </w:rPr>
      </w:pPr>
      <w:bookmarkStart w:id="87" w:name="_Toc234181874"/>
      <w:r w:rsidRPr="00FE4116">
        <w:rPr>
          <w:rFonts w:ascii="Times New Roman" w:hAnsi="Times New Roman" w:cs="Times New Roman"/>
          <w:color w:val="000000" w:themeColor="text1"/>
          <w:sz w:val="24"/>
          <w:szCs w:val="24"/>
        </w:rPr>
        <w:t>Anexos</w:t>
      </w:r>
      <w:bookmarkEnd w:id="87"/>
    </w:p>
    <w:p w14:paraId="570374E7" w14:textId="065E70C0" w:rsidR="00ED63BF" w:rsidRPr="00FE4116" w:rsidRDefault="2D67E69C" w:rsidP="00FE4116">
      <w:pPr>
        <w:pStyle w:val="Ttulo2"/>
        <w:rPr>
          <w:color w:val="000000" w:themeColor="text1"/>
        </w:rPr>
      </w:pPr>
      <w:bookmarkStart w:id="88" w:name="_Toc234181875"/>
      <w:r w:rsidRPr="00FE4116">
        <w:rPr>
          <w:color w:val="000000" w:themeColor="text1"/>
        </w:rPr>
        <w:t>Anexo 1. Matriz de Consistencia Interna</w:t>
      </w:r>
      <w:bookmarkEnd w:id="88"/>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6A0" w:firstRow="1" w:lastRow="0" w:firstColumn="1" w:lastColumn="0" w:noHBand="1" w:noVBand="1"/>
      </w:tblPr>
      <w:tblGrid>
        <w:gridCol w:w="1827"/>
        <w:gridCol w:w="1836"/>
        <w:gridCol w:w="2038"/>
        <w:gridCol w:w="1615"/>
        <w:gridCol w:w="1700"/>
      </w:tblGrid>
      <w:tr w:rsidR="2D67E69C" w14:paraId="1E55FF64" w14:textId="77777777" w:rsidTr="2D67E69C">
        <w:trPr>
          <w:trHeight w:val="300"/>
        </w:trPr>
        <w:tc>
          <w:tcPr>
            <w:tcW w:w="1860" w:type="dxa"/>
            <w:vAlign w:val="center"/>
          </w:tcPr>
          <w:p w14:paraId="64D422EC" w14:textId="6263B925" w:rsidR="2D67E69C" w:rsidRDefault="2D67E69C" w:rsidP="2D67E69C">
            <w:pPr>
              <w:spacing w:after="0"/>
              <w:jc w:val="center"/>
            </w:pPr>
            <w:r w:rsidRPr="2D67E69C">
              <w:rPr>
                <w:b/>
                <w:bCs/>
              </w:rPr>
              <w:t>Formulación del Problema</w:t>
            </w:r>
          </w:p>
        </w:tc>
        <w:tc>
          <w:tcPr>
            <w:tcW w:w="1905" w:type="dxa"/>
            <w:vAlign w:val="center"/>
          </w:tcPr>
          <w:p w14:paraId="6423BE83" w14:textId="28A4A693" w:rsidR="2D67E69C" w:rsidRDefault="2D67E69C" w:rsidP="2D67E69C">
            <w:pPr>
              <w:spacing w:after="0"/>
              <w:jc w:val="center"/>
            </w:pPr>
            <w:r w:rsidRPr="2D67E69C">
              <w:rPr>
                <w:b/>
                <w:bCs/>
              </w:rPr>
              <w:t>Objetivos</w:t>
            </w:r>
          </w:p>
        </w:tc>
        <w:tc>
          <w:tcPr>
            <w:tcW w:w="2092" w:type="dxa"/>
            <w:vAlign w:val="center"/>
          </w:tcPr>
          <w:p w14:paraId="5DE05BCF" w14:textId="7D7D4895" w:rsidR="2D67E69C" w:rsidRDefault="2D67E69C" w:rsidP="2D67E69C">
            <w:pPr>
              <w:spacing w:after="0"/>
              <w:jc w:val="center"/>
            </w:pPr>
            <w:r w:rsidRPr="2D67E69C">
              <w:rPr>
                <w:b/>
                <w:bCs/>
              </w:rPr>
              <w:t>Hipótesis</w:t>
            </w:r>
          </w:p>
        </w:tc>
        <w:tc>
          <w:tcPr>
            <w:tcW w:w="1559" w:type="dxa"/>
            <w:vAlign w:val="center"/>
          </w:tcPr>
          <w:p w14:paraId="44369A85" w14:textId="4EFF9A3B" w:rsidR="2D67E69C" w:rsidRDefault="2D67E69C" w:rsidP="2D67E69C">
            <w:pPr>
              <w:spacing w:after="0"/>
              <w:jc w:val="center"/>
            </w:pPr>
            <w:r w:rsidRPr="2D67E69C">
              <w:rPr>
                <w:b/>
                <w:bCs/>
              </w:rPr>
              <w:t>Variables</w:t>
            </w:r>
          </w:p>
        </w:tc>
        <w:tc>
          <w:tcPr>
            <w:tcW w:w="1723" w:type="dxa"/>
            <w:vAlign w:val="center"/>
          </w:tcPr>
          <w:p w14:paraId="702D491A" w14:textId="77540E34" w:rsidR="2D67E69C" w:rsidRDefault="2D67E69C" w:rsidP="2D67E69C">
            <w:pPr>
              <w:spacing w:after="0"/>
              <w:jc w:val="center"/>
            </w:pPr>
            <w:r w:rsidRPr="2D67E69C">
              <w:rPr>
                <w:b/>
                <w:bCs/>
              </w:rPr>
              <w:t>Método</w:t>
            </w:r>
          </w:p>
        </w:tc>
      </w:tr>
      <w:tr w:rsidR="2D67E69C" w14:paraId="7945E749" w14:textId="77777777" w:rsidTr="2D67E69C">
        <w:trPr>
          <w:trHeight w:val="300"/>
        </w:trPr>
        <w:tc>
          <w:tcPr>
            <w:tcW w:w="1860" w:type="dxa"/>
            <w:vAlign w:val="center"/>
          </w:tcPr>
          <w:p w14:paraId="2DDAB8E1" w14:textId="524D3809" w:rsidR="2D67E69C" w:rsidRDefault="2D67E69C" w:rsidP="2D67E69C">
            <w:pPr>
              <w:spacing w:after="0"/>
              <w:jc w:val="center"/>
            </w:pPr>
            <w:r w:rsidRPr="2D67E69C">
              <w:rPr>
                <w:b/>
                <w:bCs/>
              </w:rPr>
              <w:t>Propósito: Optimizar la producción de palta Hass en La Libertad mediante un sistema de visión computacional para la detección temprana de plagas y enfermedades.</w:t>
            </w:r>
          </w:p>
        </w:tc>
        <w:tc>
          <w:tcPr>
            <w:tcW w:w="1905" w:type="dxa"/>
            <w:vAlign w:val="center"/>
          </w:tcPr>
          <w:p w14:paraId="519D56C7" w14:textId="4A7FFF6E" w:rsidR="2D67E69C" w:rsidRDefault="2D67E69C" w:rsidP="2D67E69C">
            <w:pPr>
              <w:spacing w:after="0"/>
            </w:pPr>
            <w:r w:rsidRPr="2D67E69C">
              <w:rPr>
                <w:b/>
                <w:bCs/>
              </w:rPr>
              <w:t>Objetivo General:</w:t>
            </w:r>
            <w:r>
              <w:t xml:space="preserve"> Implementar un sistema de visión computacional basado en </w:t>
            </w:r>
            <w:proofErr w:type="spellStart"/>
            <w:r>
              <w:t>deep</w:t>
            </w:r>
            <w:proofErr w:type="spellEnd"/>
            <w:r>
              <w:t xml:space="preserve"> </w:t>
            </w:r>
            <w:proofErr w:type="spellStart"/>
            <w:r>
              <w:t>learning</w:t>
            </w:r>
            <w:proofErr w:type="spellEnd"/>
            <w:r>
              <w:t xml:space="preserve"> para la identificación de plagas y enfermedades en cultivos de palta Hass en La Libertad.</w:t>
            </w:r>
          </w:p>
        </w:tc>
        <w:tc>
          <w:tcPr>
            <w:tcW w:w="2092" w:type="dxa"/>
            <w:vAlign w:val="center"/>
          </w:tcPr>
          <w:p w14:paraId="1DBB6EDC" w14:textId="0512DCEB" w:rsidR="2D67E69C" w:rsidRDefault="2D67E69C" w:rsidP="2D67E69C">
            <w:pPr>
              <w:spacing w:after="0"/>
            </w:pPr>
            <w:r w:rsidRPr="2D67E69C">
              <w:rPr>
                <w:b/>
                <w:bCs/>
              </w:rPr>
              <w:t>H1:</w:t>
            </w:r>
            <w:r>
              <w:t xml:space="preserve"> El uso de visión computacional mejora significativamente la detección de plagas y enfermedades en palta Hass respecto al método tradicional.</w:t>
            </w:r>
          </w:p>
        </w:tc>
        <w:tc>
          <w:tcPr>
            <w:tcW w:w="1559" w:type="dxa"/>
            <w:vAlign w:val="center"/>
          </w:tcPr>
          <w:p w14:paraId="53541133" w14:textId="6502C56D" w:rsidR="2D67E69C" w:rsidRDefault="2D67E69C" w:rsidP="2D67E69C">
            <w:pPr>
              <w:spacing w:after="0"/>
            </w:pPr>
            <w:r w:rsidRPr="2D67E69C">
              <w:rPr>
                <w:b/>
                <w:bCs/>
              </w:rPr>
              <w:t>Variable 1:</w:t>
            </w:r>
            <w:r>
              <w:t xml:space="preserve"> Sistema de visión computacional. </w:t>
            </w:r>
            <w:r w:rsidRPr="2D67E69C">
              <w:rPr>
                <w:b/>
                <w:bCs/>
              </w:rPr>
              <w:t>Dimensiones:</w:t>
            </w:r>
            <w:r>
              <w:t xml:space="preserve"> Algoritmo de detección, precisión del modelo, tiempo de procesamiento.</w:t>
            </w:r>
          </w:p>
        </w:tc>
        <w:tc>
          <w:tcPr>
            <w:tcW w:w="1723" w:type="dxa"/>
            <w:vAlign w:val="center"/>
          </w:tcPr>
          <w:p w14:paraId="693630F5" w14:textId="4A4B122E" w:rsidR="2D67E69C" w:rsidRDefault="2D67E69C" w:rsidP="2D67E69C">
            <w:pPr>
              <w:spacing w:after="0"/>
            </w:pPr>
            <w:r w:rsidRPr="2D67E69C">
              <w:rPr>
                <w:b/>
                <w:bCs/>
              </w:rPr>
              <w:t>Diseño:</w:t>
            </w:r>
            <w:r>
              <w:t xml:space="preserve"> Investigación aplicada con enfoque cuantitativo, diseño experimental.</w:t>
            </w:r>
          </w:p>
        </w:tc>
      </w:tr>
      <w:tr w:rsidR="2D67E69C" w14:paraId="5A3185FE" w14:textId="77777777" w:rsidTr="2D67E69C">
        <w:trPr>
          <w:trHeight w:val="300"/>
        </w:trPr>
        <w:tc>
          <w:tcPr>
            <w:tcW w:w="1860" w:type="dxa"/>
            <w:vAlign w:val="center"/>
          </w:tcPr>
          <w:p w14:paraId="39462841" w14:textId="53E36AEC" w:rsidR="2D67E69C" w:rsidRDefault="2D67E69C" w:rsidP="2D67E69C">
            <w:pPr>
              <w:spacing w:after="0"/>
              <w:jc w:val="center"/>
            </w:pPr>
            <w:r w:rsidRPr="2D67E69C">
              <w:rPr>
                <w:b/>
                <w:bCs/>
              </w:rPr>
              <w:t xml:space="preserve">Enunciado interrogativo: ¿Cómo influye la implementación de un sistema de visión </w:t>
            </w:r>
            <w:r w:rsidRPr="2D67E69C">
              <w:rPr>
                <w:b/>
                <w:bCs/>
              </w:rPr>
              <w:lastRenderedPageBreak/>
              <w:t>computacional en la optimización de la producción de palta Hass en La Libertad?</w:t>
            </w:r>
          </w:p>
        </w:tc>
        <w:tc>
          <w:tcPr>
            <w:tcW w:w="1905" w:type="dxa"/>
            <w:vAlign w:val="center"/>
          </w:tcPr>
          <w:p w14:paraId="691A71B2" w14:textId="60E163AB" w:rsidR="2D67E69C" w:rsidRDefault="2D67E69C" w:rsidP="2D67E69C">
            <w:pPr>
              <w:spacing w:after="0"/>
            </w:pPr>
            <w:r w:rsidRPr="2D67E69C">
              <w:rPr>
                <w:b/>
                <w:bCs/>
              </w:rPr>
              <w:lastRenderedPageBreak/>
              <w:t>Objetivos Específicos:</w:t>
            </w:r>
            <w:r>
              <w:t xml:space="preserve"> - Diseñar el modelo de visión computacional. - Entrenar y validar </w:t>
            </w:r>
            <w:r>
              <w:lastRenderedPageBreak/>
              <w:t xml:space="preserve">el sistema con </w:t>
            </w:r>
            <w:proofErr w:type="spellStart"/>
            <w:r>
              <w:t>dataset</w:t>
            </w:r>
            <w:proofErr w:type="spellEnd"/>
            <w:r>
              <w:t xml:space="preserve"> fitosanitario. - Evaluar la precisión y eficiencia del sistema en campo. - Comparar resultados con métodos tradicionales.</w:t>
            </w:r>
          </w:p>
        </w:tc>
        <w:tc>
          <w:tcPr>
            <w:tcW w:w="2092" w:type="dxa"/>
            <w:vAlign w:val="center"/>
          </w:tcPr>
          <w:p w14:paraId="092715F8" w14:textId="38856615" w:rsidR="2D67E69C" w:rsidRDefault="2D67E69C" w:rsidP="2D67E69C">
            <w:pPr>
              <w:spacing w:after="0"/>
            </w:pPr>
            <w:r w:rsidRPr="2D67E69C">
              <w:rPr>
                <w:b/>
                <w:bCs/>
              </w:rPr>
              <w:lastRenderedPageBreak/>
              <w:t>H2:</w:t>
            </w:r>
            <w:r>
              <w:t xml:space="preserve"> El sistema de visión computacional reduce el tiempo de inspección en campo.</w:t>
            </w:r>
          </w:p>
          <w:p w14:paraId="6B9E33C2" w14:textId="63CC1C65" w:rsidR="2D67E69C" w:rsidRDefault="2D67E69C" w:rsidP="2D67E69C">
            <w:pPr>
              <w:spacing w:after="0"/>
            </w:pPr>
            <w:r>
              <w:lastRenderedPageBreak/>
              <w:t xml:space="preserve"> </w:t>
            </w:r>
            <w:r w:rsidRPr="2D67E69C">
              <w:rPr>
                <w:b/>
                <w:bCs/>
              </w:rPr>
              <w:t>H3:</w:t>
            </w:r>
            <w:r>
              <w:t xml:space="preserve"> El sistema incrementa la precisión en la identificación de plagas y enfermedades. </w:t>
            </w:r>
          </w:p>
          <w:p w14:paraId="17A999CB" w14:textId="4C0A01BF" w:rsidR="2D67E69C" w:rsidRDefault="2D67E69C" w:rsidP="2D67E69C">
            <w:pPr>
              <w:spacing w:after="0"/>
            </w:pPr>
            <w:r w:rsidRPr="2D67E69C">
              <w:rPr>
                <w:b/>
                <w:bCs/>
              </w:rPr>
              <w:t>H4:</w:t>
            </w:r>
            <w:r>
              <w:t xml:space="preserve"> El sistema contribuye a mejorar la productividad agrícola.</w:t>
            </w:r>
          </w:p>
        </w:tc>
        <w:tc>
          <w:tcPr>
            <w:tcW w:w="1559" w:type="dxa"/>
            <w:vAlign w:val="center"/>
          </w:tcPr>
          <w:p w14:paraId="4FE4A83A" w14:textId="0C2725CC" w:rsidR="2D67E69C" w:rsidRDefault="2D67E69C" w:rsidP="2D67E69C">
            <w:pPr>
              <w:spacing w:after="0"/>
            </w:pPr>
            <w:r w:rsidRPr="2D67E69C">
              <w:rPr>
                <w:b/>
                <w:bCs/>
              </w:rPr>
              <w:lastRenderedPageBreak/>
              <w:t>Variable 2:</w:t>
            </w:r>
            <w:r>
              <w:t xml:space="preserve"> Producción de palta Hass. </w:t>
            </w:r>
            <w:r w:rsidRPr="2D67E69C">
              <w:rPr>
                <w:b/>
                <w:bCs/>
              </w:rPr>
              <w:t>Dimensiones:</w:t>
            </w:r>
            <w:r>
              <w:t xml:space="preserve"> Rendimiento por hectárea, </w:t>
            </w:r>
            <w:r>
              <w:lastRenderedPageBreak/>
              <w:t>reducción de pérdidas, calidad del fruto.</w:t>
            </w:r>
          </w:p>
        </w:tc>
        <w:tc>
          <w:tcPr>
            <w:tcW w:w="1723" w:type="dxa"/>
            <w:vAlign w:val="center"/>
          </w:tcPr>
          <w:p w14:paraId="1F85A259" w14:textId="62424D3D" w:rsidR="2D67E69C" w:rsidRDefault="2D67E69C" w:rsidP="2D67E69C">
            <w:pPr>
              <w:spacing w:after="0"/>
            </w:pPr>
            <w:r w:rsidRPr="2D67E69C">
              <w:rPr>
                <w:b/>
                <w:bCs/>
              </w:rPr>
              <w:lastRenderedPageBreak/>
              <w:t>Población:</w:t>
            </w:r>
            <w:r>
              <w:t xml:space="preserve"> Plantaciones de palta Hass en La Libertad. </w:t>
            </w:r>
            <w:r w:rsidRPr="2D67E69C">
              <w:rPr>
                <w:b/>
                <w:bCs/>
              </w:rPr>
              <w:t>Mediciones:</w:t>
            </w:r>
            <w:r>
              <w:t xml:space="preserve"> </w:t>
            </w:r>
            <w:proofErr w:type="spellStart"/>
            <w:r>
              <w:t>Dataset</w:t>
            </w:r>
            <w:proofErr w:type="spellEnd"/>
            <w:r>
              <w:t xml:space="preserve"> de </w:t>
            </w:r>
            <w:r>
              <w:lastRenderedPageBreak/>
              <w:t xml:space="preserve">imágenes fitosanitarias, registros de producción. </w:t>
            </w:r>
            <w:r w:rsidRPr="2D67E69C">
              <w:rPr>
                <w:b/>
                <w:bCs/>
              </w:rPr>
              <w:t>Procedimiento:</w:t>
            </w:r>
            <w:r>
              <w:t xml:space="preserve"> Entrenamiento de red neuronal, pruebas en campo. </w:t>
            </w:r>
            <w:r w:rsidRPr="2D67E69C">
              <w:rPr>
                <w:b/>
                <w:bCs/>
              </w:rPr>
              <w:t>Análisis de Datos:</w:t>
            </w:r>
            <w:r>
              <w:t xml:space="preserve"> Estadística descriptiva, métricas de rendimiento del modelo (</w:t>
            </w:r>
            <w:proofErr w:type="spellStart"/>
            <w:r>
              <w:t>accuracy</w:t>
            </w:r>
            <w:proofErr w:type="spellEnd"/>
            <w:r>
              <w:t xml:space="preserve">, </w:t>
            </w:r>
            <w:proofErr w:type="spellStart"/>
            <w:r>
              <w:t>recall</w:t>
            </w:r>
            <w:proofErr w:type="spellEnd"/>
            <w:r>
              <w:t>, F1-score).</w:t>
            </w:r>
          </w:p>
        </w:tc>
      </w:tr>
    </w:tbl>
    <w:p w14:paraId="5E227276" w14:textId="36F9A86B" w:rsidR="00ED63BF" w:rsidRPr="00F87DCB" w:rsidRDefault="00ED63BF" w:rsidP="2D67E69C">
      <w:pPr>
        <w:spacing w:after="0" w:line="480" w:lineRule="auto"/>
        <w:ind w:right="1434"/>
        <w:rPr>
          <w:rFonts w:ascii="Times New Roman" w:eastAsia="Times New Roman" w:hAnsi="Times New Roman" w:cs="Times New Roman"/>
          <w:color w:val="000000" w:themeColor="text1"/>
          <w:sz w:val="24"/>
          <w:szCs w:val="24"/>
        </w:rPr>
      </w:pPr>
    </w:p>
    <w:p w14:paraId="6D3EB935" w14:textId="457AA264" w:rsidR="00ED63BF" w:rsidRPr="00FE4116" w:rsidRDefault="51BA1F09" w:rsidP="00FE4116">
      <w:pPr>
        <w:pStyle w:val="Ttulo2"/>
        <w:rPr>
          <w:color w:val="000000" w:themeColor="text1"/>
        </w:rPr>
      </w:pPr>
      <w:bookmarkStart w:id="89" w:name="_Toc234181876"/>
      <w:r w:rsidRPr="51BA1F09">
        <w:rPr>
          <w:color w:val="000000" w:themeColor="text1"/>
        </w:rPr>
        <w:t xml:space="preserve">Anexo 2. Matriz de </w:t>
      </w:r>
      <w:proofErr w:type="spellStart"/>
      <w:r w:rsidRPr="51BA1F09">
        <w:rPr>
          <w:color w:val="000000" w:themeColor="text1"/>
        </w:rPr>
        <w:t>operacionalidad</w:t>
      </w:r>
      <w:proofErr w:type="spellEnd"/>
      <w:r w:rsidRPr="51BA1F09">
        <w:rPr>
          <w:color w:val="000000" w:themeColor="text1"/>
        </w:rPr>
        <w:t xml:space="preserve"> de variables</w:t>
      </w:r>
      <w:bookmarkEnd w:id="89"/>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6A0" w:firstRow="1" w:lastRow="0" w:firstColumn="1" w:lastColumn="0" w:noHBand="1" w:noVBand="1"/>
      </w:tblPr>
      <w:tblGrid>
        <w:gridCol w:w="1525"/>
        <w:gridCol w:w="1467"/>
        <w:gridCol w:w="1412"/>
        <w:gridCol w:w="1514"/>
        <w:gridCol w:w="1940"/>
        <w:gridCol w:w="1158"/>
      </w:tblGrid>
      <w:tr w:rsidR="2D67E69C" w14:paraId="65715901" w14:textId="77777777" w:rsidTr="51BA1F09">
        <w:trPr>
          <w:trHeight w:val="300"/>
        </w:trPr>
        <w:tc>
          <w:tcPr>
            <w:tcW w:w="1055" w:type="dxa"/>
            <w:vAlign w:val="center"/>
          </w:tcPr>
          <w:p w14:paraId="594232FA" w14:textId="4BD6AE5D" w:rsidR="2D67E69C" w:rsidRDefault="2D67E69C" w:rsidP="2D67E69C">
            <w:pPr>
              <w:spacing w:after="0"/>
              <w:jc w:val="center"/>
            </w:pPr>
            <w:r w:rsidRPr="2D67E69C">
              <w:rPr>
                <w:b/>
                <w:bCs/>
              </w:rPr>
              <w:t>Variables</w:t>
            </w:r>
          </w:p>
        </w:tc>
        <w:tc>
          <w:tcPr>
            <w:tcW w:w="2530" w:type="dxa"/>
            <w:vAlign w:val="center"/>
          </w:tcPr>
          <w:p w14:paraId="3F4FA9B8" w14:textId="418413E6" w:rsidR="2D67E69C" w:rsidRDefault="2D67E69C" w:rsidP="2D67E69C">
            <w:pPr>
              <w:spacing w:after="0"/>
              <w:jc w:val="center"/>
            </w:pPr>
            <w:r w:rsidRPr="2D67E69C">
              <w:rPr>
                <w:b/>
                <w:bCs/>
              </w:rPr>
              <w:t>Definición Conceptual</w:t>
            </w:r>
          </w:p>
        </w:tc>
        <w:tc>
          <w:tcPr>
            <w:tcW w:w="1994" w:type="dxa"/>
            <w:vAlign w:val="center"/>
          </w:tcPr>
          <w:p w14:paraId="488FD433" w14:textId="738CFC2B" w:rsidR="2D67E69C" w:rsidRDefault="2D67E69C" w:rsidP="2D67E69C">
            <w:pPr>
              <w:spacing w:after="0"/>
              <w:jc w:val="center"/>
            </w:pPr>
            <w:r w:rsidRPr="2D67E69C">
              <w:rPr>
                <w:b/>
                <w:bCs/>
              </w:rPr>
              <w:t>Definición Operacional</w:t>
            </w:r>
          </w:p>
        </w:tc>
        <w:tc>
          <w:tcPr>
            <w:tcW w:w="1505" w:type="dxa"/>
            <w:vAlign w:val="center"/>
          </w:tcPr>
          <w:p w14:paraId="03C8A428" w14:textId="78AE247C" w:rsidR="2D67E69C" w:rsidRDefault="2D67E69C" w:rsidP="2D67E69C">
            <w:pPr>
              <w:spacing w:after="0"/>
              <w:jc w:val="center"/>
            </w:pPr>
            <w:r w:rsidRPr="2D67E69C">
              <w:rPr>
                <w:b/>
                <w:bCs/>
              </w:rPr>
              <w:t>Indicador</w:t>
            </w:r>
          </w:p>
        </w:tc>
        <w:tc>
          <w:tcPr>
            <w:tcW w:w="1267" w:type="dxa"/>
            <w:vAlign w:val="center"/>
          </w:tcPr>
          <w:p w14:paraId="1039AC58" w14:textId="48BE6AC7" w:rsidR="2D67E69C" w:rsidRDefault="2D67E69C" w:rsidP="2D67E69C">
            <w:pPr>
              <w:spacing w:after="0"/>
              <w:jc w:val="center"/>
            </w:pPr>
            <w:r w:rsidRPr="2D67E69C">
              <w:rPr>
                <w:b/>
                <w:bCs/>
              </w:rPr>
              <w:t>Valor Final</w:t>
            </w:r>
          </w:p>
        </w:tc>
        <w:tc>
          <w:tcPr>
            <w:tcW w:w="808" w:type="dxa"/>
            <w:vAlign w:val="center"/>
          </w:tcPr>
          <w:p w14:paraId="11426219" w14:textId="455C17EA" w:rsidR="2D67E69C" w:rsidRDefault="2D67E69C" w:rsidP="2D67E69C">
            <w:pPr>
              <w:spacing w:after="0"/>
              <w:jc w:val="center"/>
            </w:pPr>
            <w:r w:rsidRPr="2D67E69C">
              <w:rPr>
                <w:b/>
                <w:bCs/>
              </w:rPr>
              <w:t>Tipo de Variable</w:t>
            </w:r>
          </w:p>
        </w:tc>
      </w:tr>
      <w:tr w:rsidR="2D67E69C" w14:paraId="5BCC6213" w14:textId="77777777" w:rsidTr="51BA1F09">
        <w:trPr>
          <w:trHeight w:val="300"/>
        </w:trPr>
        <w:tc>
          <w:tcPr>
            <w:tcW w:w="1055" w:type="dxa"/>
            <w:vAlign w:val="center"/>
          </w:tcPr>
          <w:p w14:paraId="6BC240C8" w14:textId="2C798AA8" w:rsidR="2D67E69C" w:rsidRDefault="2D67E69C" w:rsidP="2D67E69C">
            <w:pPr>
              <w:spacing w:after="0"/>
              <w:jc w:val="center"/>
            </w:pPr>
            <w:r w:rsidRPr="2D67E69C">
              <w:rPr>
                <w:b/>
                <w:bCs/>
              </w:rPr>
              <w:t>Sistema de visión computacional</w:t>
            </w:r>
          </w:p>
        </w:tc>
        <w:tc>
          <w:tcPr>
            <w:tcW w:w="2530" w:type="dxa"/>
            <w:vAlign w:val="center"/>
          </w:tcPr>
          <w:p w14:paraId="05CDD762" w14:textId="00D34C63" w:rsidR="2D67E69C" w:rsidRDefault="2D67E69C" w:rsidP="2D67E69C">
            <w:pPr>
              <w:spacing w:after="0"/>
            </w:pPr>
            <w:r>
              <w:t>Conjunto de técnicas de inteligencia artificial aplicadas a la detección de plagas y enfermedades en cultivos agrícolas.</w:t>
            </w:r>
          </w:p>
        </w:tc>
        <w:tc>
          <w:tcPr>
            <w:tcW w:w="1994" w:type="dxa"/>
            <w:vAlign w:val="center"/>
          </w:tcPr>
          <w:p w14:paraId="6576317C" w14:textId="45F495DE" w:rsidR="2D67E69C" w:rsidRDefault="2D67E69C" w:rsidP="2D67E69C">
            <w:pPr>
              <w:spacing w:after="0"/>
            </w:pPr>
            <w:r>
              <w:t xml:space="preserve">Modelo de red neuronal convolucional entrenado con </w:t>
            </w:r>
            <w:proofErr w:type="spellStart"/>
            <w:r>
              <w:t>dataset</w:t>
            </w:r>
            <w:proofErr w:type="spellEnd"/>
            <w:r>
              <w:t xml:space="preserve"> de imágenes de palta Hass.</w:t>
            </w:r>
          </w:p>
        </w:tc>
        <w:tc>
          <w:tcPr>
            <w:tcW w:w="1505" w:type="dxa"/>
            <w:vAlign w:val="center"/>
          </w:tcPr>
          <w:p w14:paraId="3D119FFD" w14:textId="7DD9A675" w:rsidR="2D67E69C" w:rsidRDefault="2D67E69C" w:rsidP="2D67E69C">
            <w:pPr>
              <w:spacing w:after="0"/>
            </w:pPr>
            <w:r>
              <w:t>Precisión del modelo (%), tiempo de procesamiento (ms).</w:t>
            </w:r>
          </w:p>
        </w:tc>
        <w:tc>
          <w:tcPr>
            <w:tcW w:w="1267" w:type="dxa"/>
            <w:vAlign w:val="center"/>
          </w:tcPr>
          <w:p w14:paraId="03243CA1" w14:textId="529EE83C" w:rsidR="2D67E69C" w:rsidRDefault="2D67E69C" w:rsidP="2D67E69C">
            <w:pPr>
              <w:spacing w:after="0"/>
            </w:pPr>
            <w:proofErr w:type="spellStart"/>
            <w:r>
              <w:t>Accuracy</w:t>
            </w:r>
            <w:proofErr w:type="spellEnd"/>
            <w:r>
              <w:t xml:space="preserve">, </w:t>
            </w:r>
            <w:proofErr w:type="spellStart"/>
            <w:r>
              <w:t>Recall</w:t>
            </w:r>
            <w:proofErr w:type="spellEnd"/>
            <w:r>
              <w:t>, F1-score.</w:t>
            </w:r>
          </w:p>
        </w:tc>
        <w:tc>
          <w:tcPr>
            <w:tcW w:w="808" w:type="dxa"/>
            <w:vAlign w:val="center"/>
          </w:tcPr>
          <w:p w14:paraId="741955DA" w14:textId="0FF54E96" w:rsidR="2D67E69C" w:rsidRDefault="2D67E69C" w:rsidP="2D67E69C">
            <w:pPr>
              <w:spacing w:after="0"/>
            </w:pPr>
            <w:r>
              <w:t>Numérica (continua).</w:t>
            </w:r>
          </w:p>
        </w:tc>
      </w:tr>
      <w:tr w:rsidR="2D67E69C" w14:paraId="45D8D6E1" w14:textId="77777777" w:rsidTr="51BA1F09">
        <w:trPr>
          <w:trHeight w:val="300"/>
        </w:trPr>
        <w:tc>
          <w:tcPr>
            <w:tcW w:w="1055" w:type="dxa"/>
            <w:vAlign w:val="center"/>
          </w:tcPr>
          <w:p w14:paraId="59426F0D" w14:textId="5992C177" w:rsidR="2D67E69C" w:rsidRDefault="2D67E69C" w:rsidP="2D67E69C">
            <w:pPr>
              <w:spacing w:after="0"/>
              <w:jc w:val="center"/>
            </w:pPr>
            <w:r w:rsidRPr="2D67E69C">
              <w:rPr>
                <w:b/>
                <w:bCs/>
              </w:rPr>
              <w:t>Producción de palta Hass</w:t>
            </w:r>
          </w:p>
        </w:tc>
        <w:tc>
          <w:tcPr>
            <w:tcW w:w="2530" w:type="dxa"/>
            <w:vAlign w:val="center"/>
          </w:tcPr>
          <w:p w14:paraId="09259F33" w14:textId="6D519515" w:rsidR="2D67E69C" w:rsidRDefault="2D67E69C" w:rsidP="2D67E69C">
            <w:pPr>
              <w:spacing w:after="0"/>
            </w:pPr>
            <w:r>
              <w:t>Cantidad de frutos cosechados y calidad obtenida en la campaña agrícola.</w:t>
            </w:r>
          </w:p>
        </w:tc>
        <w:tc>
          <w:tcPr>
            <w:tcW w:w="1994" w:type="dxa"/>
            <w:vAlign w:val="center"/>
          </w:tcPr>
          <w:p w14:paraId="50C53686" w14:textId="13D14859" w:rsidR="2D67E69C" w:rsidRDefault="2D67E69C" w:rsidP="2D67E69C">
            <w:pPr>
              <w:spacing w:after="0"/>
            </w:pPr>
            <w:r>
              <w:t>Registros de rendimiento por hectárea y porcentaje de frutos rechazados.</w:t>
            </w:r>
          </w:p>
        </w:tc>
        <w:tc>
          <w:tcPr>
            <w:tcW w:w="1505" w:type="dxa"/>
            <w:vAlign w:val="center"/>
          </w:tcPr>
          <w:p w14:paraId="41B27C18" w14:textId="230837E8" w:rsidR="2D67E69C" w:rsidRDefault="2D67E69C" w:rsidP="2D67E69C">
            <w:pPr>
              <w:spacing w:after="0"/>
            </w:pPr>
            <w:r>
              <w:t>Kg/ha, % de pérdidas, % de frutos exportables.</w:t>
            </w:r>
          </w:p>
        </w:tc>
        <w:tc>
          <w:tcPr>
            <w:tcW w:w="1267" w:type="dxa"/>
            <w:vAlign w:val="center"/>
          </w:tcPr>
          <w:p w14:paraId="3F4FE6CB" w14:textId="1429C516" w:rsidR="2D67E69C" w:rsidRDefault="2D67E69C" w:rsidP="2D67E69C">
            <w:pPr>
              <w:spacing w:after="0"/>
            </w:pPr>
            <w:r>
              <w:t>Bajo, medio, alto.</w:t>
            </w:r>
          </w:p>
        </w:tc>
        <w:tc>
          <w:tcPr>
            <w:tcW w:w="808" w:type="dxa"/>
            <w:vAlign w:val="center"/>
          </w:tcPr>
          <w:p w14:paraId="04D24DB9" w14:textId="232EE413" w:rsidR="2D67E69C" w:rsidRDefault="2D67E69C" w:rsidP="2D67E69C">
            <w:pPr>
              <w:spacing w:after="0"/>
            </w:pPr>
            <w:r>
              <w:t>Numérica / Ordinal.</w:t>
            </w:r>
          </w:p>
        </w:tc>
      </w:tr>
      <w:tr w:rsidR="2D67E69C" w14:paraId="2884687B" w14:textId="77777777" w:rsidTr="51BA1F09">
        <w:trPr>
          <w:trHeight w:val="300"/>
        </w:trPr>
        <w:tc>
          <w:tcPr>
            <w:tcW w:w="1055" w:type="dxa"/>
            <w:vAlign w:val="center"/>
          </w:tcPr>
          <w:p w14:paraId="0B24374A" w14:textId="281C52D7" w:rsidR="2D67E69C" w:rsidRDefault="2D67E69C" w:rsidP="2D67E69C">
            <w:pPr>
              <w:spacing w:after="0"/>
              <w:jc w:val="center"/>
            </w:pPr>
            <w:r w:rsidRPr="2D67E69C">
              <w:rPr>
                <w:b/>
                <w:bCs/>
              </w:rPr>
              <w:t>Plagas y enfermedades detectadas</w:t>
            </w:r>
          </w:p>
        </w:tc>
        <w:tc>
          <w:tcPr>
            <w:tcW w:w="2530" w:type="dxa"/>
            <w:vAlign w:val="center"/>
          </w:tcPr>
          <w:p w14:paraId="7F8AC5EB" w14:textId="2CF09239" w:rsidR="2D67E69C" w:rsidRDefault="2D67E69C" w:rsidP="2D67E69C">
            <w:pPr>
              <w:spacing w:after="0"/>
            </w:pPr>
            <w:r>
              <w:t>Presencia de agentes fitosanitarios que afectan la palta Hass.</w:t>
            </w:r>
          </w:p>
        </w:tc>
        <w:tc>
          <w:tcPr>
            <w:tcW w:w="1994" w:type="dxa"/>
            <w:vAlign w:val="center"/>
          </w:tcPr>
          <w:p w14:paraId="3103AB5F" w14:textId="6484E73C" w:rsidR="2D67E69C" w:rsidRDefault="2D67E69C" w:rsidP="2D67E69C">
            <w:pPr>
              <w:spacing w:after="0"/>
            </w:pPr>
            <w:r>
              <w:t xml:space="preserve">Número de casos identificados por el sistema vs </w:t>
            </w:r>
            <w:r>
              <w:lastRenderedPageBreak/>
              <w:t>inspección manual.</w:t>
            </w:r>
          </w:p>
        </w:tc>
        <w:tc>
          <w:tcPr>
            <w:tcW w:w="1505" w:type="dxa"/>
            <w:vAlign w:val="center"/>
          </w:tcPr>
          <w:p w14:paraId="43875EF4" w14:textId="55362664" w:rsidR="2D67E69C" w:rsidRDefault="2D67E69C" w:rsidP="2D67E69C">
            <w:pPr>
              <w:spacing w:after="0"/>
            </w:pPr>
            <w:r>
              <w:lastRenderedPageBreak/>
              <w:t xml:space="preserve">Conteo de plagas detectadas, % de </w:t>
            </w:r>
            <w:r>
              <w:lastRenderedPageBreak/>
              <w:t>coincidencia con expertos.</w:t>
            </w:r>
          </w:p>
        </w:tc>
        <w:tc>
          <w:tcPr>
            <w:tcW w:w="1267" w:type="dxa"/>
            <w:vAlign w:val="center"/>
          </w:tcPr>
          <w:p w14:paraId="306F0ED0" w14:textId="5AC6B0D2" w:rsidR="2D67E69C" w:rsidRDefault="2D67E69C" w:rsidP="2D67E69C">
            <w:pPr>
              <w:spacing w:after="0"/>
            </w:pPr>
            <w:r>
              <w:lastRenderedPageBreak/>
              <w:t>Presencia/ausencia; niveles de infestación.</w:t>
            </w:r>
          </w:p>
        </w:tc>
        <w:tc>
          <w:tcPr>
            <w:tcW w:w="808" w:type="dxa"/>
            <w:vAlign w:val="center"/>
          </w:tcPr>
          <w:p w14:paraId="0CEBB42A" w14:textId="314B8F9E" w:rsidR="2D67E69C" w:rsidRDefault="2D67E69C" w:rsidP="2D67E69C">
            <w:pPr>
              <w:spacing w:after="0"/>
            </w:pPr>
            <w:r>
              <w:t>Nominal / Ordinal.</w:t>
            </w:r>
          </w:p>
        </w:tc>
      </w:tr>
      <w:tr w:rsidR="2D67E69C" w14:paraId="57B82CB4" w14:textId="77777777" w:rsidTr="51BA1F09">
        <w:trPr>
          <w:trHeight w:val="300"/>
        </w:trPr>
        <w:tc>
          <w:tcPr>
            <w:tcW w:w="1055" w:type="dxa"/>
            <w:vAlign w:val="center"/>
          </w:tcPr>
          <w:p w14:paraId="6325AA0C" w14:textId="73FE5ECA" w:rsidR="2D67E69C" w:rsidRDefault="2D67E69C" w:rsidP="2D67E69C">
            <w:pPr>
              <w:spacing w:after="0"/>
              <w:jc w:val="center"/>
            </w:pPr>
            <w:r w:rsidRPr="2D67E69C">
              <w:rPr>
                <w:b/>
                <w:bCs/>
              </w:rPr>
              <w:t>Tiempo de inspección</w:t>
            </w:r>
          </w:p>
        </w:tc>
        <w:tc>
          <w:tcPr>
            <w:tcW w:w="2530" w:type="dxa"/>
            <w:vAlign w:val="center"/>
          </w:tcPr>
          <w:p w14:paraId="0DA5B196" w14:textId="4A57B97F" w:rsidR="2D67E69C" w:rsidRDefault="2D67E69C" w:rsidP="2D67E69C">
            <w:pPr>
              <w:spacing w:after="0"/>
            </w:pPr>
            <w:r>
              <w:t>Duración del proceso de revisión fitosanitaria en campo.</w:t>
            </w:r>
          </w:p>
        </w:tc>
        <w:tc>
          <w:tcPr>
            <w:tcW w:w="1994" w:type="dxa"/>
            <w:vAlign w:val="center"/>
          </w:tcPr>
          <w:p w14:paraId="741F908F" w14:textId="2AF76D15" w:rsidR="2D67E69C" w:rsidRDefault="2D67E69C" w:rsidP="2D67E69C">
            <w:pPr>
              <w:spacing w:after="0"/>
            </w:pPr>
            <w:r>
              <w:t>Minutos empleados en la inspección por hectárea.</w:t>
            </w:r>
          </w:p>
        </w:tc>
        <w:tc>
          <w:tcPr>
            <w:tcW w:w="1505" w:type="dxa"/>
            <w:vAlign w:val="center"/>
          </w:tcPr>
          <w:p w14:paraId="73A41FFB" w14:textId="539A4AD8" w:rsidR="2D67E69C" w:rsidRDefault="2D67E69C" w:rsidP="2D67E69C">
            <w:pPr>
              <w:spacing w:after="0"/>
            </w:pPr>
            <w:r>
              <w:t>Tiempo promedio por hectárea.</w:t>
            </w:r>
          </w:p>
        </w:tc>
        <w:tc>
          <w:tcPr>
            <w:tcW w:w="1267" w:type="dxa"/>
            <w:vAlign w:val="center"/>
          </w:tcPr>
          <w:p w14:paraId="6696BD10" w14:textId="54A2952E" w:rsidR="2D67E69C" w:rsidRDefault="2D67E69C" w:rsidP="2D67E69C">
            <w:pPr>
              <w:spacing w:after="0"/>
            </w:pPr>
            <w:r>
              <w:t>Menor a 30 min / Mayor a 30 min.</w:t>
            </w:r>
          </w:p>
        </w:tc>
        <w:tc>
          <w:tcPr>
            <w:tcW w:w="808" w:type="dxa"/>
            <w:vAlign w:val="center"/>
          </w:tcPr>
          <w:p w14:paraId="72D9D623" w14:textId="18E08809" w:rsidR="2D67E69C" w:rsidRDefault="2D67E69C" w:rsidP="2D67E69C">
            <w:pPr>
              <w:spacing w:after="0"/>
            </w:pPr>
            <w:r>
              <w:t>Numérica (continua).</w:t>
            </w:r>
          </w:p>
        </w:tc>
      </w:tr>
    </w:tbl>
    <w:p w14:paraId="176FE7D2" w14:textId="2620AD22" w:rsidR="00ED63BF" w:rsidRPr="00F87DCB" w:rsidRDefault="51BA1F09" w:rsidP="00F50D19">
      <w:pPr>
        <w:pStyle w:val="Ttulo2"/>
        <w:spacing w:line="480" w:lineRule="auto"/>
      </w:pPr>
      <w:bookmarkStart w:id="90" w:name="_Toc234181877"/>
      <w:r w:rsidRPr="51BA1F09">
        <w:t>Anexo 3. Recibo digital</w:t>
      </w:r>
      <w:r w:rsidR="00F50D19">
        <w:t xml:space="preserve"> de </w:t>
      </w:r>
      <w:proofErr w:type="spellStart"/>
      <w:r w:rsidR="00F50D19">
        <w:t>t</w:t>
      </w:r>
      <w:r w:rsidR="00C05728">
        <w:t>urnitin</w:t>
      </w:r>
      <w:bookmarkEnd w:id="90"/>
      <w:proofErr w:type="spellEnd"/>
      <w:r w:rsidRPr="51BA1F09">
        <w:t xml:space="preserve"> </w:t>
      </w:r>
    </w:p>
    <w:p w14:paraId="79744E1C" w14:textId="7970927E" w:rsidR="51BA1F09" w:rsidRDefault="51BA1F09" w:rsidP="51BA1F09">
      <w:pPr>
        <w:spacing w:after="0" w:line="480" w:lineRule="auto"/>
        <w:jc w:val="center"/>
      </w:pPr>
      <w:r>
        <w:rPr>
          <w:noProof/>
        </w:rPr>
        <w:drawing>
          <wp:inline distT="0" distB="0" distL="0" distR="0" wp14:anchorId="2DD1D323" wp14:editId="2229DF79">
            <wp:extent cx="4095821" cy="5524567"/>
            <wp:effectExtent l="0" t="0" r="0" b="0"/>
            <wp:docPr id="5856111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11190" name="Picture 585611190"/>
                    <pic:cNvPicPr/>
                  </pic:nvPicPr>
                  <pic:blipFill>
                    <a:blip r:embed="rId60">
                      <a:extLst>
                        <a:ext uri="{28A0092B-C50C-407E-A947-70E740481C1C}">
                          <a14:useLocalDpi xmlns:a14="http://schemas.microsoft.com/office/drawing/2010/main"/>
                        </a:ext>
                      </a:extLst>
                    </a:blip>
                    <a:srcRect l="1531" t="1164" r="3719" b="2329"/>
                    <a:stretch>
                      <a:fillRect/>
                    </a:stretch>
                  </pic:blipFill>
                  <pic:spPr>
                    <a:xfrm>
                      <a:off x="0" y="0"/>
                      <a:ext cx="4095821" cy="5524567"/>
                    </a:xfrm>
                    <a:prstGeom prst="rect">
                      <a:avLst/>
                    </a:prstGeom>
                  </pic:spPr>
                </pic:pic>
              </a:graphicData>
            </a:graphic>
          </wp:inline>
        </w:drawing>
      </w:r>
    </w:p>
    <w:p w14:paraId="143ADE47" w14:textId="354ADFB5" w:rsidR="51BA1F09" w:rsidRDefault="51BA1F09" w:rsidP="51BA1F09">
      <w:pPr>
        <w:spacing w:after="0" w:line="480" w:lineRule="auto"/>
        <w:jc w:val="center"/>
      </w:pPr>
    </w:p>
    <w:p w14:paraId="176FE7D3" w14:textId="3ACEB4D1" w:rsidR="00ED63BF" w:rsidRPr="00F87DCB" w:rsidRDefault="00ED63BF" w:rsidP="003D312C">
      <w:pPr>
        <w:spacing w:line="480" w:lineRule="auto"/>
        <w:rPr>
          <w:rFonts w:ascii="Times New Roman" w:eastAsia="Times New Roman" w:hAnsi="Times New Roman" w:cs="Times New Roman"/>
          <w:color w:val="000000" w:themeColor="text1"/>
          <w:sz w:val="24"/>
          <w:szCs w:val="24"/>
          <w:u w:val="single"/>
        </w:rPr>
      </w:pPr>
    </w:p>
    <w:p w14:paraId="176FE7D4" w14:textId="77777777" w:rsidR="00ED63BF" w:rsidRPr="00F87DCB" w:rsidRDefault="00ED63BF" w:rsidP="003D312C">
      <w:pPr>
        <w:spacing w:line="480" w:lineRule="auto"/>
        <w:rPr>
          <w:rFonts w:ascii="Times New Roman" w:eastAsia="Times New Roman" w:hAnsi="Times New Roman" w:cs="Times New Roman"/>
          <w:color w:val="000000" w:themeColor="text1"/>
          <w:sz w:val="24"/>
          <w:szCs w:val="24"/>
        </w:rPr>
      </w:pPr>
    </w:p>
    <w:p w14:paraId="176FE7D5" w14:textId="77777777" w:rsidR="00ED63BF" w:rsidRPr="00F87DCB" w:rsidRDefault="00ED63BF" w:rsidP="003D312C">
      <w:pPr>
        <w:spacing w:after="117" w:line="480" w:lineRule="auto"/>
        <w:ind w:left="880" w:right="1437" w:hanging="440"/>
        <w:rPr>
          <w:rFonts w:ascii="Times New Roman" w:eastAsia="Times New Roman" w:hAnsi="Times New Roman" w:cs="Times New Roman"/>
          <w:color w:val="000000" w:themeColor="text1"/>
          <w:sz w:val="24"/>
          <w:szCs w:val="24"/>
          <w:u w:val="single"/>
        </w:rPr>
      </w:pPr>
    </w:p>
    <w:p w14:paraId="176FE7D6" w14:textId="77777777" w:rsidR="00ED63BF" w:rsidRPr="00757EE0" w:rsidRDefault="00ED63BF" w:rsidP="003D312C">
      <w:pPr>
        <w:spacing w:after="117" w:line="480" w:lineRule="auto"/>
        <w:ind w:right="1437"/>
        <w:rPr>
          <w:rFonts w:ascii="Times New Roman" w:eastAsia="Times New Roman" w:hAnsi="Times New Roman" w:cs="Times New Roman"/>
          <w:b/>
          <w:bCs/>
          <w:color w:val="000000" w:themeColor="text1"/>
          <w:sz w:val="24"/>
          <w:szCs w:val="24"/>
        </w:rPr>
      </w:pPr>
    </w:p>
    <w:sectPr w:rsidR="00ED63BF" w:rsidRPr="00757EE0" w:rsidSect="00B772A6">
      <w:headerReference w:type="default" r:id="rId61"/>
      <w:footerReference w:type="default" r:id="rId62"/>
      <w:pgSz w:w="11906" w:h="16838"/>
      <w:pgMar w:top="1440" w:right="1440" w:bottom="1440" w:left="1440" w:header="709" w:footer="7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B6978" w14:textId="77777777" w:rsidR="00004E57" w:rsidRDefault="00004E57">
      <w:pPr>
        <w:spacing w:after="0" w:line="240" w:lineRule="auto"/>
      </w:pPr>
      <w:r>
        <w:separator/>
      </w:r>
    </w:p>
  </w:endnote>
  <w:endnote w:type="continuationSeparator" w:id="0">
    <w:p w14:paraId="32F81BA7" w14:textId="77777777" w:rsidR="00004E57" w:rsidRDefault="00004E57">
      <w:pPr>
        <w:spacing w:after="0" w:line="240" w:lineRule="auto"/>
      </w:pPr>
      <w:r>
        <w:continuationSeparator/>
      </w:r>
    </w:p>
  </w:endnote>
  <w:endnote w:type="continuationNotice" w:id="1">
    <w:p w14:paraId="6C80042A" w14:textId="77777777" w:rsidR="00004E57" w:rsidRDefault="00004E5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95B0527C-4554-485A-B417-77F9CBA1C713}"/>
    <w:embedBold r:id="rId2" w:fontKey="{10A66AA5-BF05-4DBC-9EBA-65D3E141606A}"/>
    <w:embedItalic r:id="rId3" w:fontKey="{C969E494-EE50-4E74-92B3-52282928B930}"/>
    <w:embedBoldItalic r:id="rId4" w:fontKey="{2B1711A4-203B-4400-A4AC-49D8094C887F}"/>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AB67AC19-9BB2-4170-806B-2FAB99E5D83B}"/>
  </w:font>
  <w:font w:name="Cambria Math">
    <w:panose1 w:val="02040503050406030204"/>
    <w:charset w:val="00"/>
    <w:family w:val="roman"/>
    <w:pitch w:val="variable"/>
    <w:sig w:usb0="E00006FF" w:usb1="420024FF" w:usb2="02000000" w:usb3="00000000" w:csb0="0000019F" w:csb1="00000000"/>
    <w:embedItalic r:id="rId6" w:fontKey="{4A87E4FD-541B-4243-AF08-66D303C5ED87}"/>
  </w:font>
  <w:font w:name="Roboto">
    <w:charset w:val="00"/>
    <w:family w:val="auto"/>
    <w:pitch w:val="variable"/>
    <w:sig w:usb0="E0000AFF" w:usb1="5000217F" w:usb2="00000021" w:usb3="00000000" w:csb0="0000019F" w:csb1="00000000"/>
    <w:embedRegular r:id="rId7" w:fontKey="{0C9E1AE5-F2A4-4BC4-B93C-A09B2B1F67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FE7DB" w14:textId="7A13D390" w:rsidR="00ED63BF" w:rsidRDefault="00000000">
    <w:pPr>
      <w:tabs>
        <w:tab w:val="left" w:pos="7590"/>
      </w:tabs>
      <w:spacing w:after="14"/>
      <w:rPr>
        <w:rFonts w:ascii="Arial" w:eastAsia="Arial" w:hAnsi="Arial" w:cs="Arial"/>
        <w:color w:val="000000"/>
        <w:sz w:val="18"/>
        <w:szCs w:val="18"/>
      </w:rPr>
    </w:pPr>
    <w:r>
      <w:rPr>
        <w:rFonts w:ascii="Arial" w:eastAsia="Arial" w:hAnsi="Arial" w:cs="Arial"/>
        <w:color w:val="000000"/>
        <w:sz w:val="18"/>
        <w:szCs w:val="18"/>
      </w:rPr>
      <w:t xml:space="preserve">Bartolo Leturia F.; Benites Yupanqui A.; </w:t>
    </w:r>
    <w:proofErr w:type="spellStart"/>
    <w:r>
      <w:rPr>
        <w:rFonts w:ascii="Arial" w:eastAsia="Arial" w:hAnsi="Arial" w:cs="Arial"/>
        <w:color w:val="000000"/>
        <w:sz w:val="18"/>
        <w:szCs w:val="18"/>
      </w:rPr>
      <w:t>Sanchez</w:t>
    </w:r>
    <w:proofErr w:type="spellEnd"/>
    <w:r>
      <w:rPr>
        <w:rFonts w:ascii="Arial" w:eastAsia="Arial" w:hAnsi="Arial" w:cs="Arial"/>
        <w:color w:val="000000"/>
        <w:sz w:val="18"/>
        <w:szCs w:val="18"/>
      </w:rPr>
      <w:t xml:space="preserve"> Prieto B.</w:t>
    </w:r>
    <w:r>
      <w:rPr>
        <w:rFonts w:ascii="Arial" w:eastAsia="Arial" w:hAnsi="Arial" w:cs="Arial"/>
        <w:color w:val="4F81BD"/>
        <w:sz w:val="20"/>
        <w:szCs w:val="20"/>
      </w:rPr>
      <w:t xml:space="preserve"> </w:t>
    </w:r>
    <w:r>
      <w:rPr>
        <w:rFonts w:ascii="Arial" w:eastAsia="Arial" w:hAnsi="Arial" w:cs="Arial"/>
        <w:color w:val="4F81BD"/>
        <w:sz w:val="20"/>
        <w:szCs w:val="20"/>
      </w:rPr>
      <w:tab/>
    </w:r>
    <w:r>
      <w:rPr>
        <w:rFonts w:ascii="Arial" w:eastAsia="Arial" w:hAnsi="Arial" w:cs="Arial"/>
        <w:color w:val="4F81BD"/>
        <w:sz w:val="20"/>
        <w:szCs w:val="20"/>
      </w:rPr>
      <w:tab/>
    </w:r>
    <w:r>
      <w:rPr>
        <w:rFonts w:ascii="Arial" w:eastAsia="Arial" w:hAnsi="Arial" w:cs="Arial"/>
        <w:color w:val="4F81BD"/>
        <w:sz w:val="20"/>
        <w:szCs w:val="20"/>
      </w:rPr>
      <w:tab/>
      <w:t xml:space="preserve">pág. </w:t>
    </w:r>
    <w:r>
      <w:rPr>
        <w:rFonts w:ascii="Arial" w:eastAsia="Arial" w:hAnsi="Arial" w:cs="Arial"/>
        <w:color w:val="4F81BD"/>
        <w:sz w:val="20"/>
        <w:szCs w:val="20"/>
      </w:rPr>
      <w:fldChar w:fldCharType="begin"/>
    </w:r>
    <w:r>
      <w:rPr>
        <w:rFonts w:ascii="Arial" w:eastAsia="Arial" w:hAnsi="Arial" w:cs="Arial"/>
        <w:color w:val="4F81BD"/>
        <w:sz w:val="20"/>
        <w:szCs w:val="20"/>
      </w:rPr>
      <w:instrText>PAGE</w:instrText>
    </w:r>
    <w:r>
      <w:rPr>
        <w:rFonts w:ascii="Arial" w:eastAsia="Arial" w:hAnsi="Arial" w:cs="Arial"/>
        <w:color w:val="4F81BD"/>
        <w:sz w:val="20"/>
        <w:szCs w:val="20"/>
      </w:rPr>
      <w:fldChar w:fldCharType="separate"/>
    </w:r>
    <w:r w:rsidR="0054011A">
      <w:rPr>
        <w:rFonts w:ascii="Arial" w:eastAsia="Arial" w:hAnsi="Arial" w:cs="Arial"/>
        <w:noProof/>
        <w:color w:val="4F81BD"/>
        <w:sz w:val="20"/>
        <w:szCs w:val="20"/>
      </w:rPr>
      <w:t>2</w:t>
    </w:r>
    <w:r>
      <w:rPr>
        <w:rFonts w:ascii="Arial" w:eastAsia="Arial" w:hAnsi="Arial" w:cs="Arial"/>
        <w:color w:val="4F81BD"/>
        <w:sz w:val="20"/>
        <w:szCs w:val="20"/>
      </w:rPr>
      <w:fldChar w:fldCharType="end"/>
    </w:r>
    <w:r>
      <w:rPr>
        <w:rFonts w:ascii="Arial" w:eastAsia="Arial" w:hAnsi="Arial" w:cs="Arial"/>
        <w:color w:val="4F81BD"/>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D995B" w14:textId="77777777" w:rsidR="00004E57" w:rsidRDefault="00004E57">
      <w:pPr>
        <w:spacing w:after="0" w:line="240" w:lineRule="auto"/>
      </w:pPr>
      <w:r>
        <w:separator/>
      </w:r>
    </w:p>
  </w:footnote>
  <w:footnote w:type="continuationSeparator" w:id="0">
    <w:p w14:paraId="2937478F" w14:textId="77777777" w:rsidR="00004E57" w:rsidRDefault="00004E57">
      <w:pPr>
        <w:spacing w:after="0" w:line="240" w:lineRule="auto"/>
      </w:pPr>
      <w:r>
        <w:continuationSeparator/>
      </w:r>
    </w:p>
  </w:footnote>
  <w:footnote w:type="continuationNotice" w:id="1">
    <w:p w14:paraId="2E6E49EC" w14:textId="77777777" w:rsidR="00004E57" w:rsidRDefault="00004E5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FE7D9" w14:textId="77777777" w:rsidR="00ED63BF" w:rsidRDefault="00000000">
    <w:pPr>
      <w:spacing w:after="113"/>
      <w:ind w:left="3901"/>
      <w:rPr>
        <w:rFonts w:ascii="Arial" w:eastAsia="Arial" w:hAnsi="Arial" w:cs="Arial"/>
        <w:color w:val="202429"/>
        <w:sz w:val="16"/>
        <w:szCs w:val="16"/>
      </w:rPr>
    </w:pPr>
    <w:r>
      <w:rPr>
        <w:rFonts w:ascii="Arial" w:eastAsia="Arial" w:hAnsi="Arial" w:cs="Arial"/>
        <w:color w:val="202429"/>
        <w:sz w:val="16"/>
        <w:szCs w:val="16"/>
      </w:rPr>
      <w:t>“IMPLEMENTACIÓN DE UN SISTEMA DE VISIÓN COMPUTACIONAL PARA LA OPTIMIZACIÓN DE LA PRODUCCIÓN DE PALTA HASS EN LA LIBERTAD, 2026”</w:t>
    </w:r>
    <w:r>
      <w:rPr>
        <w:noProof/>
      </w:rPr>
      <w:drawing>
        <wp:anchor distT="0" distB="0" distL="0" distR="0" simplePos="0" relativeHeight="251658241" behindDoc="1" locked="0" layoutInCell="1" hidden="0" allowOverlap="1" wp14:anchorId="176FE7DC" wp14:editId="176FE7DD">
          <wp:simplePos x="0" y="0"/>
          <wp:positionH relativeFrom="column">
            <wp:posOffset>-447674</wp:posOffset>
          </wp:positionH>
          <wp:positionV relativeFrom="paragraph">
            <wp:posOffset>-428624</wp:posOffset>
          </wp:positionV>
          <wp:extent cx="1990725" cy="923070"/>
          <wp:effectExtent l="0" t="0" r="0" b="0"/>
          <wp:wrapNone/>
          <wp:docPr id="59" name="image2.png" descr="Universidad Privada del Norte | UNPRME"/>
          <wp:cNvGraphicFramePr/>
          <a:graphic xmlns:a="http://schemas.openxmlformats.org/drawingml/2006/main">
            <a:graphicData uri="http://schemas.openxmlformats.org/drawingml/2006/picture">
              <pic:pic xmlns:pic="http://schemas.openxmlformats.org/drawingml/2006/picture">
                <pic:nvPicPr>
                  <pic:cNvPr id="0" name="image2.png" descr="Universidad Privada del Norte | UNPRME"/>
                  <pic:cNvPicPr preferRelativeResize="0"/>
                </pic:nvPicPr>
                <pic:blipFill>
                  <a:blip r:embed="rId1"/>
                  <a:srcRect/>
                  <a:stretch>
                    <a:fillRect/>
                  </a:stretch>
                </pic:blipFill>
                <pic:spPr>
                  <a:xfrm>
                    <a:off x="0" y="0"/>
                    <a:ext cx="1990725" cy="923070"/>
                  </a:xfrm>
                  <a:prstGeom prst="rect">
                    <a:avLst/>
                  </a:prstGeom>
                  <a:ln/>
                </pic:spPr>
              </pic:pic>
            </a:graphicData>
          </a:graphic>
        </wp:anchor>
      </w:drawing>
    </w:r>
  </w:p>
  <w:p w14:paraId="176FE7DA" w14:textId="77777777" w:rsidR="00ED63BF" w:rsidRDefault="00ED63BF">
    <w:pPr>
      <w:pBdr>
        <w:top w:val="nil"/>
        <w:left w:val="nil"/>
        <w:bottom w:val="nil"/>
        <w:right w:val="nil"/>
        <w:between w:val="nil"/>
      </w:pBdr>
      <w:tabs>
        <w:tab w:val="center" w:pos="4252"/>
        <w:tab w:val="right" w:pos="8504"/>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3BF"/>
    <w:rsid w:val="00004E57"/>
    <w:rsid w:val="00070062"/>
    <w:rsid w:val="000C2289"/>
    <w:rsid w:val="000C49B7"/>
    <w:rsid w:val="000F06F1"/>
    <w:rsid w:val="001119BE"/>
    <w:rsid w:val="00131244"/>
    <w:rsid w:val="00142DB8"/>
    <w:rsid w:val="00154082"/>
    <w:rsid w:val="00163DDE"/>
    <w:rsid w:val="001A6336"/>
    <w:rsid w:val="001C5E4C"/>
    <w:rsid w:val="001F0D1B"/>
    <w:rsid w:val="001F1144"/>
    <w:rsid w:val="001F7C6E"/>
    <w:rsid w:val="00241231"/>
    <w:rsid w:val="00275DDE"/>
    <w:rsid w:val="002E1800"/>
    <w:rsid w:val="002E7F8B"/>
    <w:rsid w:val="00300253"/>
    <w:rsid w:val="00316A85"/>
    <w:rsid w:val="00334C8D"/>
    <w:rsid w:val="00340823"/>
    <w:rsid w:val="003428FF"/>
    <w:rsid w:val="0034355D"/>
    <w:rsid w:val="0035227A"/>
    <w:rsid w:val="00377A91"/>
    <w:rsid w:val="00380147"/>
    <w:rsid w:val="003808AC"/>
    <w:rsid w:val="00394451"/>
    <w:rsid w:val="003D312C"/>
    <w:rsid w:val="003D659E"/>
    <w:rsid w:val="003F6F33"/>
    <w:rsid w:val="0040567B"/>
    <w:rsid w:val="00411FC5"/>
    <w:rsid w:val="004166E9"/>
    <w:rsid w:val="004474E7"/>
    <w:rsid w:val="004641E1"/>
    <w:rsid w:val="004A5748"/>
    <w:rsid w:val="004C75BD"/>
    <w:rsid w:val="004E66D1"/>
    <w:rsid w:val="004E6A98"/>
    <w:rsid w:val="004F67AD"/>
    <w:rsid w:val="0054011A"/>
    <w:rsid w:val="00574CD6"/>
    <w:rsid w:val="005D7101"/>
    <w:rsid w:val="005E6D70"/>
    <w:rsid w:val="005F4A23"/>
    <w:rsid w:val="006075CC"/>
    <w:rsid w:val="00634F26"/>
    <w:rsid w:val="006416F0"/>
    <w:rsid w:val="00647732"/>
    <w:rsid w:val="0068222D"/>
    <w:rsid w:val="00687861"/>
    <w:rsid w:val="0069674A"/>
    <w:rsid w:val="007466BF"/>
    <w:rsid w:val="00757EE0"/>
    <w:rsid w:val="007929B5"/>
    <w:rsid w:val="00845CDE"/>
    <w:rsid w:val="00852853"/>
    <w:rsid w:val="00880110"/>
    <w:rsid w:val="008820B0"/>
    <w:rsid w:val="00882452"/>
    <w:rsid w:val="00890C01"/>
    <w:rsid w:val="008D4C32"/>
    <w:rsid w:val="008E165D"/>
    <w:rsid w:val="008F49FA"/>
    <w:rsid w:val="008F7F2F"/>
    <w:rsid w:val="0090330F"/>
    <w:rsid w:val="009505DC"/>
    <w:rsid w:val="009773D4"/>
    <w:rsid w:val="00985CB3"/>
    <w:rsid w:val="009A4655"/>
    <w:rsid w:val="009F2394"/>
    <w:rsid w:val="00A00232"/>
    <w:rsid w:val="00A12E1D"/>
    <w:rsid w:val="00A257AD"/>
    <w:rsid w:val="00A34F29"/>
    <w:rsid w:val="00A36C82"/>
    <w:rsid w:val="00A626E0"/>
    <w:rsid w:val="00A65170"/>
    <w:rsid w:val="00A66C1B"/>
    <w:rsid w:val="00AD04A0"/>
    <w:rsid w:val="00AD0F82"/>
    <w:rsid w:val="00AF39C1"/>
    <w:rsid w:val="00B07239"/>
    <w:rsid w:val="00B321FF"/>
    <w:rsid w:val="00B72BD2"/>
    <w:rsid w:val="00B772A6"/>
    <w:rsid w:val="00BC716E"/>
    <w:rsid w:val="00BD69E8"/>
    <w:rsid w:val="00C05728"/>
    <w:rsid w:val="00C37EC7"/>
    <w:rsid w:val="00C71221"/>
    <w:rsid w:val="00C8185F"/>
    <w:rsid w:val="00CE49CE"/>
    <w:rsid w:val="00CF73D9"/>
    <w:rsid w:val="00D12C04"/>
    <w:rsid w:val="00D67CC6"/>
    <w:rsid w:val="00DA4517"/>
    <w:rsid w:val="00DE7D82"/>
    <w:rsid w:val="00E12D4B"/>
    <w:rsid w:val="00E92011"/>
    <w:rsid w:val="00ED63BF"/>
    <w:rsid w:val="00EE6945"/>
    <w:rsid w:val="00F50D19"/>
    <w:rsid w:val="00F527CE"/>
    <w:rsid w:val="00F864B9"/>
    <w:rsid w:val="00F87DCB"/>
    <w:rsid w:val="00F9092C"/>
    <w:rsid w:val="00FC2BE4"/>
    <w:rsid w:val="00FE4116"/>
    <w:rsid w:val="15A88640"/>
    <w:rsid w:val="16523DE4"/>
    <w:rsid w:val="2C77502D"/>
    <w:rsid w:val="2D67E69C"/>
    <w:rsid w:val="3D550EBF"/>
    <w:rsid w:val="44FB4F73"/>
    <w:rsid w:val="50ABFEE7"/>
    <w:rsid w:val="51BA1F0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E69A"/>
  <w15:docId w15:val="{06FC2BCC-2E94-48EB-9543-641ADA427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color w:val="2F5496"/>
      <w:sz w:val="40"/>
      <w:szCs w:val="40"/>
    </w:rPr>
  </w:style>
  <w:style w:type="paragraph" w:styleId="Ttulo2">
    <w:name w:val="heading 2"/>
    <w:basedOn w:val="Normal"/>
    <w:next w:val="Normal"/>
    <w:uiPriority w:val="9"/>
    <w:unhideWhenUsed/>
    <w:qFormat/>
    <w:pPr>
      <w:keepNext/>
      <w:keepLines/>
      <w:spacing w:after="120" w:line="484" w:lineRule="auto"/>
      <w:ind w:right="1440"/>
      <w:jc w:val="both"/>
      <w:outlineLvl w:val="1"/>
    </w:pPr>
    <w:rPr>
      <w:rFonts w:ascii="Times New Roman" w:eastAsia="Times New Roman" w:hAnsi="Times New Roman" w:cs="Times New Roman"/>
      <w:b/>
      <w:bCs/>
      <w:sz w:val="24"/>
      <w:szCs w:val="24"/>
    </w:rPr>
  </w:style>
  <w:style w:type="paragraph" w:styleId="Ttulo3">
    <w:name w:val="heading 3"/>
    <w:basedOn w:val="Normal"/>
    <w:next w:val="Normal"/>
    <w:uiPriority w:val="9"/>
    <w:unhideWhenUsed/>
    <w:qFormat/>
    <w:pPr>
      <w:keepNext/>
      <w:keepLines/>
      <w:spacing w:before="160" w:after="80"/>
      <w:outlineLvl w:val="2"/>
    </w:pPr>
    <w:rPr>
      <w:color w:val="2F5496"/>
      <w:sz w:val="28"/>
      <w:szCs w:val="28"/>
    </w:rPr>
  </w:style>
  <w:style w:type="paragraph" w:styleId="Ttulo4">
    <w:name w:val="heading 4"/>
    <w:basedOn w:val="Normal"/>
    <w:next w:val="Normal"/>
    <w:uiPriority w:val="9"/>
    <w:unhideWhenUsed/>
    <w:qFormat/>
    <w:pPr>
      <w:keepNext/>
      <w:keepLines/>
      <w:spacing w:after="120" w:line="484" w:lineRule="auto"/>
      <w:ind w:right="1440"/>
      <w:jc w:val="both"/>
      <w:outlineLvl w:val="3"/>
    </w:pPr>
    <w:rPr>
      <w:rFonts w:ascii="Times New Roman" w:eastAsia="Times New Roman" w:hAnsi="Times New Roman" w:cs="Times New Roman"/>
      <w:b/>
      <w:bCs/>
      <w:sz w:val="24"/>
      <w:szCs w:val="24"/>
    </w:rPr>
  </w:style>
  <w:style w:type="paragraph" w:styleId="Ttulo5">
    <w:name w:val="heading 5"/>
    <w:basedOn w:val="Normal"/>
    <w:next w:val="Normal"/>
    <w:uiPriority w:val="9"/>
    <w:unhideWhenUsed/>
    <w:qFormat/>
    <w:pPr>
      <w:keepNext/>
      <w:keepLines/>
      <w:spacing w:before="80" w:after="40"/>
      <w:outlineLvl w:val="4"/>
    </w:pPr>
    <w:rPr>
      <w:color w:val="2F5496"/>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Encabezado">
    <w:name w:val="header"/>
    <w:basedOn w:val="Normal"/>
    <w:link w:val="EncabezadoCar"/>
    <w:uiPriority w:val="99"/>
    <w:unhideWhenUsed/>
    <w:rsid w:val="003D659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D659E"/>
  </w:style>
  <w:style w:type="paragraph" w:styleId="Piedepgina">
    <w:name w:val="footer"/>
    <w:basedOn w:val="Normal"/>
    <w:link w:val="PiedepginaCar"/>
    <w:uiPriority w:val="99"/>
    <w:unhideWhenUsed/>
    <w:rsid w:val="003D659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D659E"/>
  </w:style>
  <w:style w:type="paragraph" w:styleId="TtuloTDC">
    <w:name w:val="TOC Heading"/>
    <w:basedOn w:val="Ttulo1"/>
    <w:next w:val="Normal"/>
    <w:uiPriority w:val="39"/>
    <w:unhideWhenUsed/>
    <w:qFormat/>
    <w:rsid w:val="00F87DCB"/>
    <w:pPr>
      <w:spacing w:before="240" w:after="0"/>
      <w:outlineLvl w:val="9"/>
    </w:pPr>
    <w:rPr>
      <w:rFonts w:asciiTheme="majorHAnsi" w:eastAsiaTheme="majorEastAsia" w:hAnsiTheme="majorHAnsi" w:cstheme="majorBidi"/>
      <w:color w:val="365F91" w:themeColor="accent1" w:themeShade="BF"/>
      <w:sz w:val="32"/>
      <w:szCs w:val="32"/>
    </w:rPr>
  </w:style>
  <w:style w:type="paragraph" w:styleId="TDC1">
    <w:name w:val="toc 1"/>
    <w:basedOn w:val="Normal"/>
    <w:next w:val="Normal"/>
    <w:autoRedefine/>
    <w:uiPriority w:val="39"/>
    <w:unhideWhenUsed/>
    <w:rsid w:val="00F50D19"/>
    <w:pPr>
      <w:tabs>
        <w:tab w:val="right" w:leader="dot" w:pos="9016"/>
      </w:tabs>
      <w:spacing w:after="100"/>
    </w:pPr>
  </w:style>
  <w:style w:type="paragraph" w:styleId="TDC2">
    <w:name w:val="toc 2"/>
    <w:basedOn w:val="Normal"/>
    <w:next w:val="Normal"/>
    <w:autoRedefine/>
    <w:uiPriority w:val="39"/>
    <w:unhideWhenUsed/>
    <w:rsid w:val="00F87DCB"/>
    <w:pPr>
      <w:spacing w:after="100"/>
      <w:ind w:left="220"/>
    </w:pPr>
  </w:style>
  <w:style w:type="paragraph" w:styleId="TDC3">
    <w:name w:val="toc 3"/>
    <w:basedOn w:val="Normal"/>
    <w:next w:val="Normal"/>
    <w:autoRedefine/>
    <w:uiPriority w:val="39"/>
    <w:unhideWhenUsed/>
    <w:rsid w:val="00F87DCB"/>
    <w:pPr>
      <w:spacing w:after="100"/>
      <w:ind w:left="440"/>
    </w:pPr>
  </w:style>
  <w:style w:type="character" w:styleId="Hipervnculo">
    <w:name w:val="Hyperlink"/>
    <w:basedOn w:val="Fuentedeprrafopredeter"/>
    <w:uiPriority w:val="99"/>
    <w:unhideWhenUsed/>
    <w:rsid w:val="00F87DCB"/>
    <w:rPr>
      <w:color w:val="0000FF" w:themeColor="hyperlink"/>
      <w:u w:val="single"/>
    </w:rPr>
  </w:style>
  <w:style w:type="paragraph" w:styleId="Descripcin">
    <w:name w:val="caption"/>
    <w:basedOn w:val="Normal"/>
    <w:next w:val="Normal"/>
    <w:uiPriority w:val="35"/>
    <w:unhideWhenUsed/>
    <w:qFormat/>
    <w:rsid w:val="001119BE"/>
    <w:pPr>
      <w:spacing w:after="200" w:line="240" w:lineRule="auto"/>
    </w:pPr>
    <w:rPr>
      <w:i/>
      <w:iCs/>
      <w:color w:val="1F497D" w:themeColor="text2"/>
      <w:sz w:val="18"/>
      <w:szCs w:val="18"/>
    </w:rPr>
  </w:style>
  <w:style w:type="paragraph" w:styleId="Tabladeilustraciones">
    <w:name w:val="table of figures"/>
    <w:basedOn w:val="Normal"/>
    <w:next w:val="Normal"/>
    <w:uiPriority w:val="99"/>
    <w:unhideWhenUsed/>
    <w:rsid w:val="000C2289"/>
    <w:pPr>
      <w:spacing w:after="0"/>
    </w:pPr>
  </w:style>
  <w:style w:type="character" w:styleId="Textodelmarcadordeposicin">
    <w:name w:val="Placeholder Text"/>
    <w:basedOn w:val="Fuentedeprrafopredeter"/>
    <w:uiPriority w:val="99"/>
    <w:semiHidden/>
    <w:rsid w:val="00394451"/>
    <w:rPr>
      <w:color w:val="666666"/>
    </w:rPr>
  </w:style>
  <w:style w:type="paragraph" w:styleId="NormalWeb">
    <w:name w:val="Normal (Web)"/>
    <w:basedOn w:val="Normal"/>
    <w:uiPriority w:val="99"/>
    <w:semiHidden/>
    <w:unhideWhenUsed/>
    <w:rsid w:val="004E66D1"/>
    <w:rPr>
      <w:rFonts w:ascii="Times New Roman" w:hAnsi="Times New Roman" w:cs="Times New Roman"/>
      <w:sz w:val="24"/>
      <w:szCs w:val="24"/>
    </w:rPr>
  </w:style>
  <w:style w:type="table" w:styleId="Tablaconcuadrcula">
    <w:name w:val="Table Grid"/>
    <w:basedOn w:val="Tablanormal"/>
    <w:uiPriority w:val="59"/>
    <w:rsid w:val="00A12E1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Refdecomentario">
    <w:name w:val="annotation reference"/>
    <w:basedOn w:val="Fuentedeprrafopredeter"/>
    <w:uiPriority w:val="99"/>
    <w:semiHidden/>
    <w:unhideWhenUsed/>
    <w:rsid w:val="00FC2BE4"/>
    <w:rPr>
      <w:sz w:val="16"/>
      <w:szCs w:val="16"/>
    </w:rPr>
  </w:style>
  <w:style w:type="paragraph" w:styleId="Textocomentario">
    <w:name w:val="annotation text"/>
    <w:basedOn w:val="Normal"/>
    <w:link w:val="TextocomentarioCar"/>
    <w:uiPriority w:val="99"/>
    <w:semiHidden/>
    <w:unhideWhenUsed/>
    <w:rsid w:val="00FC2BE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C2BE4"/>
    <w:rPr>
      <w:sz w:val="20"/>
      <w:szCs w:val="20"/>
    </w:rPr>
  </w:style>
  <w:style w:type="paragraph" w:styleId="Asuntodelcomentario">
    <w:name w:val="annotation subject"/>
    <w:basedOn w:val="Textocomentario"/>
    <w:next w:val="Textocomentario"/>
    <w:link w:val="AsuntodelcomentarioCar"/>
    <w:uiPriority w:val="99"/>
    <w:semiHidden/>
    <w:unhideWhenUsed/>
    <w:rsid w:val="00FC2BE4"/>
    <w:rPr>
      <w:b/>
      <w:bCs/>
    </w:rPr>
  </w:style>
  <w:style w:type="character" w:customStyle="1" w:styleId="AsuntodelcomentarioCar">
    <w:name w:val="Asunto del comentario Car"/>
    <w:basedOn w:val="TextocomentarioCar"/>
    <w:link w:val="Asuntodelcomentario"/>
    <w:uiPriority w:val="99"/>
    <w:semiHidden/>
    <w:rsid w:val="00FC2BE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3262">
      <w:bodyDiv w:val="1"/>
      <w:marLeft w:val="0"/>
      <w:marRight w:val="0"/>
      <w:marTop w:val="0"/>
      <w:marBottom w:val="0"/>
      <w:divBdr>
        <w:top w:val="none" w:sz="0" w:space="0" w:color="auto"/>
        <w:left w:val="none" w:sz="0" w:space="0" w:color="auto"/>
        <w:bottom w:val="none" w:sz="0" w:space="0" w:color="auto"/>
        <w:right w:val="none" w:sz="0" w:space="0" w:color="auto"/>
      </w:divBdr>
      <w:divsChild>
        <w:div w:id="489560486">
          <w:marLeft w:val="0"/>
          <w:marRight w:val="0"/>
          <w:marTop w:val="0"/>
          <w:marBottom w:val="0"/>
          <w:divBdr>
            <w:top w:val="none" w:sz="0" w:space="0" w:color="auto"/>
            <w:left w:val="none" w:sz="0" w:space="0" w:color="auto"/>
            <w:bottom w:val="none" w:sz="0" w:space="0" w:color="auto"/>
            <w:right w:val="none" w:sz="0" w:space="0" w:color="auto"/>
          </w:divBdr>
        </w:div>
      </w:divsChild>
    </w:div>
    <w:div w:id="7370804">
      <w:bodyDiv w:val="1"/>
      <w:marLeft w:val="0"/>
      <w:marRight w:val="0"/>
      <w:marTop w:val="0"/>
      <w:marBottom w:val="0"/>
      <w:divBdr>
        <w:top w:val="none" w:sz="0" w:space="0" w:color="auto"/>
        <w:left w:val="none" w:sz="0" w:space="0" w:color="auto"/>
        <w:bottom w:val="none" w:sz="0" w:space="0" w:color="auto"/>
        <w:right w:val="none" w:sz="0" w:space="0" w:color="auto"/>
      </w:divBdr>
    </w:div>
    <w:div w:id="277833733">
      <w:bodyDiv w:val="1"/>
      <w:marLeft w:val="0"/>
      <w:marRight w:val="0"/>
      <w:marTop w:val="0"/>
      <w:marBottom w:val="0"/>
      <w:divBdr>
        <w:top w:val="none" w:sz="0" w:space="0" w:color="auto"/>
        <w:left w:val="none" w:sz="0" w:space="0" w:color="auto"/>
        <w:bottom w:val="none" w:sz="0" w:space="0" w:color="auto"/>
        <w:right w:val="none" w:sz="0" w:space="0" w:color="auto"/>
      </w:divBdr>
    </w:div>
    <w:div w:id="400641350">
      <w:bodyDiv w:val="1"/>
      <w:marLeft w:val="0"/>
      <w:marRight w:val="0"/>
      <w:marTop w:val="0"/>
      <w:marBottom w:val="0"/>
      <w:divBdr>
        <w:top w:val="none" w:sz="0" w:space="0" w:color="auto"/>
        <w:left w:val="none" w:sz="0" w:space="0" w:color="auto"/>
        <w:bottom w:val="none" w:sz="0" w:space="0" w:color="auto"/>
        <w:right w:val="none" w:sz="0" w:space="0" w:color="auto"/>
      </w:divBdr>
      <w:divsChild>
        <w:div w:id="1763648251">
          <w:marLeft w:val="0"/>
          <w:marRight w:val="0"/>
          <w:marTop w:val="0"/>
          <w:marBottom w:val="0"/>
          <w:divBdr>
            <w:top w:val="none" w:sz="0" w:space="0" w:color="auto"/>
            <w:left w:val="none" w:sz="0" w:space="0" w:color="auto"/>
            <w:bottom w:val="none" w:sz="0" w:space="0" w:color="auto"/>
            <w:right w:val="none" w:sz="0" w:space="0" w:color="auto"/>
          </w:divBdr>
        </w:div>
      </w:divsChild>
    </w:div>
    <w:div w:id="446968867">
      <w:bodyDiv w:val="1"/>
      <w:marLeft w:val="0"/>
      <w:marRight w:val="0"/>
      <w:marTop w:val="0"/>
      <w:marBottom w:val="0"/>
      <w:divBdr>
        <w:top w:val="none" w:sz="0" w:space="0" w:color="auto"/>
        <w:left w:val="none" w:sz="0" w:space="0" w:color="auto"/>
        <w:bottom w:val="none" w:sz="0" w:space="0" w:color="auto"/>
        <w:right w:val="none" w:sz="0" w:space="0" w:color="auto"/>
      </w:divBdr>
    </w:div>
    <w:div w:id="465856393">
      <w:bodyDiv w:val="1"/>
      <w:marLeft w:val="0"/>
      <w:marRight w:val="0"/>
      <w:marTop w:val="0"/>
      <w:marBottom w:val="0"/>
      <w:divBdr>
        <w:top w:val="none" w:sz="0" w:space="0" w:color="auto"/>
        <w:left w:val="none" w:sz="0" w:space="0" w:color="auto"/>
        <w:bottom w:val="none" w:sz="0" w:space="0" w:color="auto"/>
        <w:right w:val="none" w:sz="0" w:space="0" w:color="auto"/>
      </w:divBdr>
    </w:div>
    <w:div w:id="593826372">
      <w:bodyDiv w:val="1"/>
      <w:marLeft w:val="0"/>
      <w:marRight w:val="0"/>
      <w:marTop w:val="0"/>
      <w:marBottom w:val="0"/>
      <w:divBdr>
        <w:top w:val="none" w:sz="0" w:space="0" w:color="auto"/>
        <w:left w:val="none" w:sz="0" w:space="0" w:color="auto"/>
        <w:bottom w:val="none" w:sz="0" w:space="0" w:color="auto"/>
        <w:right w:val="none" w:sz="0" w:space="0" w:color="auto"/>
      </w:divBdr>
    </w:div>
    <w:div w:id="608968889">
      <w:bodyDiv w:val="1"/>
      <w:marLeft w:val="0"/>
      <w:marRight w:val="0"/>
      <w:marTop w:val="0"/>
      <w:marBottom w:val="0"/>
      <w:divBdr>
        <w:top w:val="none" w:sz="0" w:space="0" w:color="auto"/>
        <w:left w:val="none" w:sz="0" w:space="0" w:color="auto"/>
        <w:bottom w:val="none" w:sz="0" w:space="0" w:color="auto"/>
        <w:right w:val="none" w:sz="0" w:space="0" w:color="auto"/>
      </w:divBdr>
    </w:div>
    <w:div w:id="618953951">
      <w:bodyDiv w:val="1"/>
      <w:marLeft w:val="0"/>
      <w:marRight w:val="0"/>
      <w:marTop w:val="0"/>
      <w:marBottom w:val="0"/>
      <w:divBdr>
        <w:top w:val="none" w:sz="0" w:space="0" w:color="auto"/>
        <w:left w:val="none" w:sz="0" w:space="0" w:color="auto"/>
        <w:bottom w:val="none" w:sz="0" w:space="0" w:color="auto"/>
        <w:right w:val="none" w:sz="0" w:space="0" w:color="auto"/>
      </w:divBdr>
    </w:div>
    <w:div w:id="710349647">
      <w:bodyDiv w:val="1"/>
      <w:marLeft w:val="0"/>
      <w:marRight w:val="0"/>
      <w:marTop w:val="0"/>
      <w:marBottom w:val="0"/>
      <w:divBdr>
        <w:top w:val="none" w:sz="0" w:space="0" w:color="auto"/>
        <w:left w:val="none" w:sz="0" w:space="0" w:color="auto"/>
        <w:bottom w:val="none" w:sz="0" w:space="0" w:color="auto"/>
        <w:right w:val="none" w:sz="0" w:space="0" w:color="auto"/>
      </w:divBdr>
      <w:divsChild>
        <w:div w:id="754789023">
          <w:marLeft w:val="0"/>
          <w:marRight w:val="0"/>
          <w:marTop w:val="0"/>
          <w:marBottom w:val="0"/>
          <w:divBdr>
            <w:top w:val="none" w:sz="0" w:space="0" w:color="auto"/>
            <w:left w:val="none" w:sz="0" w:space="0" w:color="auto"/>
            <w:bottom w:val="none" w:sz="0" w:space="0" w:color="auto"/>
            <w:right w:val="none" w:sz="0" w:space="0" w:color="auto"/>
          </w:divBdr>
        </w:div>
      </w:divsChild>
    </w:div>
    <w:div w:id="827021125">
      <w:bodyDiv w:val="1"/>
      <w:marLeft w:val="0"/>
      <w:marRight w:val="0"/>
      <w:marTop w:val="0"/>
      <w:marBottom w:val="0"/>
      <w:divBdr>
        <w:top w:val="none" w:sz="0" w:space="0" w:color="auto"/>
        <w:left w:val="none" w:sz="0" w:space="0" w:color="auto"/>
        <w:bottom w:val="none" w:sz="0" w:space="0" w:color="auto"/>
        <w:right w:val="none" w:sz="0" w:space="0" w:color="auto"/>
      </w:divBdr>
      <w:divsChild>
        <w:div w:id="57242567">
          <w:marLeft w:val="0"/>
          <w:marRight w:val="0"/>
          <w:marTop w:val="0"/>
          <w:marBottom w:val="0"/>
          <w:divBdr>
            <w:top w:val="none" w:sz="0" w:space="0" w:color="auto"/>
            <w:left w:val="none" w:sz="0" w:space="0" w:color="auto"/>
            <w:bottom w:val="none" w:sz="0" w:space="0" w:color="auto"/>
            <w:right w:val="none" w:sz="0" w:space="0" w:color="auto"/>
          </w:divBdr>
          <w:divsChild>
            <w:div w:id="39435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495482">
      <w:bodyDiv w:val="1"/>
      <w:marLeft w:val="0"/>
      <w:marRight w:val="0"/>
      <w:marTop w:val="0"/>
      <w:marBottom w:val="0"/>
      <w:divBdr>
        <w:top w:val="none" w:sz="0" w:space="0" w:color="auto"/>
        <w:left w:val="none" w:sz="0" w:space="0" w:color="auto"/>
        <w:bottom w:val="none" w:sz="0" w:space="0" w:color="auto"/>
        <w:right w:val="none" w:sz="0" w:space="0" w:color="auto"/>
      </w:divBdr>
    </w:div>
    <w:div w:id="921255854">
      <w:bodyDiv w:val="1"/>
      <w:marLeft w:val="0"/>
      <w:marRight w:val="0"/>
      <w:marTop w:val="0"/>
      <w:marBottom w:val="0"/>
      <w:divBdr>
        <w:top w:val="none" w:sz="0" w:space="0" w:color="auto"/>
        <w:left w:val="none" w:sz="0" w:space="0" w:color="auto"/>
        <w:bottom w:val="none" w:sz="0" w:space="0" w:color="auto"/>
        <w:right w:val="none" w:sz="0" w:space="0" w:color="auto"/>
      </w:divBdr>
    </w:div>
    <w:div w:id="952521681">
      <w:bodyDiv w:val="1"/>
      <w:marLeft w:val="0"/>
      <w:marRight w:val="0"/>
      <w:marTop w:val="0"/>
      <w:marBottom w:val="0"/>
      <w:divBdr>
        <w:top w:val="none" w:sz="0" w:space="0" w:color="auto"/>
        <w:left w:val="none" w:sz="0" w:space="0" w:color="auto"/>
        <w:bottom w:val="none" w:sz="0" w:space="0" w:color="auto"/>
        <w:right w:val="none" w:sz="0" w:space="0" w:color="auto"/>
      </w:divBdr>
      <w:divsChild>
        <w:div w:id="54790506">
          <w:marLeft w:val="0"/>
          <w:marRight w:val="0"/>
          <w:marTop w:val="0"/>
          <w:marBottom w:val="0"/>
          <w:divBdr>
            <w:top w:val="none" w:sz="0" w:space="0" w:color="auto"/>
            <w:left w:val="none" w:sz="0" w:space="0" w:color="auto"/>
            <w:bottom w:val="none" w:sz="0" w:space="0" w:color="auto"/>
            <w:right w:val="none" w:sz="0" w:space="0" w:color="auto"/>
          </w:divBdr>
          <w:divsChild>
            <w:div w:id="62577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488855">
      <w:bodyDiv w:val="1"/>
      <w:marLeft w:val="0"/>
      <w:marRight w:val="0"/>
      <w:marTop w:val="0"/>
      <w:marBottom w:val="0"/>
      <w:divBdr>
        <w:top w:val="none" w:sz="0" w:space="0" w:color="auto"/>
        <w:left w:val="none" w:sz="0" w:space="0" w:color="auto"/>
        <w:bottom w:val="none" w:sz="0" w:space="0" w:color="auto"/>
        <w:right w:val="none" w:sz="0" w:space="0" w:color="auto"/>
      </w:divBdr>
    </w:div>
    <w:div w:id="1238591739">
      <w:bodyDiv w:val="1"/>
      <w:marLeft w:val="0"/>
      <w:marRight w:val="0"/>
      <w:marTop w:val="0"/>
      <w:marBottom w:val="0"/>
      <w:divBdr>
        <w:top w:val="none" w:sz="0" w:space="0" w:color="auto"/>
        <w:left w:val="none" w:sz="0" w:space="0" w:color="auto"/>
        <w:bottom w:val="none" w:sz="0" w:space="0" w:color="auto"/>
        <w:right w:val="none" w:sz="0" w:space="0" w:color="auto"/>
      </w:divBdr>
    </w:div>
    <w:div w:id="1323436974">
      <w:bodyDiv w:val="1"/>
      <w:marLeft w:val="0"/>
      <w:marRight w:val="0"/>
      <w:marTop w:val="0"/>
      <w:marBottom w:val="0"/>
      <w:divBdr>
        <w:top w:val="none" w:sz="0" w:space="0" w:color="auto"/>
        <w:left w:val="none" w:sz="0" w:space="0" w:color="auto"/>
        <w:bottom w:val="none" w:sz="0" w:space="0" w:color="auto"/>
        <w:right w:val="none" w:sz="0" w:space="0" w:color="auto"/>
      </w:divBdr>
    </w:div>
    <w:div w:id="1345323329">
      <w:bodyDiv w:val="1"/>
      <w:marLeft w:val="0"/>
      <w:marRight w:val="0"/>
      <w:marTop w:val="0"/>
      <w:marBottom w:val="0"/>
      <w:divBdr>
        <w:top w:val="none" w:sz="0" w:space="0" w:color="auto"/>
        <w:left w:val="none" w:sz="0" w:space="0" w:color="auto"/>
        <w:bottom w:val="none" w:sz="0" w:space="0" w:color="auto"/>
        <w:right w:val="none" w:sz="0" w:space="0" w:color="auto"/>
      </w:divBdr>
    </w:div>
    <w:div w:id="1349138610">
      <w:bodyDiv w:val="1"/>
      <w:marLeft w:val="0"/>
      <w:marRight w:val="0"/>
      <w:marTop w:val="0"/>
      <w:marBottom w:val="0"/>
      <w:divBdr>
        <w:top w:val="none" w:sz="0" w:space="0" w:color="auto"/>
        <w:left w:val="none" w:sz="0" w:space="0" w:color="auto"/>
        <w:bottom w:val="none" w:sz="0" w:space="0" w:color="auto"/>
        <w:right w:val="none" w:sz="0" w:space="0" w:color="auto"/>
      </w:divBdr>
    </w:div>
    <w:div w:id="1364021372">
      <w:bodyDiv w:val="1"/>
      <w:marLeft w:val="0"/>
      <w:marRight w:val="0"/>
      <w:marTop w:val="0"/>
      <w:marBottom w:val="0"/>
      <w:divBdr>
        <w:top w:val="none" w:sz="0" w:space="0" w:color="auto"/>
        <w:left w:val="none" w:sz="0" w:space="0" w:color="auto"/>
        <w:bottom w:val="none" w:sz="0" w:space="0" w:color="auto"/>
        <w:right w:val="none" w:sz="0" w:space="0" w:color="auto"/>
      </w:divBdr>
    </w:div>
    <w:div w:id="1391802735">
      <w:bodyDiv w:val="1"/>
      <w:marLeft w:val="0"/>
      <w:marRight w:val="0"/>
      <w:marTop w:val="0"/>
      <w:marBottom w:val="0"/>
      <w:divBdr>
        <w:top w:val="none" w:sz="0" w:space="0" w:color="auto"/>
        <w:left w:val="none" w:sz="0" w:space="0" w:color="auto"/>
        <w:bottom w:val="none" w:sz="0" w:space="0" w:color="auto"/>
        <w:right w:val="none" w:sz="0" w:space="0" w:color="auto"/>
      </w:divBdr>
      <w:divsChild>
        <w:div w:id="994720798">
          <w:marLeft w:val="0"/>
          <w:marRight w:val="0"/>
          <w:marTop w:val="0"/>
          <w:marBottom w:val="0"/>
          <w:divBdr>
            <w:top w:val="none" w:sz="0" w:space="0" w:color="auto"/>
            <w:left w:val="none" w:sz="0" w:space="0" w:color="auto"/>
            <w:bottom w:val="none" w:sz="0" w:space="0" w:color="auto"/>
            <w:right w:val="none" w:sz="0" w:space="0" w:color="auto"/>
          </w:divBdr>
        </w:div>
      </w:divsChild>
    </w:div>
    <w:div w:id="1482578753">
      <w:bodyDiv w:val="1"/>
      <w:marLeft w:val="0"/>
      <w:marRight w:val="0"/>
      <w:marTop w:val="0"/>
      <w:marBottom w:val="0"/>
      <w:divBdr>
        <w:top w:val="none" w:sz="0" w:space="0" w:color="auto"/>
        <w:left w:val="none" w:sz="0" w:space="0" w:color="auto"/>
        <w:bottom w:val="none" w:sz="0" w:space="0" w:color="auto"/>
        <w:right w:val="none" w:sz="0" w:space="0" w:color="auto"/>
      </w:divBdr>
    </w:div>
    <w:div w:id="1624850702">
      <w:bodyDiv w:val="1"/>
      <w:marLeft w:val="0"/>
      <w:marRight w:val="0"/>
      <w:marTop w:val="0"/>
      <w:marBottom w:val="0"/>
      <w:divBdr>
        <w:top w:val="none" w:sz="0" w:space="0" w:color="auto"/>
        <w:left w:val="none" w:sz="0" w:space="0" w:color="auto"/>
        <w:bottom w:val="none" w:sz="0" w:space="0" w:color="auto"/>
        <w:right w:val="none" w:sz="0" w:space="0" w:color="auto"/>
      </w:divBdr>
    </w:div>
    <w:div w:id="1652901922">
      <w:bodyDiv w:val="1"/>
      <w:marLeft w:val="0"/>
      <w:marRight w:val="0"/>
      <w:marTop w:val="0"/>
      <w:marBottom w:val="0"/>
      <w:divBdr>
        <w:top w:val="none" w:sz="0" w:space="0" w:color="auto"/>
        <w:left w:val="none" w:sz="0" w:space="0" w:color="auto"/>
        <w:bottom w:val="none" w:sz="0" w:space="0" w:color="auto"/>
        <w:right w:val="none" w:sz="0" w:space="0" w:color="auto"/>
      </w:divBdr>
    </w:div>
    <w:div w:id="1654407530">
      <w:bodyDiv w:val="1"/>
      <w:marLeft w:val="0"/>
      <w:marRight w:val="0"/>
      <w:marTop w:val="0"/>
      <w:marBottom w:val="0"/>
      <w:divBdr>
        <w:top w:val="none" w:sz="0" w:space="0" w:color="auto"/>
        <w:left w:val="none" w:sz="0" w:space="0" w:color="auto"/>
        <w:bottom w:val="none" w:sz="0" w:space="0" w:color="auto"/>
        <w:right w:val="none" w:sz="0" w:space="0" w:color="auto"/>
      </w:divBdr>
      <w:divsChild>
        <w:div w:id="266277832">
          <w:marLeft w:val="0"/>
          <w:marRight w:val="0"/>
          <w:marTop w:val="0"/>
          <w:marBottom w:val="0"/>
          <w:divBdr>
            <w:top w:val="none" w:sz="0" w:space="0" w:color="auto"/>
            <w:left w:val="none" w:sz="0" w:space="0" w:color="auto"/>
            <w:bottom w:val="none" w:sz="0" w:space="0" w:color="auto"/>
            <w:right w:val="none" w:sz="0" w:space="0" w:color="auto"/>
          </w:divBdr>
        </w:div>
      </w:divsChild>
    </w:div>
    <w:div w:id="1757480450">
      <w:bodyDiv w:val="1"/>
      <w:marLeft w:val="0"/>
      <w:marRight w:val="0"/>
      <w:marTop w:val="0"/>
      <w:marBottom w:val="0"/>
      <w:divBdr>
        <w:top w:val="none" w:sz="0" w:space="0" w:color="auto"/>
        <w:left w:val="none" w:sz="0" w:space="0" w:color="auto"/>
        <w:bottom w:val="none" w:sz="0" w:space="0" w:color="auto"/>
        <w:right w:val="none" w:sz="0" w:space="0" w:color="auto"/>
      </w:divBdr>
    </w:div>
    <w:div w:id="1793940130">
      <w:bodyDiv w:val="1"/>
      <w:marLeft w:val="0"/>
      <w:marRight w:val="0"/>
      <w:marTop w:val="0"/>
      <w:marBottom w:val="0"/>
      <w:divBdr>
        <w:top w:val="none" w:sz="0" w:space="0" w:color="auto"/>
        <w:left w:val="none" w:sz="0" w:space="0" w:color="auto"/>
        <w:bottom w:val="none" w:sz="0" w:space="0" w:color="auto"/>
        <w:right w:val="none" w:sz="0" w:space="0" w:color="auto"/>
      </w:divBdr>
    </w:div>
    <w:div w:id="1904442900">
      <w:bodyDiv w:val="1"/>
      <w:marLeft w:val="0"/>
      <w:marRight w:val="0"/>
      <w:marTop w:val="0"/>
      <w:marBottom w:val="0"/>
      <w:divBdr>
        <w:top w:val="none" w:sz="0" w:space="0" w:color="auto"/>
        <w:left w:val="none" w:sz="0" w:space="0" w:color="auto"/>
        <w:bottom w:val="none" w:sz="0" w:space="0" w:color="auto"/>
        <w:right w:val="none" w:sz="0" w:space="0" w:color="auto"/>
      </w:divBdr>
    </w:div>
    <w:div w:id="1912277296">
      <w:bodyDiv w:val="1"/>
      <w:marLeft w:val="0"/>
      <w:marRight w:val="0"/>
      <w:marTop w:val="0"/>
      <w:marBottom w:val="0"/>
      <w:divBdr>
        <w:top w:val="none" w:sz="0" w:space="0" w:color="auto"/>
        <w:left w:val="none" w:sz="0" w:space="0" w:color="auto"/>
        <w:bottom w:val="none" w:sz="0" w:space="0" w:color="auto"/>
        <w:right w:val="none" w:sz="0" w:space="0" w:color="auto"/>
      </w:divBdr>
      <w:divsChild>
        <w:div w:id="1716268588">
          <w:marLeft w:val="0"/>
          <w:marRight w:val="0"/>
          <w:marTop w:val="0"/>
          <w:marBottom w:val="0"/>
          <w:divBdr>
            <w:top w:val="none" w:sz="0" w:space="0" w:color="auto"/>
            <w:left w:val="none" w:sz="0" w:space="0" w:color="auto"/>
            <w:bottom w:val="none" w:sz="0" w:space="0" w:color="auto"/>
            <w:right w:val="none" w:sz="0" w:space="0" w:color="auto"/>
          </w:divBdr>
        </w:div>
      </w:divsChild>
    </w:div>
    <w:div w:id="1993484755">
      <w:bodyDiv w:val="1"/>
      <w:marLeft w:val="0"/>
      <w:marRight w:val="0"/>
      <w:marTop w:val="0"/>
      <w:marBottom w:val="0"/>
      <w:divBdr>
        <w:top w:val="none" w:sz="0" w:space="0" w:color="auto"/>
        <w:left w:val="none" w:sz="0" w:space="0" w:color="auto"/>
        <w:bottom w:val="none" w:sz="0" w:space="0" w:color="auto"/>
        <w:right w:val="none" w:sz="0" w:space="0" w:color="auto"/>
      </w:divBdr>
    </w:div>
    <w:div w:id="2031292128">
      <w:bodyDiv w:val="1"/>
      <w:marLeft w:val="0"/>
      <w:marRight w:val="0"/>
      <w:marTop w:val="0"/>
      <w:marBottom w:val="0"/>
      <w:divBdr>
        <w:top w:val="none" w:sz="0" w:space="0" w:color="auto"/>
        <w:left w:val="none" w:sz="0" w:space="0" w:color="auto"/>
        <w:bottom w:val="none" w:sz="0" w:space="0" w:color="auto"/>
        <w:right w:val="none" w:sz="0" w:space="0" w:color="auto"/>
      </w:divBdr>
    </w:div>
    <w:div w:id="20666781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hdl.handle.net/20.500.14138/7071" TargetMode="External"/><Relationship Id="rId18" Type="http://schemas.openxmlformats.org/officeDocument/2006/relationships/hyperlink" Target="https://doi.org/10.1007/s40009-026-02247-y" TargetMode="External"/><Relationship Id="rId26" Type="http://schemas.openxmlformats.org/officeDocument/2006/relationships/hyperlink" Target="https://doi.org/10.1007/s43621-025-01149-1" TargetMode="External"/><Relationship Id="rId39" Type="http://schemas.openxmlformats.org/officeDocument/2006/relationships/hyperlink" Target="https://agrolalibertad.gob.pe/prod-mayor-impacto-palto-inicio/" TargetMode="External"/><Relationship Id="rId21" Type="http://schemas.openxmlformats.org/officeDocument/2006/relationships/hyperlink" Target="https://laccei.org/LEIRD2025-Cartagena/meta/FP562.html" TargetMode="External"/><Relationship Id="rId34" Type="http://schemas.openxmlformats.org/officeDocument/2006/relationships/hyperlink" Target="https://doi.org/10.1038/s41598-026-45464-7" TargetMode="External"/><Relationship Id="rId42" Type="http://schemas.openxmlformats.org/officeDocument/2006/relationships/hyperlink" Target="http://repositorio.midagri.gob.pe:80/jspui/handle/20.500.13036/2056" TargetMode="External"/><Relationship Id="rId47" Type="http://schemas.openxmlformats.org/officeDocument/2006/relationships/hyperlink" Target="https://hdl.handle.net/20.500.12840/9616" TargetMode="External"/><Relationship Id="rId50" Type="http://schemas.openxmlformats.org/officeDocument/2006/relationships/hyperlink" Target="https://www.senasa.gob.pe/senasacontigo/productores-de-la-libertad-certificaron-mas-de-170-mil-toneladas-de-palta-en-campana-2020/" TargetMode="External"/><Relationship Id="rId55" Type="http://schemas.openxmlformats.org/officeDocument/2006/relationships/hyperlink" Target="https://www.adama.com/peru/es/noticias/tecnologia-en-el-agro-los-softwares-agricolas-que-estan-revolucionando-la-produccion" TargetMode="External"/><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3389/frai.2024.1449329" TargetMode="External"/><Relationship Id="rId29" Type="http://schemas.openxmlformats.org/officeDocument/2006/relationships/hyperlink" Target="https://www.gob.pe/institucion/prociencia/noticias/1018521-innovacion-en-agricultura-nuevas-tecnologias-transforman-el-campo" TargetMode="External"/><Relationship Id="rId11" Type="http://schemas.openxmlformats.org/officeDocument/2006/relationships/hyperlink" Target="https://doi.org/10.1186/s13640-023-00618-9" TargetMode="External"/><Relationship Id="rId24" Type="http://schemas.openxmlformats.org/officeDocument/2006/relationships/hyperlink" Target="https://doi.org/10.47163/agrociencia.v55i8.2662" TargetMode="External"/><Relationship Id="rId32" Type="http://schemas.openxmlformats.org/officeDocument/2006/relationships/hyperlink" Target="https://doi.org/10.1016/j.compag.2020.105760" TargetMode="External"/><Relationship Id="rId37" Type="http://schemas.openxmlformats.org/officeDocument/2006/relationships/hyperlink" Target="https://doi.org/10.3390/info16030231" TargetMode="External"/><Relationship Id="rId40" Type="http://schemas.openxmlformats.org/officeDocument/2006/relationships/hyperlink" Target="https://www.gob.pe/institucion/inei/noticias/1297239-produccion-de-palta-crecio-en-112-9-durante-setiembre-de-2025-y-tres-departamentos-concentraron-el-83-7-del-total-nacional" TargetMode="External"/><Relationship Id="rId45" Type="http://schemas.openxmlformats.org/officeDocument/2006/relationships/hyperlink" Target="http://hdl.handle.net/20.500.12404/18521" TargetMode="External"/><Relationship Id="rId53" Type="http://schemas.openxmlformats.org/officeDocument/2006/relationships/hyperlink" Target="https://www.senasa.gob.pe/senasacontigo/la-libertad-primera-region-agroexportadora-de-palta-inicia-certificacion-de-lugares-de-produccion/" TargetMode="External"/><Relationship Id="rId58" Type="http://schemas.openxmlformats.org/officeDocument/2006/relationships/hyperlink" Target="https://doi.org/10.3389/fpls.2025.1637241" TargetMode="External"/><Relationship Id="rId5" Type="http://schemas.openxmlformats.org/officeDocument/2006/relationships/footnotes" Target="footnotes.xml"/><Relationship Id="rId61" Type="http://schemas.openxmlformats.org/officeDocument/2006/relationships/header" Target="header1.xml"/><Relationship Id="rId19" Type="http://schemas.openxmlformats.org/officeDocument/2006/relationships/hyperlink" Target="https://doi.org/10.48550/arXiv.2408.15911" TargetMode="External"/><Relationship Id="rId14" Type="http://schemas.openxmlformats.org/officeDocument/2006/relationships/hyperlink" Target="https://doi.org/10.1109/JETCAS.2021.3101740" TargetMode="External"/><Relationship Id="rId22" Type="http://schemas.openxmlformats.org/officeDocument/2006/relationships/hyperlink" Target="https://diariocorreo.pe/edicion/la-libertad/la-libertad-entre-las-regiones-que-concentra-mayor-produccion-de-palta-peru-noticia/" TargetMode="External"/><Relationship Id="rId27" Type="http://schemas.openxmlformats.org/officeDocument/2006/relationships/hyperlink" Target="https://hdl.handle.net/20.500.14138/8758" TargetMode="External"/><Relationship Id="rId30" Type="http://schemas.openxmlformats.org/officeDocument/2006/relationships/hyperlink" Target="https://doi.org/10.18805/lrf-801" TargetMode="External"/><Relationship Id="rId35" Type="http://schemas.openxmlformats.org/officeDocument/2006/relationships/hyperlink" Target="https://doi.org/10.24265/campus.2021.v26n32.01" TargetMode="External"/><Relationship Id="rId43" Type="http://schemas.openxmlformats.org/officeDocument/2006/relationships/hyperlink" Target="http://repositorio.midagri.gob.pe:80/jspui/handle/20.500.13036/2056" TargetMode="External"/><Relationship Id="rId48" Type="http://schemas.openxmlformats.org/officeDocument/2006/relationships/hyperlink" Target="https://www.senasa.gob.pe/senasacontigo/cusco-evaluacion-de-cultivos-de-palta-en-limatambo-para-deteccion-de-plagas/" TargetMode="External"/><Relationship Id="rId56" Type="http://schemas.openxmlformats.org/officeDocument/2006/relationships/hyperlink" Target="https://doi.org/10.48550/arXiv.2107.12189" TargetMode="External"/><Relationship Id="rId64" Type="http://schemas.openxmlformats.org/officeDocument/2006/relationships/theme" Target="theme/theme1.xml"/><Relationship Id="rId8" Type="http://schemas.openxmlformats.org/officeDocument/2006/relationships/hyperlink" Target="https://doi.org/10.1007/s40747-024-01764-x" TargetMode="External"/><Relationship Id="rId51" Type="http://schemas.openxmlformats.org/officeDocument/2006/relationships/hyperlink" Target="https://www.senasa.gob.pe/senasacontigo/productores-de-la-libertad-certificaron-mas-de-170-mil-toneladas-de-palta-en-campana-2020/" TargetMode="External"/><Relationship Id="rId3" Type="http://schemas.openxmlformats.org/officeDocument/2006/relationships/settings" Target="settings.xml"/><Relationship Id="rId12" Type="http://schemas.openxmlformats.org/officeDocument/2006/relationships/hyperlink" Target="https://hdl.handle.net/20.500.14138/7071" TargetMode="External"/><Relationship Id="rId17" Type="http://schemas.openxmlformats.org/officeDocument/2006/relationships/hyperlink" Target="https://doi.org/10.1007/s40009-026-02247-y" TargetMode="External"/><Relationship Id="rId25" Type="http://schemas.openxmlformats.org/officeDocument/2006/relationships/hyperlink" Target="https://doi.org/10.1007/s43621-025-01149-1" TargetMode="External"/><Relationship Id="rId33" Type="http://schemas.openxmlformats.org/officeDocument/2006/relationships/hyperlink" Target="https://doi.org/10.1038/s41598-026-45464-7" TargetMode="External"/><Relationship Id="rId38" Type="http://schemas.openxmlformats.org/officeDocument/2006/relationships/hyperlink" Target="https://agrolalibertad.gob.pe/prod-mayor-impacto-palto-inicio/" TargetMode="External"/><Relationship Id="rId46" Type="http://schemas.openxmlformats.org/officeDocument/2006/relationships/hyperlink" Target="https://hdl.handle.net/20.500.12840/9616" TargetMode="External"/><Relationship Id="rId59" Type="http://schemas.openxmlformats.org/officeDocument/2006/relationships/hyperlink" Target="https://doi.org/10.3389/fpls.2025.1637241" TargetMode="External"/><Relationship Id="rId20" Type="http://schemas.openxmlformats.org/officeDocument/2006/relationships/hyperlink" Target="http://repositorio.uns.edu.pe/handle/20.500.14278/5353" TargetMode="External"/><Relationship Id="rId41" Type="http://schemas.openxmlformats.org/officeDocument/2006/relationships/hyperlink" Target="https://www.gob.pe/institucion/inei/noticias/1297239-produccion-de-palta-crecio-en-112-9-durante-setiembre-de-2025-y-tres-departamentos-concentraron-el-83-7-del-total-nacional" TargetMode="External"/><Relationship Id="rId54" Type="http://schemas.openxmlformats.org/officeDocument/2006/relationships/hyperlink" Target="https://www.adama.com/peru/es/noticias/tecnologia-en-el-agro-los-softwares-agricolas-que-estan-revolucionando-la-produccion"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hyperlink" Target="https://doi.org/10.3389/frai.2024.1449329" TargetMode="External"/><Relationship Id="rId23" Type="http://schemas.openxmlformats.org/officeDocument/2006/relationships/hyperlink" Target="https://diariocorreo.pe/edicion/la-libertad/la-libertad-entre-las-regiones-que-concentra-mayor-produccion-de-palta-peru-noticia/" TargetMode="External"/><Relationship Id="rId28" Type="http://schemas.openxmlformats.org/officeDocument/2006/relationships/hyperlink" Target="https://www.gob.pe/institucion/prociencia/noticias/1018521-innovacion-en-agricultura-nuevas-tecnologias-transforman-el-campo" TargetMode="External"/><Relationship Id="rId36" Type="http://schemas.openxmlformats.org/officeDocument/2006/relationships/hyperlink" Target="https://doi.org/10.3390/info16030231" TargetMode="External"/><Relationship Id="rId49" Type="http://schemas.openxmlformats.org/officeDocument/2006/relationships/hyperlink" Target="https://www.senasa.gob.pe/senasacontigo/cusco-evaluacion-de-cultivos-de-palta-en-limatambo-para-deteccion-de-plagas/" TargetMode="External"/><Relationship Id="rId57" Type="http://schemas.openxmlformats.org/officeDocument/2006/relationships/hyperlink" Target="https://doi.org/10.48550/arXiv.2107.12189" TargetMode="External"/><Relationship Id="rId10" Type="http://schemas.openxmlformats.org/officeDocument/2006/relationships/hyperlink" Target="https://doi.org/10.1186/s13640-023-00618-9" TargetMode="External"/><Relationship Id="rId31" Type="http://schemas.openxmlformats.org/officeDocument/2006/relationships/hyperlink" Target="https://doi.org/10.18805/lrf-801" TargetMode="External"/><Relationship Id="rId44" Type="http://schemas.openxmlformats.org/officeDocument/2006/relationships/hyperlink" Target="http://hdl.handle.net/20.500.12404/18521" TargetMode="External"/><Relationship Id="rId52" Type="http://schemas.openxmlformats.org/officeDocument/2006/relationships/hyperlink" Target="https://www.senasa.gob.pe/senasacontigo/la-libertad-primera-region-agroexportadora-de-palta-inicia-certificacion-de-lugares-de-produccion/" TargetMode="External"/><Relationship Id="rId6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doi.org/10.1007/s40747-024-01764-x"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103E07-2F07-4502-9575-1ABCAE994B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45</Pages>
  <Words>11902</Words>
  <Characters>65466</Characters>
  <Application>Microsoft Office Word</Application>
  <DocSecurity>0</DocSecurity>
  <Lines>545</Lines>
  <Paragraphs>154</Paragraphs>
  <ScaleCrop>false</ScaleCrop>
  <Company/>
  <LinksUpToDate>false</LinksUpToDate>
  <CharactersWithSpaces>77214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Anderson  Santiago Benites Yupanqui</cp:lastModifiedBy>
  <cp:revision>96</cp:revision>
  <dcterms:created xsi:type="dcterms:W3CDTF">2026-07-05T16:01:00Z</dcterms:created>
  <dcterms:modified xsi:type="dcterms:W3CDTF">2026-07-06T03:10:00Z</dcterms:modified>
</cp:coreProperties>
</file>