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color w:val="auto"/>
          <w:sz w:val="36"/>
          <w:szCs w:val="36"/>
          <w:lang w:val="en-US" w:eastAsia="zh-CN"/>
        </w:rPr>
      </w:pPr>
      <w:bookmarkStart w:id="0" w:name="_Toc15613"/>
      <w:r>
        <w:rPr>
          <w:rFonts w:hint="eastAsia" w:ascii="微软雅黑" w:hAnsi="微软雅黑" w:eastAsia="微软雅黑" w:cs="微软雅黑"/>
          <w:b/>
          <w:bCs/>
          <w:color w:val="auto"/>
          <w:sz w:val="36"/>
          <w:szCs w:val="36"/>
          <w:lang w:val="en-US" w:eastAsia="zh-CN"/>
        </w:rPr>
        <w:t>Project 34：IR Control Sound and LED</w:t>
      </w:r>
    </w:p>
    <w:p>
      <w:pPr>
        <w:pStyle w:val="2"/>
        <w:rPr>
          <w:rFonts w:hint="eastAsia"/>
          <w:lang w:val="en-US" w:eastAsia="zh-CN"/>
        </w:rPr>
      </w:pPr>
    </w:p>
    <w:bookmarkEnd w:id="0"/>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bookmarkStart w:id="1" w:name="_Toc16580"/>
      <w:r>
        <w:rPr>
          <w:rFonts w:hint="eastAsia" w:ascii="微软雅黑" w:hAnsi="微软雅黑" w:eastAsia="微软雅黑" w:cs="微软雅黑"/>
          <w:b/>
          <w:bCs/>
          <w:color w:val="auto"/>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Infrared remote control is a low-cost, easy-to-use wireless communication technology. IR light is very similar to visible light, except that it has a slightly longer wavelength. This means that infrared rays cannot be detected by the human eye, which is perfect for wireless communication. For example, when you press a button on the TV remote control, an infrared LED will switch on and off repeatedly at a frequency of 38,000 times per second, sending information (such as volume or channel control) to the infrared sensor on the TV.</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We will first explain how common IR communication protocols work. Then we will start this project with a remote control and an IR receiving component. </w:t>
      </w:r>
    </w:p>
    <w:p>
      <w:pPr>
        <w:bidi w:val="0"/>
        <w:rPr>
          <w:rFonts w:hint="eastAsia" w:ascii="微软雅黑" w:hAnsi="微软雅黑" w:eastAsia="微软雅黑" w:cs="微软雅黑"/>
          <w:sz w:val="28"/>
          <w:szCs w:val="28"/>
          <w:lang w:val="en-US" w:eastAsia="zh-CN"/>
        </w:rPr>
      </w:pP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Components Required</w:t>
      </w:r>
    </w:p>
    <w:tbl>
      <w:tblPr>
        <w:tblStyle w:val="8"/>
        <w:tblW w:w="10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3"/>
        <w:gridCol w:w="2036"/>
        <w:gridCol w:w="1521"/>
        <w:gridCol w:w="1800"/>
        <w:gridCol w:w="1307"/>
        <w:gridCol w:w="1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433"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83995" cy="591185"/>
                  <wp:effectExtent l="0" t="0" r="1905" b="18415"/>
                  <wp:docPr id="4"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4" descr="17a6d7f241a04d4e932cb06b758197c4"/>
                          <pic:cNvPicPr>
                            <a:picLocks noChangeAspect="1"/>
                          </pic:cNvPicPr>
                        </pic:nvPicPr>
                        <pic:blipFill>
                          <a:blip r:embed="rId6"/>
                          <a:srcRect l="17113" t="26315" r="18066" b="27348"/>
                          <a:stretch>
                            <a:fillRect/>
                          </a:stretch>
                        </pic:blipFill>
                        <pic:spPr>
                          <a:xfrm>
                            <a:off x="0" y="0"/>
                            <a:ext cx="1483995" cy="591185"/>
                          </a:xfrm>
                          <a:prstGeom prst="rect">
                            <a:avLst/>
                          </a:prstGeom>
                          <a:noFill/>
                          <a:ln>
                            <a:noFill/>
                          </a:ln>
                        </pic:spPr>
                      </pic:pic>
                    </a:graphicData>
                  </a:graphic>
                </wp:inline>
              </w:drawing>
            </w:r>
          </w:p>
        </w:tc>
        <w:tc>
          <w:tcPr>
            <w:tcW w:w="3557"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454150" cy="1119505"/>
                  <wp:effectExtent l="0" t="0" r="12700" b="4445"/>
                  <wp:docPr id="6"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5" descr="_DSC2552"/>
                          <pic:cNvPicPr>
                            <a:picLocks noChangeAspect="1"/>
                          </pic:cNvPicPr>
                        </pic:nvPicPr>
                        <pic:blipFill>
                          <a:blip r:embed="rId7"/>
                          <a:srcRect l="3914" t="2794" r="5360" b="6937"/>
                          <a:stretch>
                            <a:fillRect/>
                          </a:stretch>
                        </pic:blipFill>
                        <pic:spPr>
                          <a:xfrm>
                            <a:off x="0" y="0"/>
                            <a:ext cx="1454150" cy="1119505"/>
                          </a:xfrm>
                          <a:prstGeom prst="rect">
                            <a:avLst/>
                          </a:prstGeom>
                          <a:noFill/>
                          <a:ln>
                            <a:noFill/>
                          </a:ln>
                        </pic:spPr>
                      </pic:pic>
                    </a:graphicData>
                  </a:graphic>
                </wp:inline>
              </w:drawing>
            </w:r>
          </w:p>
        </w:tc>
        <w:tc>
          <w:tcPr>
            <w:tcW w:w="1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rPr>
              <w:drawing>
                <wp:inline distT="0" distB="0" distL="114300" distR="114300">
                  <wp:extent cx="1050290" cy="442595"/>
                  <wp:effectExtent l="0" t="0" r="16510" b="14605"/>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8"/>
                          <a:srcRect l="13953" t="-9824"/>
                          <a:stretch>
                            <a:fillRect/>
                          </a:stretch>
                        </pic:blipFill>
                        <pic:spPr>
                          <a:xfrm rot="10800000">
                            <a:off x="0" y="0"/>
                            <a:ext cx="1050290" cy="442595"/>
                          </a:xfrm>
                          <a:prstGeom prst="rect">
                            <a:avLst/>
                          </a:prstGeom>
                          <a:noFill/>
                          <a:ln>
                            <a:noFill/>
                          </a:ln>
                        </pic:spPr>
                      </pic:pic>
                    </a:graphicData>
                  </a:graphic>
                </wp:inline>
              </w:drawing>
            </w:r>
          </w:p>
        </w:tc>
        <w:tc>
          <w:tcPr>
            <w:tcW w:w="130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210820" cy="1169035"/>
                  <wp:effectExtent l="0" t="0" r="17780" b="12065"/>
                  <wp:docPr id="17"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图层 2 拷贝 2"/>
                          <pic:cNvPicPr>
                            <a:picLocks noChangeAspect="1"/>
                          </pic:cNvPicPr>
                        </pic:nvPicPr>
                        <pic:blipFill>
                          <a:blip r:embed="rId9"/>
                          <a:stretch>
                            <a:fillRect/>
                          </a:stretch>
                        </pic:blipFill>
                        <pic:spPr>
                          <a:xfrm flipH="1">
                            <a:off x="0" y="0"/>
                            <a:ext cx="210820" cy="1169035"/>
                          </a:xfrm>
                          <a:prstGeom prst="rect">
                            <a:avLst/>
                          </a:prstGeom>
                          <a:noFill/>
                          <a:ln>
                            <a:noFill/>
                          </a:ln>
                        </pic:spPr>
                      </pic:pic>
                    </a:graphicData>
                  </a:graphic>
                </wp:inline>
              </w:drawing>
            </w:r>
          </w:p>
        </w:tc>
        <w:tc>
          <w:tcPr>
            <w:tcW w:w="1414" w:type="dxa"/>
            <w:vAlign w:val="top"/>
          </w:tcPr>
          <w:p>
            <w:pPr>
              <w:bidi w:val="0"/>
              <w:jc w:val="center"/>
              <w:rPr>
                <w:rFonts w:hint="eastAsia" w:ascii="Times New Roman" w:hAnsi="Times New Roman" w:eastAsia="宋体"/>
                <w:b w:val="0"/>
                <w:bCs w:val="0"/>
                <w:kern w:val="0"/>
                <w:szCs w:val="21"/>
                <w:lang w:eastAsia="zh-CN"/>
              </w:rPr>
            </w:pPr>
            <w:r>
              <w:rPr>
                <w:rFonts w:hint="eastAsia" w:ascii="微软雅黑" w:hAnsi="微软雅黑" w:eastAsia="微软雅黑" w:cs="微软雅黑"/>
                <w:sz w:val="21"/>
                <w:szCs w:val="21"/>
              </w:rPr>
              <w:drawing>
                <wp:inline distT="0" distB="0" distL="114300" distR="114300">
                  <wp:extent cx="1121410" cy="450215"/>
                  <wp:effectExtent l="0" t="0" r="6985" b="2540"/>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10"/>
                          <a:stretch>
                            <a:fillRect/>
                          </a:stretch>
                        </pic:blipFill>
                        <pic:spPr>
                          <a:xfrm rot="-5400000">
                            <a:off x="0" y="0"/>
                            <a:ext cx="1121410" cy="4502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4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557" w:type="dxa"/>
            <w:gridSpan w:val="2"/>
            <w:vAlign w:val="top"/>
          </w:tcPr>
          <w:p>
            <w:pPr>
              <w:bidi w:val="0"/>
              <w:ind w:left="315" w:leftChars="75" w:hanging="105" w:hangingChars="5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800" w:type="dxa"/>
            <w:vAlign w:val="center"/>
          </w:tcPr>
          <w:p>
            <w:pPr>
              <w:widowControl w:val="0"/>
              <w:numPr>
                <w:ilvl w:val="0"/>
                <w:numId w:val="0"/>
              </w:numPr>
              <w:ind w:left="0" w:leftChars="0" w:firstLine="0" w:firstLineChars="0"/>
              <w:jc w:val="center"/>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b w:val="0"/>
                <w:bCs w:val="0"/>
                <w:sz w:val="21"/>
                <w:szCs w:val="21"/>
                <w:lang w:val="en-US" w:eastAsia="zh-CN"/>
              </w:rPr>
              <w:t>IR Receiver *1</w:t>
            </w:r>
          </w:p>
        </w:tc>
        <w:tc>
          <w:tcPr>
            <w:tcW w:w="130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RGB LED*1</w:t>
            </w:r>
          </w:p>
        </w:tc>
        <w:tc>
          <w:tcPr>
            <w:tcW w:w="1414"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4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drawing>
                <wp:inline distT="0" distB="0" distL="114300" distR="114300">
                  <wp:extent cx="638175" cy="1332865"/>
                  <wp:effectExtent l="0" t="0" r="63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1"/>
                          <a:stretch>
                            <a:fillRect/>
                          </a:stretch>
                        </pic:blipFill>
                        <pic:spPr>
                          <a:xfrm rot="5400000" flipH="1" flipV="1">
                            <a:off x="0" y="0"/>
                            <a:ext cx="638175" cy="1332865"/>
                          </a:xfrm>
                          <a:prstGeom prst="rect">
                            <a:avLst/>
                          </a:prstGeom>
                          <a:noFill/>
                          <a:ln>
                            <a:noFill/>
                          </a:ln>
                        </pic:spPr>
                      </pic:pic>
                    </a:graphicData>
                  </a:graphic>
                </wp:inline>
              </w:drawing>
            </w:r>
          </w:p>
        </w:tc>
        <w:tc>
          <w:tcPr>
            <w:tcW w:w="2036"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14350" cy="1196975"/>
                  <wp:effectExtent l="0" t="0" r="3175"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2"/>
                          <a:srcRect t="1253" r="2026" b="2069"/>
                          <a:stretch>
                            <a:fillRect/>
                          </a:stretch>
                        </pic:blipFill>
                        <pic:spPr>
                          <a:xfrm rot="5400000">
                            <a:off x="0" y="0"/>
                            <a:ext cx="514350" cy="1196975"/>
                          </a:xfrm>
                          <a:prstGeom prst="rect">
                            <a:avLst/>
                          </a:prstGeom>
                          <a:noFill/>
                          <a:ln>
                            <a:noFill/>
                          </a:ln>
                        </pic:spPr>
                      </pic:pic>
                    </a:graphicData>
                  </a:graphic>
                </wp:inline>
              </w:drawing>
            </w:r>
          </w:p>
        </w:tc>
        <w:tc>
          <w:tcPr>
            <w:tcW w:w="1521"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b w:val="0"/>
                <w:bCs w:val="0"/>
                <w:color w:val="auto"/>
                <w:kern w:val="0"/>
                <w:sz w:val="28"/>
                <w:szCs w:val="28"/>
              </w:rPr>
              <w:drawing>
                <wp:inline distT="0" distB="0" distL="114300" distR="114300">
                  <wp:extent cx="605155" cy="726440"/>
                  <wp:effectExtent l="0" t="0" r="4445" b="16510"/>
                  <wp:docPr id="21" name="图片 102" descr="H4QG0GNSDN2S4]TSS)6UP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H4QG0GNSDN2S4]TSS)6UP4J"/>
                          <pic:cNvPicPr>
                            <a:picLocks noChangeAspect="1"/>
                          </pic:cNvPicPr>
                        </pic:nvPicPr>
                        <pic:blipFill>
                          <a:blip r:embed="rId13"/>
                          <a:stretch>
                            <a:fillRect/>
                          </a:stretch>
                        </pic:blipFill>
                        <pic:spPr>
                          <a:xfrm>
                            <a:off x="0" y="0"/>
                            <a:ext cx="605155" cy="726440"/>
                          </a:xfrm>
                          <a:prstGeom prst="rect">
                            <a:avLst/>
                          </a:prstGeom>
                          <a:noFill/>
                          <a:ln>
                            <a:noFill/>
                          </a:ln>
                        </pic:spPr>
                      </pic:pic>
                    </a:graphicData>
                  </a:graphic>
                </wp:inline>
              </w:drawing>
            </w:r>
          </w:p>
        </w:tc>
        <w:tc>
          <w:tcPr>
            <w:tcW w:w="1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eastAsia="宋体"/>
                <w:lang w:eastAsia="zh-CN"/>
              </w:rPr>
              <w:drawing>
                <wp:inline distT="0" distB="0" distL="114300" distR="114300">
                  <wp:extent cx="212090" cy="951230"/>
                  <wp:effectExtent l="0" t="0" r="16510" b="1270"/>
                  <wp:docPr id="22" name="图片 3"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10k欧"/>
                          <pic:cNvPicPr>
                            <a:picLocks noChangeAspect="1"/>
                          </pic:cNvPicPr>
                        </pic:nvPicPr>
                        <pic:blipFill>
                          <a:blip r:embed="rId14"/>
                          <a:srcRect l="45744" t="29128" r="48096" b="29494"/>
                          <a:stretch>
                            <a:fillRect/>
                          </a:stretch>
                        </pic:blipFill>
                        <pic:spPr>
                          <a:xfrm>
                            <a:off x="0" y="0"/>
                            <a:ext cx="212090" cy="951230"/>
                          </a:xfrm>
                          <a:prstGeom prst="rect">
                            <a:avLst/>
                          </a:prstGeom>
                          <a:noFill/>
                          <a:ln>
                            <a:noFill/>
                          </a:ln>
                        </pic:spPr>
                      </pic:pic>
                    </a:graphicData>
                  </a:graphic>
                </wp:inline>
              </w:drawing>
            </w:r>
          </w:p>
        </w:tc>
        <w:tc>
          <w:tcPr>
            <w:tcW w:w="1307" w:type="dxa"/>
            <w:vAlign w:val="top"/>
          </w:tcPr>
          <w:p>
            <w:pPr>
              <w:bidi w:val="0"/>
              <w:jc w:val="center"/>
            </w:pPr>
            <w:r>
              <w:rPr>
                <w:rFonts w:hint="eastAsia" w:ascii="微软雅黑" w:hAnsi="微软雅黑" w:eastAsia="微软雅黑" w:cs="微软雅黑"/>
                <w:sz w:val="21"/>
                <w:szCs w:val="21"/>
              </w:rPr>
              <w:drawing>
                <wp:inline distT="0" distB="0" distL="114300" distR="114300">
                  <wp:extent cx="829310" cy="824230"/>
                  <wp:effectExtent l="0" t="0" r="8890"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rcRect l="13612"/>
                          <a:stretch>
                            <a:fillRect/>
                          </a:stretch>
                        </pic:blipFill>
                        <pic:spPr>
                          <a:xfrm>
                            <a:off x="0" y="0"/>
                            <a:ext cx="829310" cy="824230"/>
                          </a:xfrm>
                          <a:prstGeom prst="rect">
                            <a:avLst/>
                          </a:prstGeom>
                          <a:noFill/>
                          <a:ln>
                            <a:noFill/>
                          </a:ln>
                        </pic:spPr>
                      </pic:pic>
                    </a:graphicData>
                  </a:graphic>
                </wp:inline>
              </w:drawing>
            </w:r>
          </w:p>
        </w:tc>
        <w:tc>
          <w:tcPr>
            <w:tcW w:w="1414" w:type="dxa"/>
            <w:vAlign w:val="top"/>
          </w:tcPr>
          <w:p>
            <w:pPr>
              <w:bidi w:val="0"/>
              <w:jc w:val="center"/>
            </w:pPr>
            <w:r>
              <w:drawing>
                <wp:inline distT="0" distB="0" distL="114300" distR="114300">
                  <wp:extent cx="905510" cy="484505"/>
                  <wp:effectExtent l="0" t="0" r="8890" b="1079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6"/>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4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IR Remote Controller*1</w:t>
            </w:r>
          </w:p>
        </w:tc>
        <w:tc>
          <w:tcPr>
            <w:tcW w:w="203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2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Passive Buzzer*1</w:t>
            </w:r>
          </w:p>
        </w:tc>
        <w:tc>
          <w:tcPr>
            <w:tcW w:w="18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c>
          <w:tcPr>
            <w:tcW w:w="1307"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41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r>
    </w:tbl>
    <w:p>
      <w:pPr>
        <w:pStyle w:val="2"/>
        <w:rPr>
          <w:rFonts w:hint="eastAsia"/>
          <w:lang w:val="en-US" w:eastAsia="zh-CN"/>
        </w:rPr>
      </w:pPr>
    </w:p>
    <w:p>
      <w:pPr>
        <w:pStyle w:val="2"/>
        <w:rPr>
          <w:rFonts w:hint="default"/>
          <w:lang w:val="en-US" w:eastAsia="zh-CN"/>
        </w:rPr>
      </w:pPr>
    </w:p>
    <w:bookmarkEnd w:id="1"/>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 Knowledge</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IR Remote Controller</w:t>
      </w:r>
      <w:r>
        <w:rPr>
          <w:rFonts w:hint="eastAsia" w:ascii="微软雅黑" w:hAnsi="微软雅黑" w:eastAsia="微软雅黑" w:cs="微软雅黑"/>
          <w:sz w:val="28"/>
          <w:szCs w:val="28"/>
          <w:lang w:val="en-US" w:eastAsia="zh-CN"/>
        </w:rPr>
        <w:t xml:space="preserve">: It is a device that has </w:t>
      </w:r>
      <w:r>
        <w:rPr>
          <w:rFonts w:hint="default" w:ascii="微软雅黑" w:hAnsi="微软雅黑" w:eastAsia="微软雅黑" w:cs="微软雅黑"/>
          <w:sz w:val="28"/>
          <w:szCs w:val="28"/>
          <w:lang w:val="en-US" w:eastAsia="zh-CN"/>
        </w:rPr>
        <w:t>a certain number of buttons</w:t>
      </w:r>
      <w:r>
        <w:rPr>
          <w:rFonts w:hint="eastAsia" w:ascii="微软雅黑" w:hAnsi="微软雅黑" w:eastAsia="微软雅黑" w:cs="微软雅黑"/>
          <w:sz w:val="28"/>
          <w:szCs w:val="28"/>
          <w:lang w:val="en-US" w:eastAsia="zh-CN"/>
        </w:rPr>
        <w:t>. Pressing different buttons causes the infrared transmitter tubes at the front of the remote control to send infrared signals in different codes. Infrared remote control technology is widely used, such as TV, air conditioner and so on. Therefore, in today's technologically advanced society, the infrared remote control technology makes it very convenient for us to change TV programs and adjust the temperature of the air conditioner.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The remote control we used is as follows: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kern w:val="2"/>
          <w:sz w:val="28"/>
          <w:szCs w:val="28"/>
          <w:lang w:val="en-US" w:eastAsia="zh-CN" w:bidi="ar-SA"/>
        </w:rPr>
        <w:t>The infrared remote controller adopts NEC code and the signal cycle is 110ms.</w:t>
      </w:r>
    </w:p>
    <w:p>
      <w:pPr>
        <w:pStyle w:val="2"/>
        <w:rPr>
          <w:rFonts w:hint="eastAsia"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color w:val="000000"/>
          <w:kern w:val="0"/>
          <w:sz w:val="21"/>
          <w:szCs w:val="21"/>
          <w:lang w:val="en-US" w:eastAsia="zh-CN" w:bidi="ar-SA"/>
        </w:rPr>
        <w:drawing>
          <wp:inline distT="0" distB="0" distL="114300" distR="114300">
            <wp:extent cx="1470025" cy="4028440"/>
            <wp:effectExtent l="0" t="0" r="15875" b="10160"/>
            <wp:docPr id="10" name="图片 10" descr="遥控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遥控器-3"/>
                    <pic:cNvPicPr>
                      <a:picLocks noChangeAspect="1"/>
                    </pic:cNvPicPr>
                  </pic:nvPicPr>
                  <pic:blipFill>
                    <a:blip r:embed="rId17"/>
                    <a:srcRect l="33881" t="2505" r="33511" b="8131"/>
                    <a:stretch>
                      <a:fillRect/>
                    </a:stretch>
                  </pic:blipFill>
                  <pic:spPr>
                    <a:xfrm>
                      <a:off x="0" y="0"/>
                      <a:ext cx="1470025" cy="402844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8"/>
          <w:szCs w:val="28"/>
          <w:lang w:val="en-US" w:eastAsia="zh-CN"/>
        </w:rPr>
        <w:t xml:space="preserve">IR Receiver: </w:t>
      </w:r>
      <w:r>
        <w:rPr>
          <w:rFonts w:hint="eastAsia" w:ascii="微软雅黑" w:hAnsi="微软雅黑" w:eastAsia="微软雅黑" w:cs="微软雅黑"/>
          <w:color w:val="auto"/>
          <w:kern w:val="2"/>
          <w:sz w:val="28"/>
          <w:szCs w:val="28"/>
          <w:lang w:val="en-US" w:eastAsia="zh-CN" w:bidi="ar-SA"/>
        </w:rPr>
        <w:t xml:space="preserve">It is a component that can receive infrared light, which can be used to detect the infrared signal sent by the infrared remote control. The </w:t>
      </w:r>
      <w:r>
        <w:rPr>
          <w:rFonts w:hint="eastAsia" w:ascii="Tahoma" w:hAnsi="Tahoma" w:eastAsia="Tahoma" w:cs="Tahoma"/>
          <w:b w:val="0"/>
          <w:bCs w:val="0"/>
          <w:i w:val="0"/>
          <w:iCs w:val="0"/>
          <w:caps w:val="0"/>
          <w:color w:val="666666"/>
          <w:spacing w:val="0"/>
          <w:sz w:val="21"/>
          <w:szCs w:val="21"/>
          <w:shd w:val="clear" w:fill="F7F8FA"/>
        </w:rPr>
        <w:t xml:space="preserve"> </w:t>
      </w:r>
      <w:r>
        <w:rPr>
          <w:rFonts w:hint="eastAsia" w:ascii="微软雅黑" w:hAnsi="微软雅黑" w:eastAsia="微软雅黑" w:cs="微软雅黑"/>
          <w:color w:val="auto"/>
          <w:kern w:val="2"/>
          <w:sz w:val="28"/>
          <w:szCs w:val="28"/>
          <w:lang w:val="en-US" w:eastAsia="zh-CN" w:bidi="ar-SA"/>
        </w:rPr>
        <w:t>infrared signal received by the infrared receiver demodulation can be converted back to binary, then the information will be passed to a microcontroller.</w:t>
      </w:r>
    </w:p>
    <w:p>
      <w:pPr>
        <w:pStyle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Process Diagram：</w:t>
      </w:r>
    </w:p>
    <w:p>
      <w:pPr>
        <w:pStyle w:val="2"/>
        <w:rPr>
          <w:rFonts w:hint="eastAsia" w:ascii="Meiryo" w:hAnsi="Meiryo" w:eastAsia="Meiryo" w:cs="Meiryo"/>
          <w:color w:val="auto"/>
          <w:sz w:val="28"/>
          <w:szCs w:val="28"/>
          <w:lang w:eastAsia="zh-CN"/>
        </w:rPr>
      </w:pPr>
      <w:r>
        <w:rPr>
          <w:rFonts w:hint="eastAsia" w:ascii="Meiryo" w:hAnsi="Meiryo" w:eastAsia="Meiryo" w:cs="Meiryo"/>
          <w:color w:val="auto"/>
          <w:sz w:val="28"/>
          <w:szCs w:val="28"/>
          <w:lang w:eastAsia="zh-CN"/>
        </w:rPr>
        <w:drawing>
          <wp:inline distT="0" distB="0" distL="114300" distR="114300">
            <wp:extent cx="6288405" cy="1695450"/>
            <wp:effectExtent l="0" t="0" r="17145" b="0"/>
            <wp:docPr id="545" name="图片 413" descr="Arduino-IR-Remote-Receiver-Tutorial-IR-Signal-Modulation-1024x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413" descr="Arduino-IR-Remote-Receiver-Tutorial-IR-Signal-Modulation-1024x276"/>
                    <pic:cNvPicPr>
                      <a:picLocks noChangeAspect="1"/>
                    </pic:cNvPicPr>
                  </pic:nvPicPr>
                  <pic:blipFill>
                    <a:blip r:embed="rId18"/>
                    <a:stretch>
                      <a:fillRect/>
                    </a:stretch>
                  </pic:blipFill>
                  <pic:spPr>
                    <a:xfrm>
                      <a:off x="0" y="0"/>
                      <a:ext cx="6288405" cy="169545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NEC Infrared communication protocol：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NEC Protocol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To my knowledge the protocol I describe here was developed by NEC (Now Renesas). I've seen very similar protocol descriptions on the internet, and there the protocol is called Japanese Format.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I do admit that I don't know exactly who developed it. What I do know is that it was used in my late VCR produced by Sanyo and was marketed under the name of Fisher. NEC manufactured the remote control IC.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This description was taken from my VCR's service manual. Those were the days, when service manuals were filled with useful information!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Features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8 bit address and 8 bit command length.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Extended mode available, doubling the address size.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Address and command are transmitted twice for reliability.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Pulse distance modulation.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Carrier frequency of 38kHz.</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Bit time of 1.125ms or 2.25ms.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Modulation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drawing>
          <wp:inline distT="0" distB="0" distL="114300" distR="114300">
            <wp:extent cx="4048125" cy="1190625"/>
            <wp:effectExtent l="0" t="0" r="9525" b="9525"/>
            <wp:docPr id="11" name="图片 11" descr="NEC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EC Modulation"/>
                    <pic:cNvPicPr>
                      <a:picLocks noChangeAspect="1"/>
                    </pic:cNvPicPr>
                  </pic:nvPicPr>
                  <pic:blipFill>
                    <a:blip r:embed="rId19"/>
                    <a:stretch>
                      <a:fillRect/>
                    </a:stretch>
                  </pic:blipFill>
                  <pic:spPr>
                    <a:xfrm>
                      <a:off x="0" y="0"/>
                      <a:ext cx="4048125" cy="11906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NEC protocol uses pulse distance encoding of the bits. Each pulse is a 560µs long 38kHz carrier burst (about 21 cycles). A logical "1" takes 2.25ms to transmit, while a logical "0" is only half of that, being 1.125ms. The recommended carrier duty-cycle is 1/4 or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Protocol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drawing>
          <wp:inline distT="0" distB="0" distL="114300" distR="114300">
            <wp:extent cx="5238750" cy="904875"/>
            <wp:effectExtent l="0" t="0" r="0" b="9525"/>
            <wp:docPr id="12" name="图片 12" descr="NEC Puls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EC Pulse Train"/>
                    <pic:cNvPicPr>
                      <a:picLocks noChangeAspect="1"/>
                    </pic:cNvPicPr>
                  </pic:nvPicPr>
                  <pic:blipFill>
                    <a:blip r:embed="rId20"/>
                    <a:srcRect b="13636"/>
                    <a:stretch>
                      <a:fillRect/>
                    </a:stretch>
                  </pic:blipFill>
                  <pic:spPr>
                    <a:xfrm>
                      <a:off x="0" y="0"/>
                      <a:ext cx="5238750" cy="9048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picture above shows a typical pulse train of the NEC protocol. With this protocol the LSB is transmitted first. In this case Address $59 and Command $16 is transmitted. A message is started by a 9ms AGC burst, which was used to set the gain of the earlier IR receivers. This AGC burst is then followed by a 4.5ms space, which is then followed by the Address and Command. Address and Command are transmitted twice. The second time all bits are inverted and can be used for verification of the received message. The total transmission time is constant because every bit is repeated with its inverted length. If you're not interested in this reliability you can ignore the inverted values, or you can expand the Address and Command to 16 bits each!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Keep in mind that one extra 560µs burst has to follow at the end of the message in order to be able to determine the value of the last bit.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drawing>
          <wp:inline distT="0" distB="0" distL="114300" distR="114300">
            <wp:extent cx="1000125" cy="869315"/>
            <wp:effectExtent l="0" t="0" r="9525" b="6985"/>
            <wp:docPr id="13" name="图片 13" descr="NEC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NEC Repeat"/>
                    <pic:cNvPicPr>
                      <a:picLocks noChangeAspect="1"/>
                    </pic:cNvPicPr>
                  </pic:nvPicPr>
                  <pic:blipFill>
                    <a:blip r:embed="rId21"/>
                    <a:srcRect t="9091" b="7939"/>
                    <a:stretch>
                      <a:fillRect/>
                    </a:stretch>
                  </pic:blipFill>
                  <pic:spPr>
                    <a:xfrm>
                      <a:off x="0" y="0"/>
                      <a:ext cx="1000125" cy="86931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 command is transmitted only once, even when the key on the remote control remains pressed. Every 110ms a repeat code is transmitted for as long as the key remains do</w:t>
      </w:r>
      <w:bookmarkStart w:id="6" w:name="_GoBack"/>
      <w:bookmarkEnd w:id="6"/>
      <w:r>
        <w:rPr>
          <w:rFonts w:hint="eastAsia" w:ascii="微软雅黑" w:hAnsi="微软雅黑" w:eastAsia="微软雅黑" w:cs="微软雅黑"/>
          <w:color w:val="auto"/>
          <w:kern w:val="2"/>
          <w:sz w:val="28"/>
          <w:szCs w:val="28"/>
          <w:lang w:val="en-US" w:eastAsia="zh-CN" w:bidi="ar-SA"/>
        </w:rPr>
        <w:t xml:space="preserve">wn. This repeat code is simply a 9ms AGC pulse followed by a 2.25ms space and a 560µs burst.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drawing>
          <wp:inline distT="0" distB="0" distL="114300" distR="114300">
            <wp:extent cx="4953000" cy="869950"/>
            <wp:effectExtent l="0" t="0" r="0" b="6350"/>
            <wp:docPr id="26" name="图片 26" descr="NEC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EC Sequence"/>
                    <pic:cNvPicPr>
                      <a:picLocks noChangeAspect="1"/>
                    </pic:cNvPicPr>
                  </pic:nvPicPr>
                  <pic:blipFill>
                    <a:blip r:embed="rId22"/>
                    <a:srcRect t="6788" b="10182"/>
                    <a:stretch>
                      <a:fillRect/>
                    </a:stretch>
                  </pic:blipFill>
                  <pic:spPr>
                    <a:xfrm>
                      <a:off x="0" y="0"/>
                      <a:ext cx="4953000" cy="8699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Extended NEC protocol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NEC protocol is so widely used that soon all possible addresses were used up. By sacrificing the address redundancy the address range was extended from 256 possible values to approximately 65000 different values. This way the address range was extended from 8 bits to 16 bits without changing any other property of the protocol.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By extending the address range this way the total message time is no longer constant. It now depends on the total number of 1's and 0's in the message. If you want to keep the total message time constant you'll have to make sure the number 1's in the address field is 8 (it automatically means that the number of 0's is also 8). This will reduce the maximum number of different addresses to just about 13000.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command redundancy is still preserved. Therefore each address can still handle 256 different commands.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drawing>
          <wp:inline distT="0" distB="0" distL="114300" distR="114300">
            <wp:extent cx="5238750" cy="952500"/>
            <wp:effectExtent l="0" t="0" r="0" b="0"/>
            <wp:docPr id="14" name="图片 14" descr="Extended NEC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xtended NEC protocol"/>
                    <pic:cNvPicPr>
                      <a:picLocks noChangeAspect="1"/>
                    </pic:cNvPicPr>
                  </pic:nvPicPr>
                  <pic:blipFill>
                    <a:blip r:embed="rId23"/>
                    <a:srcRect t="4545" b="4545"/>
                    <a:stretch>
                      <a:fillRect/>
                    </a:stretch>
                  </pic:blipFill>
                  <pic:spPr>
                    <a:xfrm>
                      <a:off x="0" y="0"/>
                      <a:ext cx="5238750" cy="95250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Keep in mind that 256 address values of the extended protocol are invalid because they are in fact normal NEC protocol addresses. Whenever the low byte is the exact inverse of the high byte it is not a valid extended address. </w:t>
      </w:r>
    </w:p>
    <w:p>
      <w:pPr>
        <w:numPr>
          <w:ilvl w:val="0"/>
          <w:numId w:val="1"/>
        </w:numPr>
        <w:bidi w:val="0"/>
        <w:ind w:left="0" w:leftChars="0" w:firstLine="0" w:firstLineChars="0"/>
        <w:outlineLvl w:val="2"/>
        <w:rPr>
          <w:rFonts w:hint="eastAsia" w:ascii="微软雅黑" w:hAnsi="微软雅黑" w:eastAsia="微软雅黑" w:cs="微软雅黑"/>
          <w:b/>
          <w:bCs w:val="0"/>
          <w:color w:val="auto"/>
          <w:sz w:val="24"/>
          <w:szCs w:val="24"/>
          <w:lang w:val="en-US" w:eastAsia="zh-CN"/>
        </w:rPr>
      </w:pPr>
      <w:r>
        <w:rPr>
          <w:rFonts w:hint="eastAsia" w:ascii="微软雅黑" w:hAnsi="微软雅黑" w:eastAsia="微软雅黑" w:cs="微软雅黑"/>
          <w:b/>
          <w:bCs w:val="0"/>
          <w:color w:val="auto"/>
          <w:sz w:val="24"/>
          <w:szCs w:val="24"/>
          <w:lang w:val="en-US" w:eastAsia="zh-CN"/>
        </w:rPr>
        <w:t>Decoding：</w:t>
      </w:r>
    </w:p>
    <w:p>
      <w:pPr>
        <w:pStyle w:val="2"/>
        <w:rPr>
          <w:rFonts w:hint="default"/>
          <w:lang w:val="en-US" w:eastAsia="zh-CN"/>
        </w:rPr>
      </w:pPr>
      <w:bookmarkStart w:id="2" w:name="OLE_LINK2"/>
      <w:r>
        <w:rPr>
          <w:rFonts w:hint="eastAsia" w:ascii="微软雅黑" w:hAnsi="微软雅黑" w:eastAsia="微软雅黑" w:cs="微软雅黑"/>
          <w:sz w:val="21"/>
          <w:szCs w:val="21"/>
          <w:lang w:val="en-US" w:eastAsia="zh-CN"/>
        </w:rPr>
        <w:t xml:space="preserve">Wire up the pico board </w:t>
      </w:r>
    </w:p>
    <w:p>
      <w:pPr>
        <w:bidi w:val="0"/>
        <w:rPr>
          <w:rFonts w:hint="eastAsia" w:ascii="微软雅黑" w:hAnsi="微软雅黑" w:eastAsia="微软雅黑" w:cs="微软雅黑"/>
          <w:sz w:val="21"/>
          <w:szCs w:val="21"/>
          <w:lang w:val="en-US" w:eastAsia="zh-CN"/>
        </w:rPr>
      </w:pPr>
      <w:r>
        <w:drawing>
          <wp:inline distT="0" distB="0" distL="114300" distR="114300">
            <wp:extent cx="5381625" cy="7091045"/>
            <wp:effectExtent l="0" t="0" r="952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381625" cy="7091045"/>
                    </a:xfrm>
                    <a:prstGeom prst="rect">
                      <a:avLst/>
                    </a:prstGeom>
                    <a:noFill/>
                    <a:ln>
                      <a:noFill/>
                    </a:ln>
                  </pic:spPr>
                </pic:pic>
              </a:graphicData>
            </a:graphic>
          </wp:inline>
        </w:drawing>
      </w:r>
    </w:p>
    <w:bookmarkEnd w:id="2"/>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5934075" cy="612457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5"/>
                    <a:stretch>
                      <a:fillRect/>
                    </a:stretch>
                  </pic:blipFill>
                  <pic:spPr>
                    <a:xfrm>
                      <a:off x="0" y="0"/>
                      <a:ext cx="5934075" cy="6124575"/>
                    </a:xfrm>
                    <a:prstGeom prst="rect">
                      <a:avLst/>
                    </a:prstGeom>
                    <a:noFill/>
                    <a:ln>
                      <a:noFill/>
                    </a:ln>
                  </pic:spPr>
                </pic:pic>
              </a:graphicData>
            </a:graphic>
          </wp:inline>
        </w:drawing>
      </w:r>
    </w:p>
    <w:p>
      <w:pPr>
        <w:pStyle w:val="2"/>
        <w:rPr>
          <w:rFonts w:hint="default" w:ascii="微软雅黑" w:hAnsi="微软雅黑" w:eastAsia="微软雅黑" w:cs="微软雅黑"/>
          <w:sz w:val="28"/>
          <w:szCs w:val="28"/>
          <w:lang w:val="en-US" w:eastAsia="zh-CN"/>
        </w:rPr>
      </w:pPr>
      <w:bookmarkStart w:id="3" w:name="OLE_LINK1"/>
      <w:bookmarkStart w:id="4" w:name="_Toc13150"/>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Go to the folder KS3020 Keyestudio Raspberry Pi Pico Learning Kit Ultimate Edition\2. Windows  System\2. C_Tutorial\2. Projects\Project 34：IR Control Sound and LED\Project_34.1_Decoded_IR_Signal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5"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Decoded IR Signal</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Decode the infrared remote control and print it out through the serial port.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#include "IR.h"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IR_Pin 16</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Serial.begin(115200);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IR_Init(IR_Pin);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if(flagCode){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irValue = IR_Decode(flagCode);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Serial.println(irValue, HEX);</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IR_Release();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3"/>
      <w:bookmarkEnd w:id="5"/>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drawing>
          <wp:inline distT="0" distB="0" distL="114300" distR="114300">
            <wp:extent cx="6324600" cy="5584190"/>
            <wp:effectExtent l="0" t="0" r="0" b="16510"/>
            <wp:docPr id="31" name="图片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ntitled"/>
                    <pic:cNvPicPr>
                      <a:picLocks noChangeAspect="1"/>
                    </pic:cNvPicPr>
                  </pic:nvPicPr>
                  <pic:blipFill>
                    <a:blip r:embed="rId26"/>
                    <a:stretch>
                      <a:fillRect/>
                    </a:stretch>
                  </pic:blipFill>
                  <pic:spPr>
                    <a:xfrm>
                      <a:off x="0" y="0"/>
                      <a:ext cx="6324600" cy="5584190"/>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27"/>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pPr>
      <w:r>
        <w:drawing>
          <wp:inline distT="0" distB="0" distL="114300" distR="114300">
            <wp:extent cx="6324600" cy="5576570"/>
            <wp:effectExtent l="0" t="0" r="0" b="50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8"/>
                    <a:stretch>
                      <a:fillRect/>
                    </a:stretch>
                  </pic:blipFill>
                  <pic:spPr>
                    <a:xfrm>
                      <a:off x="0" y="0"/>
                      <a:ext cx="6324600" cy="557657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lang w:val="en-US" w:eastAsia="zh-CN"/>
        </w:rPr>
      </w:pPr>
      <w:r>
        <w:drawing>
          <wp:inline distT="0" distB="0" distL="114300" distR="114300">
            <wp:extent cx="6327775" cy="5578475"/>
            <wp:effectExtent l="0" t="0" r="15875" b="317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9"/>
                    <a:stretch>
                      <a:fillRect/>
                    </a:stretch>
                  </pic:blipFill>
                  <pic:spPr>
                    <a:xfrm>
                      <a:off x="0" y="0"/>
                      <a:ext cx="6327775" cy="5578475"/>
                    </a:xfrm>
                    <a:prstGeom prst="rect">
                      <a:avLst/>
                    </a:prstGeom>
                    <a:noFill/>
                    <a:ln>
                      <a:noFill/>
                    </a:ln>
                  </pic:spPr>
                </pic:pic>
              </a:graphicData>
            </a:graphic>
          </wp:inline>
        </w:drawing>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Upload the code to the pico board, power up with a USB cable and open the serial monitor and set baud rate to 115200. Point the remote control at the IR receiver, the monitor will show key 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sz w:val="21"/>
          <w:szCs w:val="21"/>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6324600" cy="3622040"/>
            <wp:effectExtent l="0" t="0" r="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0"/>
                    <a:stretch>
                      <a:fillRect/>
                    </a:stretch>
                  </pic:blipFill>
                  <pic:spPr>
                    <a:xfrm>
                      <a:off x="0" y="0"/>
                      <a:ext cx="6324600" cy="3622040"/>
                    </a:xfrm>
                    <a:prstGeom prst="rect">
                      <a:avLst/>
                    </a:prstGeom>
                    <a:noFill/>
                    <a:ln>
                      <a:noFill/>
                    </a:ln>
                  </pic:spPr>
                </pic:pic>
              </a:graphicData>
            </a:graphic>
          </wp:inline>
        </w:drawing>
      </w:r>
    </w:p>
    <w:p>
      <w:pPr>
        <w:pStyle w:val="2"/>
        <w:rPr>
          <w:rFonts w:hint="default"/>
          <w:sz w:val="28"/>
          <w:szCs w:val="28"/>
          <w:lang w:val="en-US" w:eastAsia="zh-CN"/>
        </w:rPr>
      </w:pPr>
      <w:r>
        <w:rPr>
          <w:rFonts w:hint="eastAsia" w:ascii="微软雅黑" w:hAnsi="微软雅黑" w:eastAsia="微软雅黑" w:cs="微软雅黑"/>
          <w:sz w:val="28"/>
          <w:szCs w:val="28"/>
          <w:lang w:val="en-US" w:eastAsia="zh-CN"/>
        </w:rPr>
        <w:t>Code value of the remote control</w:t>
      </w:r>
    </w:p>
    <w:p>
      <w:pPr>
        <w:pStyle w:val="2"/>
        <w:rPr>
          <w:rFonts w:hint="eastAsia"/>
          <w:lang w:val="en-US" w:eastAsia="zh-CN"/>
        </w:rPr>
      </w:pPr>
      <w:r>
        <w:rPr>
          <w:rFonts w:hint="eastAsia" w:ascii="微软雅黑" w:hAnsi="微软雅黑" w:eastAsia="微软雅黑" w:cs="微软雅黑"/>
          <w:b w:val="0"/>
          <w:bCs/>
          <w:sz w:val="21"/>
          <w:szCs w:val="21"/>
        </w:rPr>
        <w:drawing>
          <wp:inline distT="0" distB="0" distL="114300" distR="114300">
            <wp:extent cx="5026025" cy="3234690"/>
            <wp:effectExtent l="0" t="0" r="3175" b="3810"/>
            <wp:docPr id="3" name="图片 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形1"/>
                    <pic:cNvPicPr>
                      <a:picLocks noChangeAspect="1"/>
                    </pic:cNvPicPr>
                  </pic:nvPicPr>
                  <pic:blipFill>
                    <a:blip r:embed="rId31"/>
                    <a:stretch>
                      <a:fillRect/>
                    </a:stretch>
                  </pic:blipFill>
                  <pic:spPr>
                    <a:xfrm>
                      <a:off x="0" y="0"/>
                      <a:ext cx="5026025" cy="3234690"/>
                    </a:xfrm>
                    <a:prstGeom prst="rect">
                      <a:avLst/>
                    </a:prstGeom>
                    <a:noFill/>
                    <a:ln>
                      <a:noFill/>
                    </a:ln>
                  </pic:spPr>
                </pic:pic>
              </a:graphicData>
            </a:graphic>
          </wp:inline>
        </w:drawing>
      </w:r>
    </w:p>
    <w:bookmarkEnd w:id="4"/>
    <w:p>
      <w:pPr>
        <w:pStyle w:val="12"/>
        <w:spacing w:before="0" w:beforeAutospacing="0" w:after="0" w:afterAutospacing="0"/>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rPr>
        <w:t>Circuit diagram and wiring diagram:</w:t>
      </w:r>
    </w:p>
    <w:p>
      <w:pPr>
        <w:pStyle w:val="12"/>
        <w:spacing w:before="0" w:beforeAutospacing="0" w:after="0" w:afterAutospacing="0"/>
        <w:rPr>
          <w:rFonts w:hint="eastAsia"/>
        </w:rPr>
      </w:pPr>
      <w:r>
        <w:drawing>
          <wp:inline distT="0" distB="0" distL="114300" distR="114300">
            <wp:extent cx="6470650" cy="6616700"/>
            <wp:effectExtent l="0" t="0" r="635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2"/>
                    <a:stretch>
                      <a:fillRect/>
                    </a:stretch>
                  </pic:blipFill>
                  <pic:spPr>
                    <a:xfrm>
                      <a:off x="0" y="0"/>
                      <a:ext cx="6470650" cy="6616700"/>
                    </a:xfrm>
                    <a:prstGeom prst="rect">
                      <a:avLst/>
                    </a:prstGeom>
                    <a:noFill/>
                    <a:ln>
                      <a:noFill/>
                    </a:ln>
                  </pic:spPr>
                </pic:pic>
              </a:graphicData>
            </a:graphic>
          </wp:inline>
        </w:drawing>
      </w:r>
    </w:p>
    <w:p>
      <w:pPr>
        <w:pStyle w:val="12"/>
        <w:spacing w:before="0" w:beforeAutospacing="0" w:after="0" w:afterAutospacing="0"/>
        <w:rPr>
          <w:rFonts w:hint="eastAsia" w:ascii="Meiryo" w:hAnsi="Meiryo" w:eastAsia="Meiryo" w:cs="Meiryo"/>
          <w:color w:val="auto"/>
          <w:sz w:val="28"/>
          <w:szCs w:val="28"/>
          <w:lang w:eastAsia="zh-CN"/>
        </w:rPr>
      </w:pPr>
      <w:r>
        <w:drawing>
          <wp:inline distT="0" distB="0" distL="114300" distR="114300">
            <wp:extent cx="6325870" cy="6236335"/>
            <wp:effectExtent l="0" t="0" r="1778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6325870" cy="6236335"/>
                    </a:xfrm>
                    <a:prstGeom prst="rect">
                      <a:avLst/>
                    </a:prstGeom>
                    <a:noFill/>
                    <a:ln>
                      <a:noFill/>
                    </a:ln>
                  </pic:spPr>
                </pic:pic>
              </a:graphicData>
            </a:graphic>
          </wp:inline>
        </w:drawing>
      </w:r>
    </w:p>
    <w:p>
      <w:pPr>
        <w:numPr>
          <w:ilvl w:val="0"/>
          <w:numId w:val="1"/>
        </w:numPr>
        <w:spacing w:before="156" w:beforeLines="50" w:after="156" w:afterLines="50"/>
        <w:ind w:left="0" w:leftChars="0" w:firstLine="0" w:firstLineChars="0"/>
        <w:jc w:val="left"/>
        <w:outlineLvl w:val="2"/>
        <w:rPr>
          <w:rFonts w:hint="default"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Test Code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 xml:space="preserve">Go to the folder </w:t>
      </w:r>
      <w:r>
        <w:rPr>
          <w:rFonts w:hint="eastAsia" w:ascii="微软雅黑" w:hAnsi="微软雅黑" w:eastAsia="微软雅黑" w:cs="微软雅黑"/>
          <w:color w:val="auto"/>
          <w:kern w:val="2"/>
          <w:sz w:val="28"/>
          <w:szCs w:val="28"/>
          <w:lang w:val="en-US" w:eastAsia="zh-CN" w:bidi="ar-SA"/>
        </w:rPr>
        <w:t>KS3020 Keyestudio Raspberry Pi Pico Learning Kit Ultimate Edition\2. Windows  System\2. C_Tutorial\2. Projects\Project 34：IR Control Sound and LED\Project_34.2_IR_Control_Sound_And_LED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IR Control Sound And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Remote control RGB and Passive buzzer with infrared remote control.</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#include "IR.h"</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irPin 16</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R_Pin 19</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G_Pin 18</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B_Pin 17</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#define buzzerPin 15</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Serial.begin(115200);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IR_Init(irPin);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pinMode(R_Pin,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pinMode(G_Pin,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pinMode(B_Pin,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pinMode(buzzerPin,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if(flagCode){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irValue = IR_Decode(flagCode);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Serial.println(irValue, HEX);</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handleControl(irValue);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IR_Release();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handleControl(unsigned long value) {</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Handle the commands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(value == 0xFF6897) // Receive the number '1'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analogWrite(R_Pin, 255); //Common cathode LED, high level to turn on the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analogWrite(G_Pin,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analogWrite(B_Pin,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tone(buzzerPin, 262);//DO play 1000ms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(value == 0xFF9867) // Receive the number '2'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analogWrite(R_Pin, 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analogWrite(G_Pin, 255); //Common cathode LED, high level to turn on the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analogWrite(B_Pin,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tone(buzzerPin, 294);//Re play 750ms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delay(750);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(value == 0xFFB04F) // Receive the number '3'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analogWrite(R_Pin, 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analogWrite(G_Pin,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analogWrite(B_Pin, 255); //Common cathode LED, high level to turn on the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tone(buzzerPin, 330);//Mi play 625ms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delay(625);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(value == 0xFF30CF) // Receive the number '4'</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analogWrite(R_Pin, 255);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analogWrite(G_Pin,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analogWrite(B_Pin,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tone(buzzerPin, 349);//Fa play 500ms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(value == 0xFF18E7) // Receive the number '5'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analogWrite(R_Pin, 255);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analogWrite(G_Pin,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analogWrite(B_Pin,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tone(buzzerPin, 392);//So play 375ms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delay(375);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(value == 0xFF7A85)  // Receive the number '6'</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analogWrite(R_Pin, 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analogWrite(G_Pin,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analogWrite(B_Pin,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tone(buzzerPin, 440);//La play 250ms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delay(250);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(value == 0xFF10EF)  // Receive the number '7'</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analogWrite(R_Pin, 255);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analogWrite(G_Pin,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analogWrite(B_Pin,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tone(buzzerPin, 494);//Si play 125ms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delay(125);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analogWrite(R_Pin, 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analogWrite(G_Pin,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analogWrite(B_Pin,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noTone(buzzerPin);//Si play 125ms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6324600" cy="5586095"/>
            <wp:effectExtent l="0" t="0" r="0" b="14605"/>
            <wp:docPr id="36" name="图片 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
                    <pic:cNvPicPr>
                      <a:picLocks noChangeAspect="1"/>
                    </pic:cNvPicPr>
                  </pic:nvPicPr>
                  <pic:blipFill>
                    <a:blip r:embed="rId34"/>
                    <a:stretch>
                      <a:fillRect/>
                    </a:stretch>
                  </pic:blipFill>
                  <pic:spPr>
                    <a:xfrm>
                      <a:off x="0" y="0"/>
                      <a:ext cx="6324600" cy="5586095"/>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bidi w:val="0"/>
      </w:pPr>
      <w:r>
        <w:drawing>
          <wp:inline distT="0" distB="0" distL="114300" distR="114300">
            <wp:extent cx="6324600" cy="5584190"/>
            <wp:effectExtent l="0" t="0" r="0" b="1651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5"/>
                    <a:stretch>
                      <a:fillRect/>
                    </a:stretch>
                  </pic:blipFill>
                  <pic:spPr>
                    <a:xfrm>
                      <a:off x="0" y="0"/>
                      <a:ext cx="6324600" cy="5584190"/>
                    </a:xfrm>
                    <a:prstGeom prst="rect">
                      <a:avLst/>
                    </a:prstGeom>
                    <a:noFill/>
                    <a:ln>
                      <a:noFill/>
                    </a:ln>
                  </pic:spPr>
                </pic:pic>
              </a:graphicData>
            </a:graphic>
          </wp:inline>
        </w:drawing>
      </w:r>
    </w:p>
    <w:p>
      <w:pPr>
        <w:bidi w:val="0"/>
      </w:pPr>
      <w:r>
        <w:drawing>
          <wp:inline distT="0" distB="0" distL="114300" distR="114300">
            <wp:extent cx="6327775" cy="5588000"/>
            <wp:effectExtent l="0" t="0" r="15875" b="1270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6"/>
                    <a:stretch>
                      <a:fillRect/>
                    </a:stretch>
                  </pic:blipFill>
                  <pic:spPr>
                    <a:xfrm>
                      <a:off x="0" y="0"/>
                      <a:ext cx="6327775" cy="5588000"/>
                    </a:xfrm>
                    <a:prstGeom prst="rect">
                      <a:avLst/>
                    </a:prstGeom>
                    <a:noFill/>
                    <a:ln>
                      <a:noFill/>
                    </a:ln>
                  </pic:spPr>
                </pic:pic>
              </a:graphicData>
            </a:graphic>
          </wp:inline>
        </w:drawing>
      </w:r>
    </w:p>
    <w:p>
      <w:pPr>
        <w:numPr>
          <w:ilvl w:val="0"/>
          <w:numId w:val="2"/>
        </w:numPr>
        <w:spacing w:before="156" w:beforeLines="50" w:after="156" w:afterLines="50"/>
        <w:jc w:val="left"/>
        <w:outlineLvl w:val="2"/>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Test Result：</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Upload the code and power up. Press the key 1-7, the buzzer will emit </w:t>
      </w:r>
      <w:r>
        <w:rPr>
          <w:rFonts w:hint="eastAsia" w:ascii="微软雅黑" w:hAnsi="微软雅黑" w:eastAsia="微软雅黑" w:cs="微软雅黑"/>
          <w:sz w:val="28"/>
          <w:szCs w:val="28"/>
          <w:lang w:val="en-US" w:eastAsia="zh-CN"/>
        </w:rPr>
        <w:t>do, re, mi, fa, sol, la and si, at same time</w:t>
      </w:r>
      <w:r>
        <w:rPr>
          <w:rFonts w:hint="eastAsia" w:ascii="微软雅黑" w:hAnsi="微软雅黑" w:eastAsia="微软雅黑" w:cs="微软雅黑"/>
          <w:sz w:val="28"/>
          <w:szCs w:val="28"/>
          <w:lang w:val="en-US" w:eastAsia="zh-CN"/>
        </w:rPr>
        <w:t>, the RGB will show red, green, blue, yellow, dark red, blue-green and white color. If pressing the rest of keys, the buzzer will stop playing and the RGB will be off</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Note: you need to peel off the plastic film covered on the remote control.</w:t>
      </w:r>
    </w:p>
    <w:p>
      <w:pPr>
        <w:rPr>
          <w:rFonts w:hint="eastAsia"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color w:val="000000"/>
          <w:kern w:val="0"/>
          <w:sz w:val="21"/>
          <w:szCs w:val="21"/>
          <w:lang w:val="en-US" w:eastAsia="zh-CN" w:bidi="ar-SA"/>
        </w:rPr>
        <w:drawing>
          <wp:inline distT="0" distB="0" distL="114300" distR="114300">
            <wp:extent cx="1470025" cy="4028440"/>
            <wp:effectExtent l="0" t="0" r="15875" b="10160"/>
            <wp:docPr id="15" name="图片 15" descr="遥控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遥控器-3"/>
                    <pic:cNvPicPr>
                      <a:picLocks noChangeAspect="1"/>
                    </pic:cNvPicPr>
                  </pic:nvPicPr>
                  <pic:blipFill>
                    <a:blip r:embed="rId17"/>
                    <a:srcRect l="33881" t="2505" r="33511" b="8131"/>
                    <a:stretch>
                      <a:fillRect/>
                    </a:stretch>
                  </pic:blipFill>
                  <pic:spPr>
                    <a:xfrm>
                      <a:off x="0" y="0"/>
                      <a:ext cx="1470025" cy="4028440"/>
                    </a:xfrm>
                    <a:prstGeom prst="rect">
                      <a:avLst/>
                    </a:prstGeom>
                  </pic:spPr>
                </pic:pic>
              </a:graphicData>
            </a:graphic>
          </wp:inline>
        </w:drawing>
      </w:r>
    </w:p>
    <w:p>
      <w:pPr>
        <w:rPr>
          <w:rFonts w:hint="eastAsia" w:ascii="微软雅黑" w:hAnsi="微软雅黑" w:eastAsia="微软雅黑" w:cs="微软雅黑"/>
          <w:color w:val="000000"/>
          <w:kern w:val="0"/>
          <w:sz w:val="21"/>
          <w:szCs w:val="21"/>
          <w:lang w:val="en-US" w:eastAsia="zh-CN" w:bidi="ar-SA"/>
        </w:rPr>
      </w:pPr>
    </w:p>
    <w:p>
      <w:pPr>
        <w:keepNext w:val="0"/>
        <w:keepLines w:val="0"/>
        <w:widowControl/>
        <w:suppressLineNumbers w:val="0"/>
        <w:jc w:val="left"/>
        <w:rPr>
          <w:rFonts w:hint="eastAsia" w:ascii="微软雅黑" w:hAnsi="微软雅黑" w:eastAsia="微软雅黑" w:cs="微软雅黑"/>
          <w:sz w:val="28"/>
          <w:szCs w:val="28"/>
        </w:rPr>
      </w:pPr>
      <w:r>
        <w:rPr>
          <w:rFonts w:hint="eastAsia" w:ascii="微软雅黑" w:hAnsi="微软雅黑" w:eastAsia="微软雅黑" w:cs="微软雅黑"/>
          <w:color w:val="ED7D31"/>
          <w:kern w:val="0"/>
          <w:sz w:val="28"/>
          <w:szCs w:val="28"/>
          <w:lang w:val="en-US" w:eastAsia="zh-CN" w:bidi="ar"/>
        </w:rPr>
        <w:t>IR.cpp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#include "IR.h"</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logList[32];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unsigned long startTime;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endTime, end2Time;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flagCode =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irPin;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bool irState = true;</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IR_Init(int pin)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irPin = pin;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pinMode(irPin, INPUT_PULLUP);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attachInterrupt(digitalPinToInterrupt(irPin), IR_Read, CHANGE);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IR_Read()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(irState == true)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unsigned long lowTime, highTime, intervalTime;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num =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while (digitalRead(irPin) == LOW)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startTime = micros();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while (digitalRead(irPin) == LOW)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lowTime = micros();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intervalTime = lowTime - startTime;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while (digitalRead(irPin) == HIGH)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highTime = micros();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intervalTime = highTime - lowTime;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(intervalTime &gt; 10000)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end2Time = millis();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(num == 32)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flagCode = 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endTime = millis();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(num == 0 &amp;&amp; end2Time - endTime &gt; 300 &amp;&amp; end2Time - endTime &lt; 400)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flagCode = 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endTime = millis();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return;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(intervalTime &lt; 2000)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(intervalTime &lt; 700)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logList[num ++] =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logList[num ++] = 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unsigned long IR_Decode(int &amp;code)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unsigned long irData =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irState=false;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(code == 1)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code =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 (int i = 0; i &lt; 32; i ++)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(logList[i] == 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irData &lt;&lt;= 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irData &lt;&lt;= 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irData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logList[i] =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(code == 2)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code =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irData = 0xffffffff;</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return irData;</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IR_Release(){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irState=true;</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tbl>
    <w:p>
      <w:pPr>
        <w:rPr>
          <w:rFonts w:hint="default" w:ascii="微软雅黑" w:hAnsi="微软雅黑" w:eastAsia="微软雅黑" w:cs="微软雅黑"/>
          <w:color w:val="000000"/>
          <w:kern w:val="0"/>
          <w:sz w:val="21"/>
          <w:szCs w:val="21"/>
          <w:lang w:val="en-US" w:eastAsia="zh-CN" w:bidi="ar-SA"/>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auto"/>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DeHcegBAADJAwAADgAAAGRycy9lMm9Eb2MueG1srVPBjtMwEL0j8Q+W&#10;7zRptYtK1HQFqhYhIUBa+ADXcRpLtsfyuE3KB8AfcOLCne/qdzB2mi7avexhL8mMZ+bNvOfx6maw&#10;hh1UQA2u5vNZyZlyEhrtdjX/9vX21ZIzjMI1woBTNT8q5Dfrly9Wva/UAjowjQqMQBxWva95F6Ov&#10;igJlp6zAGXjlKNhCsCKSG3ZFE0RP6NYUi7J8XfQQGh9AKkQ63YxBfkYMTwGEttVSbUDurXJxRA3K&#10;iEiUsNMe+TpP27ZKxs9tiyoyU3NiGvOXmpC9Td9ivRLVLgjfaXkeQTxlhAecrNCOml6gNiIKtg/6&#10;EZTVMgBCG2cSbDESyYoQi3n5QJu7TniVuZDU6C+i4/PByk+HL4HphjZhfsWZE5au/PTr5+n339Of&#10;H+wqCdR7rCjvzlNmHN7BQMnTOdJh4j20waY/MWIUJ3mPF3nVEJlMRcvFcllSSFJscgi/uC/3AeN7&#10;BZYlo+aB7i/LKg4fMY6pU0rq5uBWG5Pv0DjW1/zN9eI6F1wiBG5cylV5G84widI4erLisB3OPLfQ&#10;HIkmvQ9q30H4zllP21FzR4+BM/PBkfhpkSYjTMZ2MoSTVFjzyNneB73r8tKlEdC/3UcaOTNJjcdu&#10;pEBy6IazFudtTCv0v5+z7l/g+h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qXm5zwAAAAUBAAAP&#10;AAAAAAAAAAEAIAAAACIAAABkcnMvZG93bnJldi54bWxQSwECFAAUAAAACACHTuJARDeHcegBAADJ&#10;AwAADgAAAAAAAAABACAAAAAeAQAAZHJzL2Uyb0RvYy54bWxQSwUGAAAAAAYABgBZAQAAeAUAAAAA&#10;">
              <v:fill on="f" focussize="0,0"/>
              <v:stroke on="f"/>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5"/>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116"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MqJIspNAgAAgQQAAA4AAABkcnMvZTJvRG9jLnhtbK1U&#10;S27bMBDdF+gdCO4bSf41MSIHbowUBYImgFt0TVOkJYDksCQdKT1Ae4Osuum+5/I5OqTkxEi7yKIb&#10;esgZPfK9eePzi04rciecb8CUtDjJKRGGQ9WYbUk/f7p6c0qJD8xUTIERJb0Xnl4sXr86b+1cjKAG&#10;VQlHEMT4eWtLWodg51nmeS008ydghcGkBKdZwK3bZpVjLaJrlY3yfJa14CrrgAvv8XTVJ+mA6F4C&#10;CFI2XKyA77QwoUd1QrGAlHzdWE8X6bVSCh5upPQiEFVSZBrSipdgvIlrtjhn861jtm748AT2kic8&#10;46RZY/DSR6gVC4zsXPMXlG64Aw8ynHDQWU8kKYIsivyZNuuaWZG4oNTePoru/x8s/3h360hToROK&#10;GSWGaWz5/uHH/ufv/a/vpIgCtdbPsW5tsTJ076DD4sO5x8PIu5NOx19kRDA/mU2KUTGl5B7j8dlk&#10;NCgtukB4/H50OspnmOdYMM7z8XQaEbMnIOt8eC9AkxiU1GEnk8Ds7tqHvvRQEu81cNUolbqpDGlL&#10;OhtP8/TBYwbBlYm1IvligInkehIxCt2mGxhvoLpHwg56z3jLrxp8yjXz4ZY5NAlaCMco3OAiFeCV&#10;MESU1OC+/es81mPvMEtJi6Yrqf+6Y05Qoj4Y7OpZMZlEl6bNZPoWZSPuOLM5zpidvgT0dYEDa3kK&#10;Y31Qh1A60F9w2pbxVkwxw/HukoZDeBn6UcBp5WK5TEXoS8vCtVlbHqF7cZe7ALJJukeZem2wX3GD&#10;zkydG6YoWv94n6qe/jk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yokiyk0CAACB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5"/>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C2885F"/>
    <w:multiLevelType w:val="singleLevel"/>
    <w:tmpl w:val="23C2885F"/>
    <w:lvl w:ilvl="0" w:tentative="0">
      <w:start w:val="1"/>
      <w:numFmt w:val="decimal"/>
      <w:suff w:val="space"/>
      <w:lvlText w:val="%1."/>
      <w:lvlJc w:val="left"/>
    </w:lvl>
  </w:abstractNum>
  <w:abstractNum w:abstractNumId="1">
    <w:nsid w:val="26F85E03"/>
    <w:multiLevelType w:val="singleLevel"/>
    <w:tmpl w:val="26F85E03"/>
    <w:lvl w:ilvl="0" w:tentative="0">
      <w:start w:val="7"/>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C7145E5"/>
    <w:rsid w:val="10F04E88"/>
    <w:rsid w:val="1BC64D20"/>
    <w:rsid w:val="1C5D232C"/>
    <w:rsid w:val="23ED412E"/>
    <w:rsid w:val="26FD47FE"/>
    <w:rsid w:val="29DB385A"/>
    <w:rsid w:val="2A3754EF"/>
    <w:rsid w:val="2A491006"/>
    <w:rsid w:val="2B2523BD"/>
    <w:rsid w:val="32306EFE"/>
    <w:rsid w:val="328E5154"/>
    <w:rsid w:val="34603860"/>
    <w:rsid w:val="347A0B28"/>
    <w:rsid w:val="34CB6611"/>
    <w:rsid w:val="3DB1476C"/>
    <w:rsid w:val="3E67182B"/>
    <w:rsid w:val="3FA25DB2"/>
    <w:rsid w:val="4048411A"/>
    <w:rsid w:val="415857A6"/>
    <w:rsid w:val="439D1E28"/>
    <w:rsid w:val="43A0552F"/>
    <w:rsid w:val="44797135"/>
    <w:rsid w:val="48B32F73"/>
    <w:rsid w:val="49894091"/>
    <w:rsid w:val="4A3E02CF"/>
    <w:rsid w:val="56854EF1"/>
    <w:rsid w:val="58E1111D"/>
    <w:rsid w:val="5A31407C"/>
    <w:rsid w:val="5C98526D"/>
    <w:rsid w:val="65B55E50"/>
    <w:rsid w:val="683361CD"/>
    <w:rsid w:val="6FAA328B"/>
    <w:rsid w:val="703327DD"/>
    <w:rsid w:val="73DD177E"/>
    <w:rsid w:val="79AC6330"/>
    <w:rsid w:val="7A253317"/>
    <w:rsid w:val="7CCE6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qFormat/>
    <w:uiPriority w:val="0"/>
    <w:rPr>
      <w:color w:val="0000FF"/>
      <w:u w:val="single"/>
    </w:rPr>
  </w:style>
  <w:style w:type="paragraph" w:customStyle="1" w:styleId="12">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2227</Words>
  <Characters>7930</Characters>
  <Lines>0</Lines>
  <Paragraphs>0</Paragraphs>
  <TotalTime>0</TotalTime>
  <ScaleCrop>false</ScaleCrop>
  <LinksUpToDate>false</LinksUpToDate>
  <CharactersWithSpaces>9738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2021-01-15T04:18:00Z</dcterms:created>
  <dc:creator>Administrator</dc:creator>
  <cp:lastModifiedBy>Administrator</cp:lastModifiedBy>
  <dcterms:modified xsi:type="dcterms:W3CDTF">2022-04-26T00:43:29Z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E677D36470264433A653DA6C7B6EEA50</vt:lpwstr>
  </property>
</Properties>
</file>