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71CB" w14:textId="19DC0CBC" w:rsidR="00DF483A" w:rsidRDefault="00687286">
      <w:r w:rsidRPr="00687286">
        <w:rPr>
          <w:rFonts w:hint="eastAsia"/>
        </w:rPr>
        <w:t>高并发下接口</w:t>
      </w:r>
      <w:proofErr w:type="gramStart"/>
      <w:r w:rsidRPr="00687286">
        <w:rPr>
          <w:rFonts w:hint="eastAsia"/>
        </w:rPr>
        <w:t>幂</w:t>
      </w:r>
      <w:proofErr w:type="gramEnd"/>
      <w:r w:rsidRPr="00687286">
        <w:rPr>
          <w:rFonts w:hint="eastAsia"/>
        </w:rPr>
        <w:t>等性的解决方案</w:t>
      </w:r>
    </w:p>
    <w:p w14:paraId="29E13D59" w14:textId="4DF8246E" w:rsidR="00687286" w:rsidRDefault="00222F90">
      <w:hyperlink r:id="rId4" w:history="1">
        <w:r w:rsidRPr="00665CCE">
          <w:rPr>
            <w:rStyle w:val="a3"/>
          </w:rPr>
          <w:t>https://mp.weixin.qq.com/s/u9QwV3WoDxNeZ3YQZfMElA</w:t>
        </w:r>
      </w:hyperlink>
    </w:p>
    <w:p w14:paraId="2CBE7A4E" w14:textId="25653C44" w:rsidR="00222F90" w:rsidRDefault="00222F90"/>
    <w:p w14:paraId="37C5D006" w14:textId="77777777" w:rsidR="00222F90" w:rsidRPr="00222F90" w:rsidRDefault="00222F90">
      <w:pPr>
        <w:rPr>
          <w:rFonts w:hint="eastAsia"/>
        </w:rPr>
      </w:pPr>
    </w:p>
    <w:sectPr w:rsidR="00222F90" w:rsidRPr="0022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CE"/>
    <w:rsid w:val="00222F90"/>
    <w:rsid w:val="0026708A"/>
    <w:rsid w:val="003361BC"/>
    <w:rsid w:val="00687286"/>
    <w:rsid w:val="008935CE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E18F"/>
  <w15:chartTrackingRefBased/>
  <w15:docId w15:val="{528D50BE-D282-4946-AE33-1848A973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22F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2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u9QwV3WoDxNeZ3YQZfME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2022-05-24T06:31:00Z</dcterms:created>
  <dcterms:modified xsi:type="dcterms:W3CDTF">2022-05-24T06:31:00Z</dcterms:modified>
</cp:coreProperties>
</file>