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https://mp.weixin.qq.com/s/rAAKRJjPJU2_FVR37dzzcg</w:t>
      </w:r>
    </w:p>
    <w:p>
      <w:pPr>
        <w:pStyle w:val="2"/>
        <w:bidi w:val="0"/>
      </w:pPr>
      <w:r>
        <w:rPr>
          <w:rFonts w:hint="eastAsia"/>
        </w:rPr>
        <w:t>Java中的原生动态代理和CGLIB动态代理的原理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动态代理在Java中有着广泛的应用，比如Spring AOP，Hibernate数据查询、测试框架的后端mock、RPC，Java注解对象获取等。静态代理的代理关系在编译时就确定了，而动态代理的代理关系是在编译期确定的。静态代理实现简单，适合于代理类较少且确定的情况，而动态代理则给我们提供了更大的灵活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今天我们来探讨Java中两种常见的动态代理方式：JDK原生动态代理和CGLIB动态代理。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5"/>
          <w:szCs w:val="25"/>
          <w:bdr w:val="none" w:color="auto" w:sz="0" w:space="0"/>
          <w:shd w:val="clear" w:fill="FFFFFF"/>
        </w:rPr>
        <w:t>JDK原生动态代理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先从直观的示例说起，假设我们有一个接口Hello和一个简单实现HelloImp：</w:t>
      </w:r>
    </w:p>
    <w:p>
      <w:r>
        <w:drawing>
          <wp:inline distT="0" distB="0" distL="114300" distR="114300">
            <wp:extent cx="5271770" cy="134620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这是Java种再常见不过的场景，使用接口制定协议，然后用不同的实现来实现具体行为。假设你已经拿到上述类库，如果我们想通过</w:t>
      </w:r>
      <w:r>
        <w:rPr>
          <w:rFonts w:hint="default" w:ascii="Helvetica" w:hAnsi="Helvetica" w:eastAsia="Helvetica" w:cs="Helvetica"/>
          <w:i w:val="0"/>
          <w:caps w:val="0"/>
          <w:spacing w:val="5"/>
          <w:sz w:val="15"/>
          <w:szCs w:val="15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5"/>
          <w:sz w:val="15"/>
          <w:szCs w:val="15"/>
          <w:u w:val="none"/>
          <w:bdr w:val="none" w:color="auto" w:sz="0" w:space="0"/>
        </w:rPr>
        <w:instrText xml:space="preserve"> HYPERLINK "http://mp.weixin.qq.com/s?__biz=MzI4Njc5NjM1NQ==&amp;mid=2247491875&amp;idx=1&amp;sn=f924372666bfb0ef372f8e14a7623913&amp;chksm=ebd5de0fdca25719cf285eca6413b067f9bbf7143c024a40c1941a88101cf68c52fbc8c28865&amp;scene=21" \l "wechat_redirect" \t "https://mp.weixin.qq.com/s/_blank" </w:instrText>
      </w:r>
      <w:r>
        <w:rPr>
          <w:rFonts w:hint="default" w:ascii="Helvetica" w:hAnsi="Helvetica" w:eastAsia="Helvetica" w:cs="Helvetica"/>
          <w:i w:val="0"/>
          <w:caps w:val="0"/>
          <w:spacing w:val="5"/>
          <w:sz w:val="15"/>
          <w:szCs w:val="15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spacing w:val="5"/>
          <w:sz w:val="15"/>
          <w:szCs w:val="15"/>
          <w:u w:val="none"/>
          <w:bdr w:val="none" w:color="auto" w:sz="0" w:space="0"/>
        </w:rPr>
        <w:t>日志记录</w:t>
      </w:r>
      <w:r>
        <w:rPr>
          <w:rFonts w:hint="default" w:ascii="Helvetica" w:hAnsi="Helvetica" w:eastAsia="Helvetica" w:cs="Helvetica"/>
          <w:i w:val="0"/>
          <w:caps w:val="0"/>
          <w:spacing w:val="5"/>
          <w:sz w:val="15"/>
          <w:szCs w:val="15"/>
          <w:u w:val="none"/>
          <w:bdr w:val="none" w:color="auto" w:sz="0" w:space="0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对sayHello()的调用，使用静态代理可以这样做：</w:t>
      </w:r>
    </w:p>
    <w:p>
      <w:r>
        <w:drawing>
          <wp:inline distT="0" distB="0" distL="114300" distR="114300">
            <wp:extent cx="5273040" cy="12319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上例中静态代理类StaticProxiedHello作为HelloImp的代理，实现了相同的Hello接口。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用Java动态代理可以这样做：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首先实现一个InvocationHandler，方法调用会被转发到该类的invoke()方法。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然后在需要使用Hello的时候，通过JDK动态代理获取Hello的代理对象。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2607945"/>
            <wp:effectExtent l="0" t="0" r="1016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运行上述代码输出结果：</w:t>
      </w:r>
    </w:p>
    <w:p>
      <w:r>
        <w:drawing>
          <wp:inline distT="0" distB="0" distL="114300" distR="114300">
            <wp:extent cx="5271770" cy="356870"/>
            <wp:effectExtent l="0" t="0" r="1143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上述代码的关键是Proxy.newProxyInstance(ClassLoader loader, Class[] interfaces, InvocationHandler handler)方法，该方法会根据指定的参数动态创建代理对象。三个参数的意义如下：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loader，指定代理对象的类加载器；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interfaces，代理对象需要实现的接口，可以同时指定多个接口；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handler，方法调用的实际处理者，代理对象的方法调用都会转发到这里（*注意1）。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newProxyInstance()会返回一个实现了指定接口的代理对象，对该对象的所有方法调用都会转发给InvocationHandler.invoke()方法。理解上述代码需要对Java反射机制有一定了解。动态代理神奇的地方就是：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代理对象是在程序运行时产生的，而不是编译期；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对代理对象的所有接口方法调用都会转发到InvocationHandler.invoke()方法，在invoke()方法里我们可以加入任何逻辑，比如修改方法参数，加入日志功能、安全检查功能等；之后我们通过某种方式执行真正的方法体，示例中通过反射调用了Hello对象的相应方法，还可以通过RPC调用远程方法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注意1：对于从Object中继承的方法，JDK Proxy会把hashCode()、equals()、toString()这三个非接口方法转发给InvocationHandler，其余的Object方法则不会转发。详见JDK Proxy官方文档。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如果对JDK代理后的对象类型进行深挖，可以看到如下信息：</w:t>
      </w:r>
    </w:p>
    <w:p>
      <w:r>
        <w:drawing>
          <wp:inline distT="0" distB="0" distL="114300" distR="114300">
            <wp:extent cx="5269865" cy="784225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代理对象的类型是</w:t>
      </w:r>
      <w:r>
        <w:rPr>
          <w:rStyle w:val="9"/>
          <w:rFonts w:ascii="宋体" w:hAnsi="宋体" w:eastAsia="宋体" w:cs="宋体"/>
          <w:i w:val="0"/>
          <w:caps w:val="0"/>
          <w:color w:val="E96900"/>
          <w:spacing w:val="5"/>
          <w:sz w:val="24"/>
          <w:szCs w:val="24"/>
          <w:bdr w:val="none" w:color="auto" w:sz="0" w:space="0"/>
          <w:shd w:val="clear" w:fill="F8F8F8"/>
        </w:rPr>
        <w:t>jdkproxy.$Proxy0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，这是个动态生成的类型，类名是形如</w:t>
      </w:r>
      <w:r>
        <w:rPr>
          <w:rStyle w:val="9"/>
          <w:rFonts w:ascii="宋体" w:hAnsi="宋体" w:eastAsia="宋体" w:cs="宋体"/>
          <w:i w:val="0"/>
          <w:caps w:val="0"/>
          <w:color w:val="E96900"/>
          <w:spacing w:val="5"/>
          <w:sz w:val="24"/>
          <w:szCs w:val="24"/>
          <w:bdr w:val="none" w:color="auto" w:sz="0" w:space="0"/>
          <w:shd w:val="clear" w:fill="F8F8F8"/>
        </w:rPr>
        <w:t>$ProxyN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的形式；父类是</w:t>
      </w:r>
      <w:r>
        <w:rPr>
          <w:rStyle w:val="9"/>
          <w:rFonts w:ascii="宋体" w:hAnsi="宋体" w:eastAsia="宋体" w:cs="宋体"/>
          <w:i w:val="0"/>
          <w:caps w:val="0"/>
          <w:color w:val="E96900"/>
          <w:spacing w:val="5"/>
          <w:sz w:val="24"/>
          <w:szCs w:val="24"/>
          <w:bdr w:val="none" w:color="auto" w:sz="0" w:space="0"/>
          <w:shd w:val="clear" w:fill="F8F8F8"/>
        </w:rPr>
        <w:t>java.lang.reflect.Proxy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，所有的JDK动态代理都会继承这个类；同时实现了Hello接口，也就是我们接口列表中指定的那些接口。</w:t>
      </w:r>
    </w:p>
    <w:p>
      <w:pP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如果你还对</w:t>
      </w:r>
      <w:r>
        <w:rPr>
          <w:rStyle w:val="9"/>
          <w:rFonts w:ascii="宋体" w:hAnsi="宋体" w:eastAsia="宋体" w:cs="宋体"/>
          <w:i w:val="0"/>
          <w:caps w:val="0"/>
          <w:color w:val="E96900"/>
          <w:spacing w:val="5"/>
          <w:sz w:val="24"/>
          <w:szCs w:val="24"/>
          <w:bdr w:val="none" w:color="auto" w:sz="0" w:space="0"/>
          <w:shd w:val="clear" w:fill="F8F8F8"/>
        </w:rPr>
        <w:t>jdkproxy.$Proxy0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具体实现感兴趣，它大致长这个样子：</w:t>
      </w:r>
    </w:p>
    <w:p>
      <w:r>
        <w:drawing>
          <wp:inline distT="0" distB="0" distL="114300" distR="114300">
            <wp:extent cx="5269865" cy="2038985"/>
            <wp:effectExtent l="0" t="0" r="63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shd w:val="clear" w:fill="FFFFFF"/>
        </w:rPr>
        <w:t>Java动态代理为我们提供了非常灵活的代理机制，但Java动态代理是基于接口的，如果对象没有实现接口我们该如何代理呢？CGLIB登场。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159957"/>
          <w:spacing w:val="5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159957"/>
          <w:spacing w:val="5"/>
          <w:sz w:val="25"/>
          <w:szCs w:val="25"/>
          <w:bdr w:val="none" w:color="auto" w:sz="0" w:space="0"/>
          <w:shd w:val="clear" w:fill="FFFFFF"/>
        </w:rPr>
        <w:t>CGLIB动态代理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CGLIB(Code Generation Library)是一个基于ASM的字节码生成库，它允许我们在运行时对字节码进行修改和动态生成。CGLIB通过继承方式实现代理。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5"/>
          <w:sz w:val="15"/>
          <w:szCs w:val="15"/>
          <w:bdr w:val="none" w:color="auto" w:sz="0" w:space="0"/>
          <w:shd w:val="clear" w:fill="FFFFFF"/>
        </w:rPr>
        <w:t>来看示例，假设我们有一个没有实现任何接口的类HelloConcrete：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71135" cy="695960"/>
            <wp:effectExtent l="0" t="0" r="1206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因为没有实现接口该类无法使用JDK代理，通过CGLIB代理实现如下：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首先实现一个MethodInterceptor，方法调用会被转发到该类的intercept()方法。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然后在需要使用HelloConcrete的时候，通过CGLIB动态代理获取代理对象。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73675" cy="1628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运行上述代码输出结果：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73675" cy="356235"/>
            <wp:effectExtent l="0" t="0" r="952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上述代码中，我们通过CGLIB的Enhancer来指定要代理的目标对象、实际处理代理逻辑的对象，最终通过调用create()方法得到代理对象，对这个对象所有非final方法的调用都会转发给MethodInterceptor.intercept()方法，在intercept()方法里我们可以加入任何逻辑，比如修改方法参数，加入日志功能、安全检查功能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通过调用MethodProxy.invokeSuper()方法，我们将调用转发给原始对象，具体到本例，就是HelloConcrete的具体方法。CGLIG中MethodInterceptor的作用跟JDK代理中的InvocationHandler很类似，都是方法调用的中转站。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注意：对于从Object中继承的方法，CGLIB代理也会进行代理，如hashCode()、equals()、toString()等，但是getClass()、wait()等方法不会，因为它是final方法，CGLIB无法代理。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如果对CGLIB代理之后的对象类型进行深挖，可以看到如下信息：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73040" cy="800735"/>
            <wp:effectExtent l="0" t="0" r="1016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我们看到使用CGLIB代理之后的对象类型是cglib.HelloConcrete$$EnhancerByCGLIB$$e3734e52，这是CGLIB动态生成的类型；父类是HelloConcrete，印证了CGLIB是通过继承实现代理；同时实现了net.sf.cglib.proxy.Factory接口，这个接口是CGLIB自己加入的，包含一些工具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注意，既然是继承就不得不考虑final的问题。我们知道final类型不能有子类，所以CGLIB不能代理final类型，遇到这种情况会抛出类似如下异常：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java.lang.IllegalArgumentException: Cannot subclass final class cglib.HelloConcrete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同样的，final方法是不能重载的，所以也不能通过CGLIB代理，遇到这种情况不会抛异常，而是会跳过final方法只代理其他方法。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如果你还对代理类cglib.HelloConcrete$$EnhancerByCGLIB$$e3734e52具体实现感兴趣，它大致长这个样子：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</w:pPr>
      <w:r>
        <w:drawing>
          <wp:inline distT="0" distB="0" distL="114300" distR="114300">
            <wp:extent cx="5273675" cy="2818130"/>
            <wp:effectExtent l="0" t="0" r="952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上述代码我们看到，当调用代理对象的sayHello()方法时，首先会尝试转发给MethodInterceptor.intercept()方法，如果没有MethodInterceptor就执行父类的sayHello()。这些逻辑没什么复杂之处，但是他们是在运行时动态产生的，无需我们手动编写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结语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本文介绍了Java两种常见动态代理机制的用法和原理，JDK原生动态代理是Java原生支持的，不需要任何外部依赖，但是它只能基于接口进行代理；CGLIB通过继承的方式进行代理，无论目标对象有没有实现接口都可以代理，但是无法处理final的情况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3" w:beforeAutospacing="0" w:after="273" w:afterAutospacing="0"/>
        <w:ind w:left="0" w:right="0" w:firstLine="0"/>
        <w:rPr>
          <w:rFonts w:hint="default"/>
        </w:rPr>
      </w:pPr>
      <w:r>
        <w:rPr>
          <w:rFonts w:hint="default"/>
        </w:rPr>
        <w:t>动态代理是Spring AOP(Aspect Orient Programming, 面向切面编程)的实现方式，了解动态代理原理，对理解Spring AOP大有帮助。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9F4D9"/>
    <w:multiLevelType w:val="singleLevel"/>
    <w:tmpl w:val="8F19F4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D3C32"/>
    <w:rsid w:val="00760097"/>
    <w:rsid w:val="012F7CAC"/>
    <w:rsid w:val="01DA54BC"/>
    <w:rsid w:val="02656B1B"/>
    <w:rsid w:val="03AF0701"/>
    <w:rsid w:val="04943B4D"/>
    <w:rsid w:val="05D770FE"/>
    <w:rsid w:val="09CF4AE5"/>
    <w:rsid w:val="0A6E329C"/>
    <w:rsid w:val="0B45010E"/>
    <w:rsid w:val="0BD83E17"/>
    <w:rsid w:val="0C731327"/>
    <w:rsid w:val="0F455271"/>
    <w:rsid w:val="10834AD8"/>
    <w:rsid w:val="11C2717B"/>
    <w:rsid w:val="14FA0426"/>
    <w:rsid w:val="16F12EDE"/>
    <w:rsid w:val="172C33AE"/>
    <w:rsid w:val="1A1E5DBD"/>
    <w:rsid w:val="1CF0291E"/>
    <w:rsid w:val="1EFD728C"/>
    <w:rsid w:val="1F5E5EB8"/>
    <w:rsid w:val="1FB00F41"/>
    <w:rsid w:val="20C15073"/>
    <w:rsid w:val="214A6AB6"/>
    <w:rsid w:val="21CC07CC"/>
    <w:rsid w:val="233F29E6"/>
    <w:rsid w:val="27C500B1"/>
    <w:rsid w:val="28F369ED"/>
    <w:rsid w:val="29323FDA"/>
    <w:rsid w:val="2AC25B55"/>
    <w:rsid w:val="2C971161"/>
    <w:rsid w:val="2D1D5FF3"/>
    <w:rsid w:val="2D8D2EF1"/>
    <w:rsid w:val="2E274B74"/>
    <w:rsid w:val="2ED53FF6"/>
    <w:rsid w:val="3182633D"/>
    <w:rsid w:val="322E0A23"/>
    <w:rsid w:val="32D116F8"/>
    <w:rsid w:val="34005AEE"/>
    <w:rsid w:val="346C0826"/>
    <w:rsid w:val="350468BD"/>
    <w:rsid w:val="382D66D3"/>
    <w:rsid w:val="3A621B53"/>
    <w:rsid w:val="3CD31DBB"/>
    <w:rsid w:val="3DCF61ED"/>
    <w:rsid w:val="3E1E3C8E"/>
    <w:rsid w:val="3F5F29A7"/>
    <w:rsid w:val="3FD57192"/>
    <w:rsid w:val="402F30FF"/>
    <w:rsid w:val="40351301"/>
    <w:rsid w:val="406D001A"/>
    <w:rsid w:val="40B64601"/>
    <w:rsid w:val="41063011"/>
    <w:rsid w:val="420100AA"/>
    <w:rsid w:val="43C62792"/>
    <w:rsid w:val="44BA2229"/>
    <w:rsid w:val="48EB1FEC"/>
    <w:rsid w:val="4BF020FE"/>
    <w:rsid w:val="4EB843E4"/>
    <w:rsid w:val="525B084F"/>
    <w:rsid w:val="53024E20"/>
    <w:rsid w:val="53301D1F"/>
    <w:rsid w:val="54766FD8"/>
    <w:rsid w:val="54B56BB6"/>
    <w:rsid w:val="55DC26BA"/>
    <w:rsid w:val="5644739C"/>
    <w:rsid w:val="5C8F47CF"/>
    <w:rsid w:val="5DBC050F"/>
    <w:rsid w:val="5F881EF3"/>
    <w:rsid w:val="606D2313"/>
    <w:rsid w:val="60CE01EE"/>
    <w:rsid w:val="61044E3E"/>
    <w:rsid w:val="61E66902"/>
    <w:rsid w:val="632005BF"/>
    <w:rsid w:val="6660325C"/>
    <w:rsid w:val="6AF80DB9"/>
    <w:rsid w:val="6B7506F6"/>
    <w:rsid w:val="6C3D6363"/>
    <w:rsid w:val="6CAB2655"/>
    <w:rsid w:val="6E40138D"/>
    <w:rsid w:val="6E4B3EA8"/>
    <w:rsid w:val="6F014295"/>
    <w:rsid w:val="6F0948A8"/>
    <w:rsid w:val="6F8B7CD4"/>
    <w:rsid w:val="70E7448F"/>
    <w:rsid w:val="71C63580"/>
    <w:rsid w:val="73F83EEC"/>
    <w:rsid w:val="767D4842"/>
    <w:rsid w:val="775F0066"/>
    <w:rsid w:val="77793C83"/>
    <w:rsid w:val="78577C61"/>
    <w:rsid w:val="78BC02CB"/>
    <w:rsid w:val="79AF1FA5"/>
    <w:rsid w:val="7AFB3357"/>
    <w:rsid w:val="7B1E6ED1"/>
    <w:rsid w:val="7C7027C1"/>
    <w:rsid w:val="7D1B742D"/>
    <w:rsid w:val="7F5B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2020-05-12T09:30:05Z</dcterms:created>
  <dc:creator>minstone</dc:creator>
  <cp:lastModifiedBy>minstone</cp:lastModifiedBy>
  <dcterms:modified xsi:type="dcterms:W3CDTF">2020-05-12T09:53:15Z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