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5CA32" w14:textId="332844D2" w:rsidR="00620DC0" w:rsidRDefault="00620DC0" w:rsidP="00620DC0">
      <w:pPr>
        <w:pStyle w:val="1"/>
      </w:pPr>
      <w:r>
        <w:rPr>
          <w:rFonts w:hint="eastAsia"/>
        </w:rPr>
        <w:t>并发级别</w:t>
      </w:r>
    </w:p>
    <w:p w14:paraId="68B94EFF" w14:textId="2AE50A40" w:rsidR="00620DC0" w:rsidRDefault="00620DC0" w:rsidP="00620DC0">
      <w:pPr>
        <w:ind w:firstLineChars="200" w:firstLine="420"/>
        <w:rPr>
          <w:rFonts w:hint="eastAsia"/>
        </w:rPr>
      </w:pPr>
      <w:r>
        <w:rPr>
          <w:rFonts w:hint="eastAsia"/>
        </w:rPr>
        <w:t>由于临界区的存在，多线程之间的并发必须受到控制。根据控制并发的策略，我们可以把并发的级别分为</w:t>
      </w:r>
      <w:r w:rsidRPr="00620DC0">
        <w:rPr>
          <w:rFonts w:hint="eastAsia"/>
          <w:b/>
          <w:bCs/>
          <w:color w:val="FF0000"/>
        </w:rPr>
        <w:t>阻塞、无饥饿、无障碍、无锁、无等待</w:t>
      </w:r>
      <w:r>
        <w:rPr>
          <w:rFonts w:hint="eastAsia"/>
        </w:rPr>
        <w:t>几种。</w:t>
      </w:r>
    </w:p>
    <w:p w14:paraId="4ECEFD93" w14:textId="05857C3A" w:rsidR="00620DC0" w:rsidRDefault="00620DC0" w:rsidP="00620DC0">
      <w:pPr>
        <w:pStyle w:val="2"/>
        <w:rPr>
          <w:rFonts w:hint="eastAsia"/>
        </w:rPr>
      </w:pPr>
      <w:r>
        <w:rPr>
          <w:rFonts w:hint="eastAsia"/>
        </w:rPr>
        <w:t>阻塞</w:t>
      </w:r>
      <w:r w:rsidR="00AF1B5C">
        <w:rPr>
          <w:rFonts w:hint="eastAsia"/>
        </w:rPr>
        <w:t>（Block）</w:t>
      </w:r>
    </w:p>
    <w:p w14:paraId="170B4E7E" w14:textId="01EC79C6" w:rsidR="00620DC0" w:rsidRDefault="00620DC0" w:rsidP="00620DC0">
      <w:pPr>
        <w:ind w:firstLineChars="200" w:firstLine="420"/>
        <w:rPr>
          <w:rFonts w:hint="eastAsia"/>
        </w:rPr>
      </w:pPr>
      <w:r>
        <w:rPr>
          <w:rFonts w:hint="eastAsia"/>
        </w:rPr>
        <w:t>一个线程是阻塞的，那么在其他线程释放资源之前，当前线程无法继续执行。当我们使用</w:t>
      </w:r>
      <w:r>
        <w:t>synchronized关键字或者</w:t>
      </w:r>
      <w:proofErr w:type="gramStart"/>
      <w:r>
        <w:t>重入锁时</w:t>
      </w:r>
      <w:proofErr w:type="gramEnd"/>
      <w:r>
        <w:t>，我们得到的就是阻塞的线程。</w:t>
      </w:r>
    </w:p>
    <w:p w14:paraId="2C0450B4" w14:textId="77DC1F37" w:rsidR="00583C2A" w:rsidRDefault="00620DC0" w:rsidP="00620DC0">
      <w:pPr>
        <w:ind w:firstLineChars="200" w:firstLine="420"/>
      </w:pPr>
      <w:r>
        <w:t>synchronize关键字和</w:t>
      </w:r>
      <w:proofErr w:type="gramStart"/>
      <w:r>
        <w:t>重入锁都</w:t>
      </w:r>
      <w:proofErr w:type="gramEnd"/>
      <w:r>
        <w:t>试图在执行后续代码前，得到临界区的锁，如果得不到，线程就会被挂起等待，直到占有了所需资源为止。</w:t>
      </w:r>
    </w:p>
    <w:p w14:paraId="6A198084" w14:textId="6B29ADC7" w:rsidR="00AF1B5C" w:rsidRDefault="00AF1B5C" w:rsidP="00B02562">
      <w:pPr>
        <w:pStyle w:val="2"/>
        <w:rPr>
          <w:rFonts w:hint="eastAsia"/>
        </w:rPr>
      </w:pPr>
      <w:r>
        <w:rPr>
          <w:rFonts w:hint="eastAsia"/>
        </w:rPr>
        <w:t>无饥饿</w:t>
      </w:r>
      <w:r>
        <w:t>(Starvation-Free)</w:t>
      </w:r>
    </w:p>
    <w:p w14:paraId="52A67CFC" w14:textId="1D67FC3C" w:rsidR="00EC7631" w:rsidRDefault="00AF1B5C" w:rsidP="00AF1B5C">
      <w:pPr>
        <w:ind w:firstLineChars="200" w:firstLine="420"/>
      </w:pPr>
      <w:r>
        <w:rPr>
          <w:rFonts w:hint="eastAsia"/>
        </w:rPr>
        <w:t>如果线程之间是有优先级的，那么线程调度的时候总是会倾向于先满足高优先级的线程。也就是说，对于同一个资源的分配，是不公平的！</w:t>
      </w:r>
      <w:r w:rsidR="00F32B7C">
        <w:rPr>
          <w:rFonts w:hint="eastAsia"/>
        </w:rPr>
        <w:t>下图</w:t>
      </w:r>
      <w:r>
        <w:t>中显示了非公平锁与公平</w:t>
      </w:r>
      <w:proofErr w:type="gramStart"/>
      <w:r>
        <w:t>锁两种</w:t>
      </w:r>
      <w:proofErr w:type="gramEnd"/>
      <w:r>
        <w:t>情况(五角星表示高优先级线程)。对于非公平锁来说，系统允许高优先级的线程插队。这样有可能导致低优先级线程产生饥饿。但如果锁是公平的，按照先来后到的规则，那么饥饿就不会产生，不管新来的线程优先级多高，要想获得资源，就必须乖乖排队，这样所有的线程都有机会执行。</w:t>
      </w:r>
    </w:p>
    <w:p w14:paraId="39444B70" w14:textId="7EE58DD7" w:rsidR="0030029E" w:rsidRDefault="007D0397" w:rsidP="00AF1B5C">
      <w:pPr>
        <w:ind w:firstLineChars="200" w:firstLine="420"/>
      </w:pPr>
      <w:r w:rsidRPr="007D0397">
        <w:rPr>
          <w:noProof/>
        </w:rPr>
        <w:drawing>
          <wp:inline distT="0" distB="0" distL="0" distR="0" wp14:anchorId="78E6E808" wp14:editId="752709F9">
            <wp:extent cx="5274310" cy="3404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3E9A8" w14:textId="70B6FF11" w:rsidR="001E6C7B" w:rsidRDefault="001E6C7B" w:rsidP="00A85AFD">
      <w:pPr>
        <w:pStyle w:val="2"/>
        <w:rPr>
          <w:rFonts w:hint="eastAsia"/>
        </w:rPr>
      </w:pPr>
      <w:r>
        <w:rPr>
          <w:rFonts w:hint="eastAsia"/>
        </w:rPr>
        <w:lastRenderedPageBreak/>
        <w:t>无障碍</w:t>
      </w:r>
      <w:r>
        <w:t>(Obstruction-Free)</w:t>
      </w:r>
    </w:p>
    <w:p w14:paraId="4EE25878" w14:textId="1440783F" w:rsidR="001E6C7B" w:rsidRDefault="001E6C7B" w:rsidP="0025532C">
      <w:pPr>
        <w:ind w:firstLineChars="200" w:firstLine="420"/>
        <w:rPr>
          <w:rFonts w:hint="eastAsia"/>
        </w:rPr>
      </w:pPr>
      <w:r>
        <w:rPr>
          <w:rFonts w:hint="eastAsia"/>
        </w:rPr>
        <w:t>无障碍是一种最弱的非阻塞调度。两个线程如果无障碍地执行，那么不会因为临界区的问题导致一方被挂起。换言之，大家都可以大摇大摆地进入临界区了。那么大家一起修改共享数据，把数据改坏了怎么办呢？对于无障碍的线程来说，一旦检测到这种情况，它就会立即对自己所做的修改进行回滚，确保数据安全。但如果没有数据竞争发生，那么线程就可以顺利完成自己的工作，走出临界区。</w:t>
      </w:r>
    </w:p>
    <w:p w14:paraId="3A54CBD8" w14:textId="4B9AF7C6" w:rsidR="001E6C7B" w:rsidRPr="00A76AF8" w:rsidRDefault="001E6C7B" w:rsidP="002F7C21">
      <w:pPr>
        <w:ind w:firstLineChars="200" w:firstLine="420"/>
        <w:rPr>
          <w:rFonts w:hint="eastAsia"/>
          <w:b/>
          <w:bCs/>
        </w:rPr>
      </w:pPr>
      <w:r w:rsidRPr="00A76AF8">
        <w:rPr>
          <w:rFonts w:hint="eastAsia"/>
          <w:b/>
          <w:bCs/>
        </w:rPr>
        <w:t>如果说阻塞的控制方式是悲观策略，也就是说，系统认为两个线程之间很有可能发生不幸的冲突，因此以保护共享数据为第一优先级，相对来说，非阻塞的调度就是一种乐观的策略。它认为多个线程之间很有可能不会发生冲突，或者说这种概率不大。因此大家都应该无障碍地执行，但是一旦检测到冲突，就应该进行回滚。</w:t>
      </w:r>
    </w:p>
    <w:p w14:paraId="08B64C80" w14:textId="76B34E61" w:rsidR="001E6C7B" w:rsidRDefault="001E6C7B" w:rsidP="00A76AF8">
      <w:pPr>
        <w:ind w:firstLineChars="200" w:firstLine="420"/>
        <w:rPr>
          <w:rFonts w:hint="eastAsia"/>
        </w:rPr>
      </w:pPr>
      <w:r>
        <w:rPr>
          <w:rFonts w:hint="eastAsia"/>
        </w:rPr>
        <w:t>从这个策略中也可以看到，</w:t>
      </w:r>
      <w:r w:rsidRPr="00A76AF8">
        <w:rPr>
          <w:rFonts w:hint="eastAsia"/>
          <w:b/>
          <w:bCs/>
        </w:rPr>
        <w:t>无障碍的多线程程序并不一定能顺畅运行</w:t>
      </w:r>
      <w:r>
        <w:rPr>
          <w:rFonts w:hint="eastAsia"/>
        </w:rPr>
        <w:t>。因为当临界区中存在严重的冲突时，所有的线程可能都会不断</w:t>
      </w:r>
      <w:proofErr w:type="gramStart"/>
      <w:r>
        <w:rPr>
          <w:rFonts w:hint="eastAsia"/>
        </w:rPr>
        <w:t>地回滚自己</w:t>
      </w:r>
      <w:proofErr w:type="gramEnd"/>
      <w:r>
        <w:rPr>
          <w:rFonts w:hint="eastAsia"/>
        </w:rPr>
        <w:t>的操作，而没有一个线程可以走出临界区。这种情况会影响系统的正常执行。所以，我们可能会非常希望在这一堆线程中，至少可以有一个线程能够在有限的时间内完成自己的操作，而退出临界区。至少这样可以保证系统不会在临界区中进行无限的等待。</w:t>
      </w:r>
    </w:p>
    <w:p w14:paraId="534527AA" w14:textId="0F3157C9" w:rsidR="001E6C7B" w:rsidRDefault="001E6C7B" w:rsidP="00F74439">
      <w:pPr>
        <w:ind w:firstLineChars="200" w:firstLine="420"/>
        <w:rPr>
          <w:rFonts w:hint="eastAsia"/>
        </w:rPr>
      </w:pPr>
      <w:r>
        <w:rPr>
          <w:rFonts w:hint="eastAsia"/>
        </w:rPr>
        <w:t>一种可行的无障碍实现可以依赖一个</w:t>
      </w:r>
      <w:r>
        <w:t>"一致性标记"来实现。线程在操作之前，先读取并保存这个标记，在操作完成后，再次读取，检查这个标记是否被更改过，如果两者是一致的，则说明资源访问没有冲突。如果不一致，则说明资源可能在操作过程中与其他线程冲突，需要重试操作。而任何对资源有修改操作的线程，在修改数据前，都需要更新这个一致性标记，表示数据不再安全。</w:t>
      </w:r>
    </w:p>
    <w:p w14:paraId="477F785A" w14:textId="6A0E9A09" w:rsidR="00F20BEC" w:rsidRDefault="001E6C7B" w:rsidP="001E6C7B">
      <w:pPr>
        <w:ind w:firstLineChars="200" w:firstLine="420"/>
      </w:pPr>
      <w:r>
        <w:rPr>
          <w:rFonts w:hint="eastAsia"/>
        </w:rPr>
        <w:t>数据库中乐观锁，应该比较熟悉，表中需要一个字段</w:t>
      </w:r>
      <w:r>
        <w:t>version(版本号)，每次更新数据version</w:t>
      </w:r>
      <w:r w:rsidR="00415A55">
        <w:t xml:space="preserve"> </w:t>
      </w:r>
      <w:r>
        <w:t>+</w:t>
      </w:r>
      <w:r w:rsidR="00415A55">
        <w:t xml:space="preserve"> </w:t>
      </w:r>
      <w:r>
        <w:t>1，更新的时候将版本号作为条件进行更新，根据更新影响的行数判断更新是否成功，伪代码如下：</w:t>
      </w:r>
    </w:p>
    <w:p w14:paraId="1E0020A3" w14:textId="77777777" w:rsidR="00E469C1" w:rsidRDefault="00E469C1" w:rsidP="00BA11FE">
      <w:pPr>
        <w:pStyle w:val="a3"/>
        <w:spacing w:before="0" w:beforeAutospacing="0" w:after="0" w:afterAutospacing="0"/>
        <w:ind w:leftChars="29" w:left="61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DF5320"/>
          <w:spacing w:val="8"/>
          <w:sz w:val="15"/>
          <w:szCs w:val="15"/>
          <w:bdr w:val="none" w:sz="0" w:space="0" w:color="auto" w:frame="1"/>
        </w:rPr>
        <w:t>1.</w:t>
      </w:r>
      <w:r>
        <w:rPr>
          <w:rStyle w:val="HTML"/>
          <w:color w:val="1B1918"/>
          <w:spacing w:val="8"/>
          <w:sz w:val="15"/>
          <w:szCs w:val="15"/>
          <w:bdr w:val="none" w:sz="0" w:space="0" w:color="auto" w:frame="1"/>
        </w:rPr>
        <w:t>查询数据，此时版本号为w_v</w:t>
      </w:r>
    </w:p>
    <w:p w14:paraId="05F0CC02" w14:textId="77777777" w:rsidR="00E469C1" w:rsidRDefault="00E469C1" w:rsidP="00BA11FE">
      <w:pPr>
        <w:pStyle w:val="a3"/>
        <w:spacing w:before="0" w:beforeAutospacing="0" w:after="0" w:afterAutospacing="0"/>
        <w:ind w:leftChars="29" w:left="61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DF5320"/>
          <w:spacing w:val="8"/>
          <w:sz w:val="15"/>
          <w:szCs w:val="15"/>
          <w:bdr w:val="none" w:sz="0" w:space="0" w:color="auto" w:frame="1"/>
        </w:rPr>
        <w:t>2.</w:t>
      </w:r>
      <w:r>
        <w:rPr>
          <w:rStyle w:val="HTML"/>
          <w:color w:val="1B1918"/>
          <w:spacing w:val="8"/>
          <w:sz w:val="15"/>
          <w:szCs w:val="15"/>
          <w:bdr w:val="none" w:sz="0" w:space="0" w:color="auto" w:frame="1"/>
        </w:rPr>
        <w:t>打开事务</w:t>
      </w:r>
    </w:p>
    <w:p w14:paraId="01CF2473" w14:textId="77777777" w:rsidR="00E469C1" w:rsidRDefault="00E469C1" w:rsidP="00BA11FE">
      <w:pPr>
        <w:pStyle w:val="a3"/>
        <w:spacing w:before="0" w:beforeAutospacing="0" w:after="0" w:afterAutospacing="0"/>
        <w:ind w:leftChars="29" w:left="61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DF5320"/>
          <w:spacing w:val="8"/>
          <w:sz w:val="15"/>
          <w:szCs w:val="15"/>
          <w:bdr w:val="none" w:sz="0" w:space="0" w:color="auto" w:frame="1"/>
        </w:rPr>
        <w:t>3.</w:t>
      </w:r>
      <w:r>
        <w:rPr>
          <w:rStyle w:val="HTML"/>
          <w:color w:val="1B1918"/>
          <w:spacing w:val="8"/>
          <w:sz w:val="15"/>
          <w:szCs w:val="15"/>
          <w:bdr w:val="none" w:sz="0" w:space="0" w:color="auto" w:frame="1"/>
        </w:rPr>
        <w:t>做一些业务操作</w:t>
      </w:r>
    </w:p>
    <w:p w14:paraId="02B5FA57" w14:textId="77777777" w:rsidR="00E469C1" w:rsidRDefault="00E469C1" w:rsidP="00BA11FE">
      <w:pPr>
        <w:pStyle w:val="a3"/>
        <w:spacing w:before="0" w:beforeAutospacing="0" w:after="0" w:afterAutospacing="0"/>
        <w:ind w:leftChars="29" w:left="61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DF5320"/>
          <w:spacing w:val="8"/>
          <w:sz w:val="15"/>
          <w:szCs w:val="15"/>
          <w:bdr w:val="none" w:sz="0" w:space="0" w:color="auto" w:frame="1"/>
        </w:rPr>
        <w:t>4.update</w:t>
      </w:r>
      <w:r>
        <w:rPr>
          <w:rStyle w:val="HTML"/>
          <w:color w:val="1B1918"/>
          <w:spacing w:val="8"/>
          <w:sz w:val="15"/>
          <w:szCs w:val="15"/>
          <w:bdr w:val="none" w:sz="0" w:space="0" w:color="auto" w:frame="1"/>
        </w:rPr>
        <w:t xml:space="preserve"> t set version = version+</w:t>
      </w:r>
      <w:r>
        <w:rPr>
          <w:rStyle w:val="HTML"/>
          <w:color w:val="DF5320"/>
          <w:spacing w:val="8"/>
          <w:sz w:val="15"/>
          <w:szCs w:val="15"/>
          <w:bdr w:val="none" w:sz="0" w:space="0" w:color="auto" w:frame="1"/>
        </w:rPr>
        <w:t>1</w:t>
      </w:r>
      <w:r>
        <w:rPr>
          <w:rStyle w:val="HTML"/>
          <w:color w:val="1B1918"/>
          <w:spacing w:val="8"/>
          <w:sz w:val="15"/>
          <w:szCs w:val="15"/>
          <w:bdr w:val="none" w:sz="0" w:space="0" w:color="auto" w:frame="1"/>
        </w:rPr>
        <w:t xml:space="preserve"> where id = 记录id and version = w_v;</w:t>
      </w:r>
      <w:r>
        <w:rPr>
          <w:rStyle w:val="HTML"/>
          <w:color w:val="9C9491"/>
          <w:spacing w:val="8"/>
          <w:sz w:val="15"/>
          <w:szCs w:val="15"/>
          <w:bdr w:val="none" w:sz="0" w:space="0" w:color="auto" w:frame="1"/>
        </w:rPr>
        <w:t>//</w:t>
      </w:r>
      <w:proofErr w:type="gramStart"/>
      <w:r>
        <w:rPr>
          <w:rStyle w:val="HTML"/>
          <w:color w:val="9C9491"/>
          <w:spacing w:val="8"/>
          <w:sz w:val="15"/>
          <w:szCs w:val="15"/>
          <w:bdr w:val="none" w:sz="0" w:space="0" w:color="auto" w:frame="1"/>
        </w:rPr>
        <w:t>此行会</w:t>
      </w:r>
      <w:proofErr w:type="gramEnd"/>
      <w:r>
        <w:rPr>
          <w:rStyle w:val="HTML"/>
          <w:color w:val="9C9491"/>
          <w:spacing w:val="8"/>
          <w:sz w:val="15"/>
          <w:szCs w:val="15"/>
          <w:bdr w:val="none" w:sz="0" w:space="0" w:color="auto" w:frame="1"/>
        </w:rPr>
        <w:t>返回影响的行数c</w:t>
      </w:r>
    </w:p>
    <w:p w14:paraId="1A5195AE" w14:textId="77777777" w:rsidR="00E469C1" w:rsidRDefault="00E469C1" w:rsidP="00BA11FE">
      <w:pPr>
        <w:pStyle w:val="a3"/>
        <w:spacing w:before="0" w:beforeAutospacing="0" w:after="0" w:afterAutospacing="0"/>
        <w:ind w:leftChars="29" w:left="61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DF5320"/>
          <w:spacing w:val="8"/>
          <w:sz w:val="15"/>
          <w:szCs w:val="15"/>
          <w:bdr w:val="none" w:sz="0" w:space="0" w:color="auto" w:frame="1"/>
        </w:rPr>
        <w:t>5.if</w:t>
      </w:r>
      <w:r>
        <w:rPr>
          <w:rStyle w:val="HTML"/>
          <w:color w:val="1B1918"/>
          <w:spacing w:val="8"/>
          <w:sz w:val="15"/>
          <w:szCs w:val="15"/>
          <w:bdr w:val="none" w:sz="0" w:space="0" w:color="auto" w:frame="1"/>
        </w:rPr>
        <w:t>(c&gt;</w:t>
      </w:r>
      <w:proofErr w:type="gramStart"/>
      <w:r>
        <w:rPr>
          <w:rStyle w:val="HTML"/>
          <w:color w:val="DF5320"/>
          <w:spacing w:val="8"/>
          <w:sz w:val="15"/>
          <w:szCs w:val="15"/>
          <w:bdr w:val="none" w:sz="0" w:space="0" w:color="auto" w:frame="1"/>
        </w:rPr>
        <w:t>0</w:t>
      </w:r>
      <w:r>
        <w:rPr>
          <w:rStyle w:val="HTML"/>
          <w:color w:val="1B1918"/>
          <w:spacing w:val="8"/>
          <w:sz w:val="15"/>
          <w:szCs w:val="15"/>
          <w:bdr w:val="none" w:sz="0" w:space="0" w:color="auto" w:frame="1"/>
        </w:rPr>
        <w:t>){</w:t>
      </w:r>
      <w:proofErr w:type="gramEnd"/>
    </w:p>
    <w:p w14:paraId="46E7F5EB" w14:textId="77777777" w:rsidR="00E469C1" w:rsidRDefault="00E469C1" w:rsidP="00BA11FE">
      <w:pPr>
        <w:pStyle w:val="a3"/>
        <w:spacing w:before="0" w:beforeAutospacing="0" w:after="0" w:afterAutospacing="0"/>
        <w:ind w:leftChars="29" w:left="61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1B1918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9C9491"/>
          <w:spacing w:val="8"/>
          <w:sz w:val="15"/>
          <w:szCs w:val="15"/>
          <w:bdr w:val="none" w:sz="0" w:space="0" w:color="auto" w:frame="1"/>
        </w:rPr>
        <w:t>//提交事务</w:t>
      </w:r>
    </w:p>
    <w:p w14:paraId="4BD2160D" w14:textId="77777777" w:rsidR="00E469C1" w:rsidRDefault="00E469C1" w:rsidP="00BA11FE">
      <w:pPr>
        <w:pStyle w:val="a3"/>
        <w:spacing w:before="0" w:beforeAutospacing="0" w:after="0" w:afterAutospacing="0"/>
        <w:ind w:leftChars="29" w:left="61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1B1918"/>
          <w:spacing w:val="8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TML"/>
          <w:color w:val="1B1918"/>
          <w:spacing w:val="8"/>
          <w:sz w:val="15"/>
          <w:szCs w:val="15"/>
          <w:bdr w:val="none" w:sz="0" w:space="0" w:color="auto" w:frame="1"/>
        </w:rPr>
        <w:t>}</w:t>
      </w:r>
      <w:r>
        <w:rPr>
          <w:rStyle w:val="HTML"/>
          <w:color w:val="6666EA"/>
          <w:spacing w:val="8"/>
          <w:sz w:val="15"/>
          <w:szCs w:val="15"/>
          <w:bdr w:val="none" w:sz="0" w:space="0" w:color="auto" w:frame="1"/>
        </w:rPr>
        <w:t>else</w:t>
      </w:r>
      <w:proofErr w:type="gramEnd"/>
      <w:r>
        <w:rPr>
          <w:rStyle w:val="HTML"/>
          <w:color w:val="1B1918"/>
          <w:spacing w:val="8"/>
          <w:sz w:val="15"/>
          <w:szCs w:val="15"/>
          <w:bdr w:val="none" w:sz="0" w:space="0" w:color="auto" w:frame="1"/>
        </w:rPr>
        <w:t>{</w:t>
      </w:r>
    </w:p>
    <w:p w14:paraId="55A4C4A4" w14:textId="77777777" w:rsidR="00E469C1" w:rsidRDefault="00E469C1" w:rsidP="00BA11FE">
      <w:pPr>
        <w:pStyle w:val="a3"/>
        <w:spacing w:before="0" w:beforeAutospacing="0" w:after="0" w:afterAutospacing="0"/>
        <w:ind w:leftChars="29" w:left="61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1B1918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9C9491"/>
          <w:spacing w:val="8"/>
          <w:sz w:val="15"/>
          <w:szCs w:val="15"/>
          <w:bdr w:val="none" w:sz="0" w:space="0" w:color="auto" w:frame="1"/>
        </w:rPr>
        <w:t>//</w:t>
      </w:r>
      <w:proofErr w:type="gramStart"/>
      <w:r>
        <w:rPr>
          <w:rStyle w:val="HTML"/>
          <w:color w:val="9C9491"/>
          <w:spacing w:val="8"/>
          <w:sz w:val="15"/>
          <w:szCs w:val="15"/>
          <w:bdr w:val="none" w:sz="0" w:space="0" w:color="auto" w:frame="1"/>
        </w:rPr>
        <w:t>回滚事务</w:t>
      </w:r>
      <w:proofErr w:type="gramEnd"/>
    </w:p>
    <w:p w14:paraId="4D384793" w14:textId="603AA648" w:rsidR="00E469C1" w:rsidRDefault="00E469C1" w:rsidP="00513F05">
      <w:pPr>
        <w:pStyle w:val="a3"/>
        <w:spacing w:before="0" w:beforeAutospacing="0" w:after="0" w:afterAutospacing="0"/>
        <w:ind w:leftChars="29" w:left="61" w:firstLine="384"/>
        <w:rPr>
          <w:rStyle w:val="HTML"/>
          <w:color w:val="1B1918"/>
          <w:spacing w:val="8"/>
          <w:sz w:val="15"/>
          <w:szCs w:val="15"/>
          <w:bdr w:val="none" w:sz="0" w:space="0" w:color="auto" w:frame="1"/>
        </w:rPr>
      </w:pPr>
      <w:r>
        <w:rPr>
          <w:rStyle w:val="HTML"/>
          <w:color w:val="1B1918"/>
          <w:spacing w:val="8"/>
          <w:sz w:val="15"/>
          <w:szCs w:val="15"/>
          <w:bdr w:val="none" w:sz="0" w:space="0" w:color="auto" w:frame="1"/>
        </w:rPr>
        <w:t>}</w:t>
      </w:r>
    </w:p>
    <w:p w14:paraId="78689C21" w14:textId="450A0195" w:rsidR="00513F05" w:rsidRDefault="00513F05" w:rsidP="00513F05">
      <w:pPr>
        <w:pStyle w:val="a3"/>
        <w:spacing w:before="0" w:beforeAutospacing="0" w:after="0" w:afterAutospacing="0"/>
        <w:rPr>
          <w:rStyle w:val="HTML"/>
          <w:rFonts w:hint="eastAsia"/>
          <w:color w:val="1B1918"/>
          <w:spacing w:val="8"/>
          <w:sz w:val="15"/>
          <w:szCs w:val="15"/>
          <w:bdr w:val="none" w:sz="0" w:space="0" w:color="auto" w:frame="1"/>
        </w:rPr>
      </w:pPr>
    </w:p>
    <w:p w14:paraId="2BEB7A69" w14:textId="1863A0DD" w:rsidR="00513F05" w:rsidRDefault="00513F05" w:rsidP="00513F05">
      <w:pPr>
        <w:pStyle w:val="a3"/>
        <w:spacing w:before="0" w:beforeAutospacing="0" w:after="0" w:afterAutospacing="0"/>
        <w:ind w:leftChars="29" w:left="61" w:firstLine="384"/>
        <w:rPr>
          <w:rFonts w:ascii="Consolas" w:hAnsi="Consolas"/>
          <w:color w:val="50616D"/>
          <w:spacing w:val="8"/>
          <w:sz w:val="18"/>
          <w:szCs w:val="18"/>
        </w:rPr>
      </w:pPr>
      <w:r w:rsidRPr="00513F05">
        <w:rPr>
          <w:rFonts w:ascii="Consolas" w:hAnsi="Consolas" w:hint="eastAsia"/>
          <w:color w:val="50616D"/>
          <w:spacing w:val="8"/>
          <w:sz w:val="18"/>
          <w:szCs w:val="18"/>
        </w:rPr>
        <w:t>多个线程更新同一条数据的时候，数据库会对当前数据加锁，同一时刻只有一个线程可以执行更新语句。</w:t>
      </w:r>
    </w:p>
    <w:p w14:paraId="7DF2EE2E" w14:textId="0EAB750F" w:rsidR="00F91C23" w:rsidRPr="001E1AE5" w:rsidRDefault="00F91C23" w:rsidP="001E1AE5">
      <w:pPr>
        <w:pStyle w:val="2"/>
        <w:rPr>
          <w:rFonts w:hint="eastAsia"/>
        </w:rPr>
      </w:pPr>
      <w:r w:rsidRPr="00F91C23">
        <w:rPr>
          <w:rFonts w:hint="eastAsia"/>
        </w:rPr>
        <w:t>无锁</w:t>
      </w:r>
      <w:r w:rsidRPr="00F91C23">
        <w:t>(Lock-Free)</w:t>
      </w:r>
    </w:p>
    <w:p w14:paraId="32D76A39" w14:textId="155A65DD" w:rsidR="00F91C23" w:rsidRPr="00EE3038" w:rsidRDefault="00F91C23" w:rsidP="007F6B38">
      <w:pPr>
        <w:pStyle w:val="a3"/>
        <w:ind w:leftChars="29" w:left="61" w:firstLine="384"/>
        <w:rPr>
          <w:rFonts w:asciiTheme="minorEastAsia" w:eastAsiaTheme="minorEastAsia" w:hAnsiTheme="minorEastAsia" w:hint="eastAsia"/>
          <w:color w:val="50616D"/>
          <w:spacing w:val="8"/>
          <w:sz w:val="21"/>
          <w:szCs w:val="21"/>
        </w:rPr>
      </w:pPr>
      <w:r w:rsidRPr="00EE3038">
        <w:rPr>
          <w:rFonts w:asciiTheme="minorEastAsia" w:eastAsiaTheme="minorEastAsia" w:hAnsiTheme="minorEastAsia" w:hint="eastAsia"/>
          <w:b/>
          <w:bCs/>
          <w:color w:val="50616D"/>
          <w:spacing w:val="8"/>
          <w:sz w:val="21"/>
          <w:szCs w:val="21"/>
        </w:rPr>
        <w:t>无锁的并行都是无障碍的</w:t>
      </w:r>
      <w:r w:rsidRPr="00EE3038">
        <w:rPr>
          <w:rFonts w:asciiTheme="minorEastAsia" w:eastAsiaTheme="minorEastAsia" w:hAnsiTheme="minorEastAsia" w:hint="eastAsia"/>
          <w:color w:val="50616D"/>
          <w:spacing w:val="8"/>
          <w:sz w:val="21"/>
          <w:szCs w:val="21"/>
        </w:rPr>
        <w:t>。在无锁的情况下，所有的线程都能尝试对临界区进行访问，但不同的是，无锁的并发保证必然有一个线程能够在</w:t>
      </w:r>
      <w:proofErr w:type="gramStart"/>
      <w:r w:rsidRPr="00EE3038">
        <w:rPr>
          <w:rFonts w:asciiTheme="minorEastAsia" w:eastAsiaTheme="minorEastAsia" w:hAnsiTheme="minorEastAsia" w:hint="eastAsia"/>
          <w:color w:val="50616D"/>
          <w:spacing w:val="8"/>
          <w:sz w:val="21"/>
          <w:szCs w:val="21"/>
        </w:rPr>
        <w:t>有限步内完成</w:t>
      </w:r>
      <w:proofErr w:type="gramEnd"/>
      <w:r w:rsidRPr="00EE3038">
        <w:rPr>
          <w:rFonts w:asciiTheme="minorEastAsia" w:eastAsiaTheme="minorEastAsia" w:hAnsiTheme="minorEastAsia" w:hint="eastAsia"/>
          <w:color w:val="50616D"/>
          <w:spacing w:val="8"/>
          <w:sz w:val="21"/>
          <w:szCs w:val="21"/>
        </w:rPr>
        <w:t>操作离开临界区。</w:t>
      </w:r>
    </w:p>
    <w:p w14:paraId="29291A46" w14:textId="5D1AD151" w:rsidR="00F91C23" w:rsidRPr="005E2532" w:rsidRDefault="00F91C23" w:rsidP="005E2532">
      <w:pPr>
        <w:pStyle w:val="a3"/>
        <w:ind w:leftChars="29" w:left="61" w:firstLine="384"/>
        <w:rPr>
          <w:rFonts w:asciiTheme="minorEastAsia" w:eastAsiaTheme="minorEastAsia" w:hAnsiTheme="minorEastAsia" w:hint="eastAsia"/>
          <w:color w:val="50616D"/>
          <w:spacing w:val="8"/>
          <w:sz w:val="21"/>
          <w:szCs w:val="21"/>
        </w:rPr>
      </w:pPr>
      <w:r w:rsidRPr="00942649">
        <w:rPr>
          <w:rFonts w:asciiTheme="minorEastAsia" w:eastAsiaTheme="minorEastAsia" w:hAnsiTheme="minorEastAsia" w:hint="eastAsia"/>
          <w:b/>
          <w:bCs/>
          <w:color w:val="50616D"/>
          <w:spacing w:val="8"/>
          <w:sz w:val="21"/>
          <w:szCs w:val="21"/>
        </w:rPr>
        <w:lastRenderedPageBreak/>
        <w:t>在无锁的调用中，一个典型的特点是可能会包含一个无穷循环</w:t>
      </w:r>
      <w:r w:rsidRPr="00EE3038">
        <w:rPr>
          <w:rFonts w:asciiTheme="minorEastAsia" w:eastAsiaTheme="minorEastAsia" w:hAnsiTheme="minorEastAsia" w:hint="eastAsia"/>
          <w:color w:val="50616D"/>
          <w:spacing w:val="8"/>
          <w:sz w:val="21"/>
          <w:szCs w:val="21"/>
        </w:rPr>
        <w:t>。在这个循环中，线程会不断尝试修改共享变量。如果没有冲突，修改成功，那么程序退出，否则继续尝试修改。但无论如何，无锁的并行总能保证有一个线程是可以胜出的，不至于全军覆没。至于临界区中竞争失败的线程，他们必须不断重试，直到自己获胜。如果运气很不好，总是尝试不成功，则会出现类似饥饿的</w:t>
      </w:r>
      <w:r w:rsidR="00417E22">
        <w:rPr>
          <w:rFonts w:asciiTheme="minorEastAsia" w:eastAsiaTheme="minorEastAsia" w:hAnsiTheme="minorEastAsia" w:hint="eastAsia"/>
          <w:color w:val="50616D"/>
          <w:spacing w:val="8"/>
          <w:sz w:val="21"/>
          <w:szCs w:val="21"/>
        </w:rPr>
        <w:t>现象</w:t>
      </w:r>
      <w:r w:rsidRPr="00EE3038">
        <w:rPr>
          <w:rFonts w:asciiTheme="minorEastAsia" w:eastAsiaTheme="minorEastAsia" w:hAnsiTheme="minorEastAsia" w:hint="eastAsia"/>
          <w:color w:val="50616D"/>
          <w:spacing w:val="8"/>
          <w:sz w:val="21"/>
          <w:szCs w:val="21"/>
        </w:rPr>
        <w:t>，线程会停止。</w:t>
      </w:r>
    </w:p>
    <w:p w14:paraId="1A949AA0" w14:textId="5C51A01A" w:rsidR="00F91C23" w:rsidRDefault="00F91C23" w:rsidP="00F91C23">
      <w:pPr>
        <w:pStyle w:val="a3"/>
        <w:spacing w:before="0" w:beforeAutospacing="0" w:after="0" w:afterAutospacing="0"/>
        <w:ind w:leftChars="29" w:left="61" w:firstLine="384"/>
        <w:rPr>
          <w:rFonts w:ascii="Consolas" w:hAnsi="Consolas"/>
          <w:color w:val="50616D"/>
          <w:spacing w:val="8"/>
          <w:sz w:val="18"/>
          <w:szCs w:val="18"/>
        </w:rPr>
      </w:pPr>
      <w:r w:rsidRPr="00F91C23">
        <w:rPr>
          <w:rFonts w:ascii="Consolas" w:hAnsi="Consolas" w:hint="eastAsia"/>
          <w:color w:val="50616D"/>
          <w:spacing w:val="8"/>
          <w:sz w:val="18"/>
          <w:szCs w:val="18"/>
        </w:rPr>
        <w:t>下面就是一段无锁的示意代码，如果修改不成功，那么循环永远不会停止。</w:t>
      </w:r>
    </w:p>
    <w:p w14:paraId="481CC5B9" w14:textId="77777777" w:rsidR="00D707E7" w:rsidRPr="00D707E7" w:rsidRDefault="00D707E7" w:rsidP="003E4D05">
      <w:pPr>
        <w:widowControl/>
        <w:ind w:leftChars="329" w:left="691"/>
        <w:jc w:val="left"/>
        <w:rPr>
          <w:rFonts w:ascii="Consolas" w:eastAsia="宋体" w:hAnsi="Consolas" w:cs="宋体"/>
          <w:color w:val="50616D"/>
          <w:spacing w:val="8"/>
          <w:kern w:val="0"/>
          <w:sz w:val="18"/>
          <w:szCs w:val="18"/>
          <w:highlight w:val="green"/>
        </w:rPr>
      </w:pPr>
      <w:proofErr w:type="gramStart"/>
      <w:r w:rsidRPr="00D707E7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highlight w:val="green"/>
          <w:bdr w:val="none" w:sz="0" w:space="0" w:color="auto" w:frame="1"/>
        </w:rPr>
        <w:t>while</w:t>
      </w:r>
      <w:r w:rsidRPr="00D707E7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highlight w:val="green"/>
          <w:bdr w:val="none" w:sz="0" w:space="0" w:color="auto" w:frame="1"/>
        </w:rPr>
        <w:t>(</w:t>
      </w:r>
      <w:proofErr w:type="gramEnd"/>
      <w:r w:rsidRPr="00D707E7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highlight w:val="green"/>
          <w:bdr w:val="none" w:sz="0" w:space="0" w:color="auto" w:frame="1"/>
        </w:rPr>
        <w:t>!atomicVar.compareAndSet(localVar, localVar+</w:t>
      </w:r>
      <w:r w:rsidRPr="00D707E7">
        <w:rPr>
          <w:rFonts w:ascii="宋体" w:eastAsia="宋体" w:hAnsi="宋体" w:cs="宋体"/>
          <w:color w:val="DF5320"/>
          <w:spacing w:val="8"/>
          <w:kern w:val="0"/>
          <w:sz w:val="15"/>
          <w:szCs w:val="15"/>
          <w:highlight w:val="green"/>
          <w:bdr w:val="none" w:sz="0" w:space="0" w:color="auto" w:frame="1"/>
        </w:rPr>
        <w:t>1</w:t>
      </w:r>
      <w:r w:rsidRPr="00D707E7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highlight w:val="green"/>
          <w:bdr w:val="none" w:sz="0" w:space="0" w:color="auto" w:frame="1"/>
        </w:rPr>
        <w:t>)){</w:t>
      </w:r>
    </w:p>
    <w:p w14:paraId="12DA3402" w14:textId="77777777" w:rsidR="00D707E7" w:rsidRPr="00D707E7" w:rsidRDefault="00D707E7" w:rsidP="003E4D05">
      <w:pPr>
        <w:widowControl/>
        <w:ind w:leftChars="329" w:left="691"/>
        <w:jc w:val="left"/>
        <w:rPr>
          <w:rFonts w:ascii="Consolas" w:eastAsia="宋体" w:hAnsi="Consolas" w:cs="宋体"/>
          <w:color w:val="50616D"/>
          <w:spacing w:val="8"/>
          <w:kern w:val="0"/>
          <w:sz w:val="18"/>
          <w:szCs w:val="18"/>
          <w:highlight w:val="green"/>
        </w:rPr>
      </w:pPr>
      <w:r w:rsidRPr="00D707E7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highlight w:val="green"/>
          <w:bdr w:val="none" w:sz="0" w:space="0" w:color="auto" w:frame="1"/>
        </w:rPr>
        <w:t xml:space="preserve">        localVal = </w:t>
      </w:r>
      <w:proofErr w:type="gramStart"/>
      <w:r w:rsidRPr="00D707E7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highlight w:val="green"/>
          <w:bdr w:val="none" w:sz="0" w:space="0" w:color="auto" w:frame="1"/>
        </w:rPr>
        <w:t>atomicVar.get(</w:t>
      </w:r>
      <w:proofErr w:type="gramEnd"/>
      <w:r w:rsidRPr="00D707E7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highlight w:val="green"/>
          <w:bdr w:val="none" w:sz="0" w:space="0" w:color="auto" w:frame="1"/>
        </w:rPr>
        <w:t>);</w:t>
      </w:r>
    </w:p>
    <w:p w14:paraId="5809F67C" w14:textId="77777777" w:rsidR="00D707E7" w:rsidRPr="00D707E7" w:rsidRDefault="00D707E7" w:rsidP="003E4D05">
      <w:pPr>
        <w:widowControl/>
        <w:ind w:leftChars="329" w:left="691"/>
        <w:jc w:val="left"/>
        <w:rPr>
          <w:rFonts w:ascii="Consolas" w:eastAsia="宋体" w:hAnsi="Consolas" w:cs="宋体"/>
          <w:color w:val="50616D"/>
          <w:spacing w:val="8"/>
          <w:kern w:val="0"/>
          <w:sz w:val="18"/>
          <w:szCs w:val="18"/>
        </w:rPr>
      </w:pPr>
      <w:r w:rsidRPr="00D707E7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highlight w:val="green"/>
          <w:bdr w:val="none" w:sz="0" w:space="0" w:color="auto" w:frame="1"/>
        </w:rPr>
        <w:t>}</w:t>
      </w:r>
    </w:p>
    <w:p w14:paraId="5858F28E" w14:textId="34491173" w:rsidR="002234B2" w:rsidRPr="002234B2" w:rsidRDefault="002234B2" w:rsidP="002234B2">
      <w:pPr>
        <w:pStyle w:val="2"/>
        <w:rPr>
          <w:rFonts w:hint="eastAsia"/>
        </w:rPr>
      </w:pPr>
      <w:r w:rsidRPr="002234B2">
        <w:rPr>
          <w:rFonts w:hint="eastAsia"/>
        </w:rPr>
        <w:t>无等待</w:t>
      </w:r>
    </w:p>
    <w:p w14:paraId="20D484A6" w14:textId="109F2358" w:rsidR="002234B2" w:rsidRPr="002234B2" w:rsidRDefault="002234B2" w:rsidP="00FD419E">
      <w:pPr>
        <w:pStyle w:val="a3"/>
        <w:ind w:leftChars="29" w:left="61" w:firstLine="384"/>
        <w:rPr>
          <w:rFonts w:ascii="Consolas" w:hAnsi="Consolas" w:hint="eastAsia"/>
          <w:color w:val="50616D"/>
          <w:spacing w:val="8"/>
          <w:sz w:val="18"/>
          <w:szCs w:val="18"/>
        </w:rPr>
      </w:pPr>
      <w:r w:rsidRPr="002234B2">
        <w:rPr>
          <w:rFonts w:ascii="Consolas" w:hAnsi="Consolas" w:hint="eastAsia"/>
          <w:color w:val="50616D"/>
          <w:spacing w:val="8"/>
          <w:sz w:val="18"/>
          <w:szCs w:val="18"/>
        </w:rPr>
        <w:t>无锁只要求有一个线程可以在</w:t>
      </w:r>
      <w:proofErr w:type="gramStart"/>
      <w:r w:rsidRPr="002234B2">
        <w:rPr>
          <w:rFonts w:ascii="Consolas" w:hAnsi="Consolas" w:hint="eastAsia"/>
          <w:color w:val="50616D"/>
          <w:spacing w:val="8"/>
          <w:sz w:val="18"/>
          <w:szCs w:val="18"/>
        </w:rPr>
        <w:t>有限步内完成</w:t>
      </w:r>
      <w:proofErr w:type="gramEnd"/>
      <w:r w:rsidRPr="002234B2">
        <w:rPr>
          <w:rFonts w:ascii="Consolas" w:hAnsi="Consolas" w:hint="eastAsia"/>
          <w:color w:val="50616D"/>
          <w:spacing w:val="8"/>
          <w:sz w:val="18"/>
          <w:szCs w:val="18"/>
        </w:rPr>
        <w:t>操作，而无等待则在无锁的基础上更进一步扩展。它要求所有线程都必须在</w:t>
      </w:r>
      <w:proofErr w:type="gramStart"/>
      <w:r w:rsidRPr="002234B2">
        <w:rPr>
          <w:rFonts w:ascii="Consolas" w:hAnsi="Consolas" w:hint="eastAsia"/>
          <w:color w:val="50616D"/>
          <w:spacing w:val="8"/>
          <w:sz w:val="18"/>
          <w:szCs w:val="18"/>
        </w:rPr>
        <w:t>有限步内完成</w:t>
      </w:r>
      <w:proofErr w:type="gramEnd"/>
      <w:r w:rsidRPr="002234B2">
        <w:rPr>
          <w:rFonts w:ascii="Consolas" w:hAnsi="Consolas" w:hint="eastAsia"/>
          <w:color w:val="50616D"/>
          <w:spacing w:val="8"/>
          <w:sz w:val="18"/>
          <w:szCs w:val="18"/>
        </w:rPr>
        <w:t>，这样不会引起饥饿问题。如果限制这个步骤的上限，还可以进一步分解为有界无等待和</w:t>
      </w:r>
      <w:proofErr w:type="gramStart"/>
      <w:r w:rsidRPr="002234B2">
        <w:rPr>
          <w:rFonts w:ascii="Consolas" w:hAnsi="Consolas" w:hint="eastAsia"/>
          <w:color w:val="50616D"/>
          <w:spacing w:val="8"/>
          <w:sz w:val="18"/>
          <w:szCs w:val="18"/>
        </w:rPr>
        <w:t>线程数</w:t>
      </w:r>
      <w:proofErr w:type="gramEnd"/>
      <w:r w:rsidRPr="002234B2">
        <w:rPr>
          <w:rFonts w:ascii="Consolas" w:hAnsi="Consolas" w:hint="eastAsia"/>
          <w:color w:val="50616D"/>
          <w:spacing w:val="8"/>
          <w:sz w:val="18"/>
          <w:szCs w:val="18"/>
        </w:rPr>
        <w:t>无关的无等待等几种，他们之间的区别只是对循环次数的限制不同。</w:t>
      </w:r>
    </w:p>
    <w:p w14:paraId="4277E79A" w14:textId="13F18A08" w:rsidR="00D707E7" w:rsidRPr="002234B2" w:rsidRDefault="002234B2" w:rsidP="002234B2">
      <w:pPr>
        <w:pStyle w:val="a3"/>
        <w:spacing w:before="0" w:beforeAutospacing="0" w:after="0" w:afterAutospacing="0"/>
        <w:ind w:leftChars="29" w:left="61" w:firstLine="384"/>
        <w:rPr>
          <w:rFonts w:ascii="Consolas" w:hAnsi="Consolas" w:hint="eastAsia"/>
          <w:color w:val="50616D"/>
          <w:spacing w:val="8"/>
          <w:sz w:val="18"/>
          <w:szCs w:val="18"/>
        </w:rPr>
      </w:pPr>
      <w:r w:rsidRPr="002234B2">
        <w:rPr>
          <w:rFonts w:ascii="Consolas" w:hAnsi="Consolas" w:hint="eastAsia"/>
          <w:color w:val="50616D"/>
          <w:spacing w:val="8"/>
          <w:sz w:val="18"/>
          <w:szCs w:val="18"/>
        </w:rPr>
        <w:t>一种典型的无等待结果就是</w:t>
      </w:r>
      <w:r w:rsidRPr="002234B2">
        <w:rPr>
          <w:rFonts w:ascii="Consolas" w:hAnsi="Consolas"/>
          <w:color w:val="50616D"/>
          <w:spacing w:val="8"/>
          <w:sz w:val="18"/>
          <w:szCs w:val="18"/>
        </w:rPr>
        <w:t>RCU(Read Copy Update)</w:t>
      </w:r>
      <w:r w:rsidRPr="002234B2">
        <w:rPr>
          <w:rFonts w:ascii="Consolas" w:hAnsi="Consolas"/>
          <w:color w:val="50616D"/>
          <w:spacing w:val="8"/>
          <w:sz w:val="18"/>
          <w:szCs w:val="18"/>
        </w:rPr>
        <w:t>。它的基本思想是，对数据的</w:t>
      </w:r>
      <w:proofErr w:type="gramStart"/>
      <w:r w:rsidRPr="002234B2">
        <w:rPr>
          <w:rFonts w:ascii="Consolas" w:hAnsi="Consolas"/>
          <w:color w:val="50616D"/>
          <w:spacing w:val="8"/>
          <w:sz w:val="18"/>
          <w:szCs w:val="18"/>
        </w:rPr>
        <w:t>读可以</w:t>
      </w:r>
      <w:proofErr w:type="gramEnd"/>
      <w:r w:rsidRPr="002234B2">
        <w:rPr>
          <w:rFonts w:ascii="Consolas" w:hAnsi="Consolas"/>
          <w:color w:val="50616D"/>
          <w:spacing w:val="8"/>
          <w:sz w:val="18"/>
          <w:szCs w:val="18"/>
        </w:rPr>
        <w:t>不加控制。因此，所有的读线程都是无等待的，它们既不会被锁定等待也不会引起任何冲突。但在写数据的时候，先获取原始数据的副本，接着只修改副本数据</w:t>
      </w:r>
      <w:r w:rsidRPr="002234B2">
        <w:rPr>
          <w:rFonts w:ascii="Consolas" w:hAnsi="Consolas"/>
          <w:color w:val="50616D"/>
          <w:spacing w:val="8"/>
          <w:sz w:val="18"/>
          <w:szCs w:val="18"/>
        </w:rPr>
        <w:t>(</w:t>
      </w:r>
      <w:r w:rsidRPr="002234B2">
        <w:rPr>
          <w:rFonts w:ascii="Consolas" w:hAnsi="Consolas"/>
          <w:color w:val="50616D"/>
          <w:spacing w:val="8"/>
          <w:sz w:val="18"/>
          <w:szCs w:val="18"/>
        </w:rPr>
        <w:t>这就是为什么</w:t>
      </w:r>
      <w:proofErr w:type="gramStart"/>
      <w:r w:rsidRPr="002234B2">
        <w:rPr>
          <w:rFonts w:ascii="Consolas" w:hAnsi="Consolas"/>
          <w:color w:val="50616D"/>
          <w:spacing w:val="8"/>
          <w:sz w:val="18"/>
          <w:szCs w:val="18"/>
        </w:rPr>
        <w:t>读可以</w:t>
      </w:r>
      <w:proofErr w:type="gramEnd"/>
      <w:r w:rsidRPr="002234B2">
        <w:rPr>
          <w:rFonts w:ascii="Consolas" w:hAnsi="Consolas"/>
          <w:color w:val="50616D"/>
          <w:spacing w:val="8"/>
          <w:sz w:val="18"/>
          <w:szCs w:val="18"/>
        </w:rPr>
        <w:t>不加控制</w:t>
      </w:r>
      <w:r w:rsidRPr="002234B2">
        <w:rPr>
          <w:rFonts w:ascii="Consolas" w:hAnsi="Consolas"/>
          <w:color w:val="50616D"/>
          <w:spacing w:val="8"/>
          <w:sz w:val="18"/>
          <w:szCs w:val="18"/>
        </w:rPr>
        <w:t>)</w:t>
      </w:r>
      <w:r w:rsidRPr="002234B2">
        <w:rPr>
          <w:rFonts w:ascii="Consolas" w:hAnsi="Consolas"/>
          <w:color w:val="50616D"/>
          <w:spacing w:val="8"/>
          <w:sz w:val="18"/>
          <w:szCs w:val="18"/>
        </w:rPr>
        <w:t>，修改完成后，在合适的时机回写数据。</w:t>
      </w:r>
      <w:bookmarkStart w:id="0" w:name="_GoBack"/>
      <w:bookmarkEnd w:id="0"/>
    </w:p>
    <w:sectPr w:rsidR="00D707E7" w:rsidRPr="00223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77C9A"/>
    <w:multiLevelType w:val="multilevel"/>
    <w:tmpl w:val="0BA2A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56B5A"/>
    <w:multiLevelType w:val="multilevel"/>
    <w:tmpl w:val="3816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BC"/>
    <w:rsid w:val="001E1AE5"/>
    <w:rsid w:val="001E6C7B"/>
    <w:rsid w:val="002234B2"/>
    <w:rsid w:val="0025532C"/>
    <w:rsid w:val="002F7C21"/>
    <w:rsid w:val="0030029E"/>
    <w:rsid w:val="003019B6"/>
    <w:rsid w:val="003E4D05"/>
    <w:rsid w:val="00415A55"/>
    <w:rsid w:val="00417E22"/>
    <w:rsid w:val="00486137"/>
    <w:rsid w:val="00513F05"/>
    <w:rsid w:val="00583C2A"/>
    <w:rsid w:val="0059331E"/>
    <w:rsid w:val="005E2532"/>
    <w:rsid w:val="00620DC0"/>
    <w:rsid w:val="006A00C6"/>
    <w:rsid w:val="007D0397"/>
    <w:rsid w:val="007F6B38"/>
    <w:rsid w:val="00942649"/>
    <w:rsid w:val="00984DBC"/>
    <w:rsid w:val="00A037D0"/>
    <w:rsid w:val="00A76AF8"/>
    <w:rsid w:val="00A85AFD"/>
    <w:rsid w:val="00AF1B5C"/>
    <w:rsid w:val="00B02562"/>
    <w:rsid w:val="00BA11FE"/>
    <w:rsid w:val="00D707E7"/>
    <w:rsid w:val="00E469C1"/>
    <w:rsid w:val="00EC7631"/>
    <w:rsid w:val="00EE3038"/>
    <w:rsid w:val="00F20BEC"/>
    <w:rsid w:val="00F32B7C"/>
    <w:rsid w:val="00F74439"/>
    <w:rsid w:val="00F91C23"/>
    <w:rsid w:val="00FD419E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2543"/>
  <w15:chartTrackingRefBased/>
  <w15:docId w15:val="{4EB90010-3ABB-4294-8F00-C4393AA7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D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0D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1A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0D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0D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E469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469C1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E1A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166</cp:revision>
  <dcterms:created xsi:type="dcterms:W3CDTF">2020-02-15T05:54:00Z</dcterms:created>
  <dcterms:modified xsi:type="dcterms:W3CDTF">2020-02-15T06:53:00Z</dcterms:modified>
</cp:coreProperties>
</file>