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"https://mp.weixin.qq.com/s/31Pj6-wrMx8kjYoSy_b7FA"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https://mp.weixin.qq.com/s/31Pj6-wrMx8kjYoSy_b7FA</w:t>
      </w:r>
      <w:r>
        <w:rPr>
          <w:rFonts w:hint="eastAsia"/>
        </w:rPr>
        <w:fldChar w:fldCharType="end"/>
      </w:r>
    </w:p>
    <w:p>
      <w:pPr>
        <w:pStyle w:val="2"/>
        <w:bidi w:val="0"/>
      </w:pPr>
      <w:r>
        <w:rPr>
          <w:rFonts w:hint="eastAsia"/>
        </w:rPr>
        <w:t>线程的麻烦事儿，Actor能解决吗？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冯诺伊曼体系中， CPU和内存居于核心的地位。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内存就像一个个的小格子，其中保存着程序要读写的值。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2705100" cy="9525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当只有一个线程来访问内存的时候，事情非常简单：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2705100" cy="2943225"/>
            <wp:effectExtent l="0" t="0" r="0" b="3175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但是，当出现多线程的时候，就可能会出现互相覆盖的危险：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4381500" cy="3076575"/>
            <wp:effectExtent l="0" t="0" r="0" b="9525"/>
            <wp:docPr id="8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在多线程并发执行的情况下，为了得到正确的结果，必须要</w:t>
      </w:r>
      <w:r>
        <w:rPr>
          <w:b/>
          <w:color w:val="3F3F3F"/>
          <w:spacing w:val="15"/>
          <w:sz w:val="16"/>
          <w:szCs w:val="16"/>
          <w:bdr w:val="none" w:color="auto" w:sz="0" w:space="0"/>
        </w:rPr>
        <w:t>加锁</w:t>
      </w:r>
      <w:r>
        <w:rPr>
          <w:color w:val="3F3F3F"/>
          <w:spacing w:val="15"/>
          <w:sz w:val="16"/>
          <w:szCs w:val="16"/>
          <w:bdr w:val="none" w:color="auto" w:sz="0" w:space="0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2171700" cy="1914525"/>
            <wp:effectExtent l="0" t="0" r="0" b="3175"/>
            <wp:docPr id="7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看起来加锁是一件轻松的事情， 但实际上并非如此， 让我们看一个转账的例子：有两个账户，账户A和账户B， 现在有一个线程1，要</w:t>
      </w:r>
      <w:r>
        <w:rPr>
          <w:b/>
          <w:color w:val="3F3F3F"/>
          <w:spacing w:val="15"/>
          <w:sz w:val="16"/>
          <w:szCs w:val="16"/>
          <w:bdr w:val="none" w:color="auto" w:sz="0" w:space="0"/>
        </w:rPr>
        <w:t>从账户A给账户B转50元。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2867025" cy="971550"/>
            <wp:effectExtent l="0" t="0" r="3175" b="6350"/>
            <wp:docPr id="13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为了防止别的线程并发操作，相互覆盖，它需要加锁：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1666875" cy="2105025"/>
            <wp:effectExtent l="0" t="0" r="9525" b="3175"/>
            <wp:docPr id="10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看起来没有任何问题， 但是如果还有个线程，同时要从账户B 给账户A转30元，它也采用了类似的加锁办法，就出问题了：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3371850" cy="2019300"/>
            <wp:effectExtent l="0" t="0" r="6350" b="0"/>
            <wp:docPr id="3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有个非常简单的办法来解决这个问题：</w:t>
      </w:r>
      <w:r>
        <w:rPr>
          <w:rStyle w:val="7"/>
          <w:color w:val="3F3F3F"/>
          <w:spacing w:val="15"/>
          <w:sz w:val="16"/>
          <w:szCs w:val="16"/>
          <w:bdr w:val="none" w:color="auto" w:sz="0" w:space="0"/>
        </w:rPr>
        <w:t xml:space="preserve">对账户按次序加锁 </w:t>
      </w:r>
      <w:r>
        <w:rPr>
          <w:color w:val="3F3F3F"/>
          <w:spacing w:val="15"/>
          <w:sz w:val="16"/>
          <w:szCs w:val="16"/>
          <w:bdr w:val="none" w:color="auto" w:sz="0" w:space="0"/>
        </w:rPr>
        <w:t>。例如所有线程都是先对账户A加锁，然后对账户B加锁，这样死锁消除了。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3286125" cy="3200400"/>
            <wp:effectExtent l="0" t="0" r="3175" b="0"/>
            <wp:docPr id="9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看到了吧，多线程并发编程一不留神就会出错。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你以为多线程编程是这样：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6572250" cy="6496050"/>
            <wp:effectExtent l="0" t="0" r="6350" b="6350"/>
            <wp:docPr id="11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实际上写出的程序是这样：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6153150" cy="6619875"/>
            <wp:effectExtent l="0" t="0" r="6350" b="9525"/>
            <wp:docPr id="6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61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而CPU利用率很可能是“一核有难，众核围观”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6172200" cy="7600950"/>
            <wp:effectExtent l="0" t="0" r="0" b="6350"/>
            <wp:docPr id="14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60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锁这么麻烦，能不能不用锁？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换个思路，不把账户余额看成是简单的值，而是一个</w:t>
      </w:r>
      <w:r>
        <w:rPr>
          <w:b/>
          <w:color w:val="3F3F3F"/>
          <w:spacing w:val="15"/>
          <w:sz w:val="16"/>
          <w:szCs w:val="16"/>
          <w:bdr w:val="none" w:color="auto" w:sz="0" w:space="0"/>
        </w:rPr>
        <w:t>黑盒子对象：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5634990" cy="2657475"/>
            <wp:effectExtent l="0" t="0" r="3810" b="9525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在这个黑盒子中，保存了账户的余额200。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你想存款了，就发一个存款的消息过来，想取款就发一个取款的消息过来，发完消息就可以撤离了（异步操作）。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不管是有一个消息，还是有100个消息，统统放到黑盒子的一个队列中，然后让Account这个黑盒子一个个顺序处理， 对余额进行增加或减少。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外界无法看到余额，只能通过消息和这个黑盒子交互，黑盒子内部顺序处理，</w:t>
      </w:r>
      <w:r>
        <w:rPr>
          <w:b/>
          <w:color w:val="3F3F3F"/>
          <w:spacing w:val="15"/>
          <w:sz w:val="16"/>
          <w:szCs w:val="16"/>
          <w:bdr w:val="none" w:color="auto" w:sz="0" w:space="0"/>
        </w:rPr>
        <w:t>自然不用加锁</w:t>
      </w:r>
      <w:r>
        <w:rPr>
          <w:color w:val="3F3F3F"/>
          <w:spacing w:val="15"/>
          <w:sz w:val="16"/>
          <w:szCs w:val="16"/>
          <w:bdr w:val="none" w:color="auto" w:sz="0" w:space="0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这个黑盒子，就是</w:t>
      </w:r>
      <w:r>
        <w:rPr>
          <w:b/>
          <w:color w:val="3F3F3F"/>
          <w:spacing w:val="15"/>
          <w:sz w:val="16"/>
          <w:szCs w:val="16"/>
          <w:bdr w:val="none" w:color="auto" w:sz="0" w:space="0"/>
        </w:rPr>
        <w:t>Actor</w:t>
      </w:r>
      <w:r>
        <w:rPr>
          <w:color w:val="3F3F3F"/>
          <w:spacing w:val="15"/>
          <w:sz w:val="16"/>
          <w:szCs w:val="16"/>
          <w:bdr w:val="none" w:color="auto" w:sz="0" w:space="0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试一试用Actor方式来实现转账， 看看和之前有什么不同：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5135245" cy="6381750"/>
            <wp:effectExtent l="0" t="0" r="8255" b="6350"/>
            <wp:docPr id="16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“转账 Actor” 收到转账50元的消息， 向账户A发送取出50元的消息， 向账户B发出存入50元的消息。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然后账户A 和 账户B 收到消息，进行处理。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非常清晰，根本不用锁， 每个Actor都是独立的个体，它们之间靠消息交互就行了。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可是，在转账过程中，如果有别的线程对账户A也做了操作，导致账户A余额不足，抛出了异常， 但是账户B继续存入50元，那这个转账其实就出错了！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这时候，我们想到了什么？对，就是事务的</w:t>
      </w:r>
      <w:r>
        <w:rPr>
          <w:b/>
          <w:color w:val="3F3F3F"/>
          <w:spacing w:val="15"/>
          <w:sz w:val="16"/>
          <w:szCs w:val="16"/>
          <w:bdr w:val="none" w:color="auto" w:sz="0" w:space="0"/>
        </w:rPr>
        <w:t>原子性</w:t>
      </w:r>
      <w:r>
        <w:rPr>
          <w:color w:val="3F3F3F"/>
          <w:spacing w:val="15"/>
          <w:sz w:val="16"/>
          <w:szCs w:val="16"/>
          <w:bdr w:val="none" w:color="auto" w:sz="0" w:space="0"/>
        </w:rPr>
        <w:t>：要么不做，要么全做。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所以需要让这些Actor支持事务，这可真是有点麻烦，因为Actor之间是独立的，消息的发送是异步的，现在转账却要求存入和取出两个操作需要同步进行，并且满足原子性。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世界上果然没有免费的午餐。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5293995" cy="9096375"/>
            <wp:effectExtent l="0" t="0" r="1905" b="9525"/>
            <wp:docPr id="2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IMG_2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这里边要解决两个问题：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1.  账户A和账户B的Actor 需要互相等待，直到存入和取出的操作都完成，有任何一个没完成（如抛出异常），就要回滚。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2. 由于消息发送都是异步的，在执行一个事务的时候，可能有其他消息放入消息队列，并且被处理，账户A和账户B的余额不断地被改变，需要处理这种不断变化的情况。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2190750" cy="2057400"/>
            <wp:effectExtent l="0" t="0" r="6350" b="0"/>
            <wp:docPr id="4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 descr="IMG_26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可以参考下大名鼎鼎的</w:t>
      </w:r>
      <w:r>
        <w:rPr>
          <w:b/>
          <w:color w:val="3F3F3F"/>
          <w:spacing w:val="15"/>
          <w:sz w:val="16"/>
          <w:szCs w:val="16"/>
          <w:bdr w:val="none" w:color="auto" w:sz="0" w:space="0"/>
        </w:rPr>
        <w:t>CAS</w:t>
      </w:r>
      <w:r>
        <w:rPr>
          <w:color w:val="3F3F3F"/>
          <w:spacing w:val="15"/>
          <w:sz w:val="16"/>
          <w:szCs w:val="16"/>
          <w:bdr w:val="none" w:color="auto" w:sz="0" w:space="0"/>
        </w:rPr>
        <w:t>的原理，每个事务开始的时候，记录下原始的值，在提交的时候和当前值进行比较，如果相同，表示在这段时间内没有修改，提交成功。否则，读取当前的值，重做事务中的操作：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5343525" cy="5676900"/>
            <wp:effectExtent l="0" t="0" r="3175" b="0"/>
            <wp:docPr id="5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 descr="IMG_27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没有加锁，就是不断地在</w:t>
      </w:r>
      <w:r>
        <w:rPr>
          <w:b/>
          <w:color w:val="3F3F3F"/>
          <w:spacing w:val="15"/>
          <w:sz w:val="16"/>
          <w:szCs w:val="16"/>
          <w:bdr w:val="none" w:color="auto" w:sz="0" w:space="0"/>
        </w:rPr>
        <w:t>尝试</w:t>
      </w:r>
      <w:r>
        <w:rPr>
          <w:color w:val="3F3F3F"/>
          <w:spacing w:val="15"/>
          <w:sz w:val="16"/>
          <w:szCs w:val="16"/>
          <w:bdr w:val="none" w:color="auto" w:sz="0" w:space="0"/>
        </w:rPr>
        <w:t>，由于数据都是在内存中操作，频繁地尝试也不是什么大问题（在并发冲突不是很激烈的情况下）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用这种方式实现的事务， 做软件事务内存(Software Transactional Memory)，简称</w:t>
      </w:r>
      <w:r>
        <w:rPr>
          <w:b/>
          <w:color w:val="3F3F3F"/>
          <w:spacing w:val="15"/>
          <w:sz w:val="16"/>
          <w:szCs w:val="16"/>
          <w:bdr w:val="none" w:color="auto" w:sz="0" w:space="0"/>
        </w:rPr>
        <w:t>STM</w:t>
      </w:r>
      <w:r>
        <w:rPr>
          <w:color w:val="3F3F3F"/>
          <w:spacing w:val="15"/>
          <w:sz w:val="16"/>
          <w:szCs w:val="16"/>
          <w:bdr w:val="none" w:color="auto" w:sz="0" w:space="0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/>
        <w:jc w:val="both"/>
        <w:rPr>
          <w:spacing w:val="15"/>
        </w:rPr>
      </w:pPr>
      <w:r>
        <w:rPr>
          <w:color w:val="3F3F3F"/>
          <w:spacing w:val="15"/>
          <w:sz w:val="16"/>
          <w:szCs w:val="16"/>
          <w:bdr w:val="none" w:color="auto" w:sz="0" w:space="0"/>
        </w:rPr>
        <w:t>总结一下，Actor看起来简单，对于单个账户操作来说，是个很美妙的模型，因为账户之间是隔离的。 但是对于一致性要求比较高的场景，如转账，Actor模型就显得有些笨拙了。</w:t>
      </w:r>
      <w:bookmarkStart w:id="0" w:name="_GoBack"/>
      <w:bookmarkEnd w:id="0"/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C38FD"/>
    <w:rsid w:val="0C5C187D"/>
    <w:rsid w:val="193B282A"/>
    <w:rsid w:val="1947354C"/>
    <w:rsid w:val="21800466"/>
    <w:rsid w:val="2220642E"/>
    <w:rsid w:val="2B364F8B"/>
    <w:rsid w:val="2D574732"/>
    <w:rsid w:val="34207007"/>
    <w:rsid w:val="3EAB7BC3"/>
    <w:rsid w:val="40F9644E"/>
    <w:rsid w:val="42200858"/>
    <w:rsid w:val="47BC7A78"/>
    <w:rsid w:val="48D703BC"/>
    <w:rsid w:val="519C55E9"/>
    <w:rsid w:val="600549E6"/>
    <w:rsid w:val="66DB6697"/>
    <w:rsid w:val="72DB063F"/>
    <w:rsid w:val="734F52E0"/>
    <w:rsid w:val="74992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2020-04-29T01:03:33Z</dcterms:created>
  <dc:creator>minstone</dc:creator>
  <cp:lastModifiedBy>minstone</cp:lastModifiedBy>
  <dcterms:modified xsi:type="dcterms:W3CDTF">2020-04-29T01:35:36Z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