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实战篇，微服务日志的伤痛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本文内容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日志有什么用？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日志存在的痛点？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构建日志系统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日志有什么用？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系统出现故障的时候，可以通过日志信息快速定位问题，修复bug，恢复业务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提取有用数据，做数据分析使用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本文主要讨论通过日志来快速定位并解决问题。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日志存在的痛点</w:t>
      </w:r>
    </w:p>
    <w:p>
      <w:pPr>
        <w:numPr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先介绍一下多数公司采用的方式：目前比较流行的是采用spring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cloud（或者dubbo）做微服务，按照</w:t>
      </w:r>
      <w:r>
        <w:rPr>
          <w:rFonts w:hint="eastAsia"/>
          <w:lang w:val="en-US" w:eastAsia="zh-CN"/>
        </w:rPr>
        <w:t>业务</w:t>
      </w:r>
      <w:r>
        <w:rPr>
          <w:rFonts w:hint="eastAsia"/>
        </w:rPr>
        <w:t>拆分为多个独立的服务，服务采用集群的方式部署在不同的机器上，当一个请求过来的时候，可能会调用到很多服务进行处理，spring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cloud一般采用logback（或者log4j）输出日志到文件中。当系统出问题的时候，按照系统故障的严重程度，严重的会回退版本，然后排查bug，轻的，找运维去线上拉日志，然后排查问题。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这个过程中存在一些问题：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日志文件太大太多，不方便查找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日志分散在不同的机器上，也不方便查找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一个请求可能会调用多个服务，完整的日志难以追踪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系统出现了问题，只能等到用户发现了，自己才知道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本文要解决上面的几个痛点，构建我们的日志系统，达到以下要求：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方便追踪一个请求完整的日志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方便快速检索日志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系统出现问题自动报警，通知相关人员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构建日志系统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按照上面我们定的要求，一个个解决。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方便追踪一个请求完整的日志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当一个请求过来的时候，可能会调用多个服务，多个服务内部可能又会产生子线程处理业务，所以这里面有两个问题需要解决：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多个服务之间日志的追踪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服务内部子线程和主线程日志的追踪，这个地方举个例子，比如一个请求内部需要给10000人发送推送，内部开启10个线程并行处理，处理完毕之后响应操作者，这里面有父子线程，我们要能够找到这个里面所有的日志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需要追踪一个请求完整日志，我们需要给每个请求设置一个全局唯一编号，可以使用UUID或者其他方式也行。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多个服务之间日志追踪的问题：当一个请求过来的时候，在入口处生成一个trace_id，然后放在ThreadLocal中，如果内部设计到多个服务之间相互调用，调用其他服务的时，将trace_id顺便携带过去。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父子线程日志追踪的问题：可以采用</w:t>
      </w:r>
      <w:r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  <w:t>InheritableThreadLocal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来存放trace_id，这样可以在线程中获取到父线程中的trace_id。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所以此处我们需要使用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InheritableThreadLocal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来存储trace_id。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关于ThreadLocal和InheritableThreadLocal可以参考：</w: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instrText xml:space="preserve"> HYPERLINK "https://mp.weixin.qq.com/s?__biz=MzA5MTkxMDQ4MQ==&amp;mid=2648933186&amp;idx=1&amp;sn=079567e8799e43cb734b833c44055c01&amp;chksm=88621b7cbf15926aace88777445822314d6eed2c1f5559b36cb6a6e181f0e543ee14d832ebc2&amp;token=2027319240&amp;lang=zh_CN&amp;scene=21" \l "wechat_redirect" </w:instrTex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t>ThreadLocal、InheritableThreadLocal（通俗易懂）</w: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如果自己使用了线程池处理请求的，由于线程池中的线程采用的是复用的方式，所以需要对执行的任务Runable做一些改造，如代码：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1203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需要用线程池执行的任务使用</w:t>
      </w:r>
      <w:r>
        <w:rPr>
          <w:rStyle w:val="10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TraceRunnable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封装一下就可以了。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TraceUtil代码：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3694430"/>
            <wp:effectExtent l="0" t="0" r="1079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日志输出中携带上trace_id，这样最终我们就可以通过trace_id找到一个请求的完整日志了。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方便快速检索日志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日志分散在不同的机器上，如果要快速检索，需要将所有服务产生的日志汇集到一个地方。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关于检索日志的，列一下需求：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我们将收集日志发送到消息中间件中（可以是kafka、rocketmq），消息中间件这块不介绍，选择玩的比较溜的就可以了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系统产生日志尽量不要影响接口的效率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带宽有限的情况下，发送日志也尽量不要去影响业务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日志尽量低延次，产生的日志，尽量在生成之后1分钟后可以检索到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检索日志功能要能够快速响应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关于上面几点，我们需要做的：日志发送的地方进行改造，引入消息中间件，将日志异步发送到消息中间件中，查询的地方采用elasticsearch，日志系统需要订阅消息中间件中的日志，然后丢给elasticsearch建索引，方便快速检索，咱们来一点点的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日志发送端的改造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日志是有业务系统产生的，一个请求过来的时候会产生很多日志，日志产生时，我们尽量减少日志输出对业务耗时的影响，我们的过程如下：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业务系统内部引用一个线程池来异步处理日志，线程池内部可以使用一个容量稍微大一点的阻塞队列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业务系统将日志丢给线程池进行处理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线程池中将需要处理的日志先压缩一下，然后发送至mq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线程池的使用可以参考：</w: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instrText xml:space="preserve"> HYPERLINK "https://mp.weixin.qq.com/s?__biz=MzA5MTkxMDQ4MQ==&amp;mid=2648933151&amp;idx=1&amp;sn=2020066b974b5f4c0823abd419e8adae&amp;chksm=88621b21bf159237bdacfb47bd1a344f7123aabc25e3607e78d936dd554412edce5dd825003d&amp;token=2027319240&amp;lang=zh_CN&amp;scene=21" \l "wechat_redirect" </w:instrTex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t>JAVA线程池，这一篇就够了</w: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引入mq存储日志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业务系统将日志先发送到mq中，后面由其他消费者订阅进行消费。日志量比较大的，对mq的要求也比较高，可以选择kafka，业务量小的，也可以选取activemq。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使用elasticsearch来检索日志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elasticsearch（以下简称es）是一个全文检索工具，具体详情可以参考其官网相关文档。使用它来检索数据效率非常高。日志系统中需要我们开发一个消费端来拉取mq中的消息，将其存储到es中方便快速检索，关于这块有几点说一下：</w:t>
      </w:r>
    </w:p>
    <w:p>
      <w:pPr>
        <w:bidi w:val="0"/>
        <w:ind w:firstLine="420" w:firstLineChars="200"/>
      </w:pPr>
      <w:r>
        <w:rPr>
          <w:rFonts w:hint="default"/>
        </w:rPr>
        <w:t>建议按天在es中建立数据库，日质量非常大的，也可以按小时建立数据库。查询的时候，时间就是必选条件了，这样可以快速让es定位到日志库进行检索，提升检索效率</w:t>
      </w:r>
    </w:p>
    <w:p>
      <w:pPr>
        <w:bidi w:val="0"/>
      </w:pPr>
      <w:r>
        <w:rPr>
          <w:rFonts w:hint="default"/>
        </w:rPr>
        <w:t>日志常见的需要收集的信息：trace_id、时间、日志级别、类、方法、url、调用的接口开始时间、调用接口的结束时间、接口耗时、接口状态码、异常信息、日志信息等等，可以按照这些在es中建立索引，方便检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日志监控报警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日志监控报警是非常重要的，这个必须要有，日志系统中需要开发监控报警功能，这块我们可以做成通过页面配置的方式，支持报警规则的配置，如日志中产生了某些异常、接口响应时间大于多少、接口返回状态码404等异常信息的时候能够报警，具体的报警可以是语音电话、短信通知、钉钉机器人报警等等，这些也做成可以配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日志监控模块从mq中拉取日志，然后去匹配我们启用的一些规则进行报警。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F706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b/>
          <w:i w:val="0"/>
          <w:caps w:val="0"/>
          <w:spacing w:val="2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FFFF"/>
          <w:spacing w:val="20"/>
          <w:sz w:val="27"/>
          <w:szCs w:val="27"/>
          <w:bdr w:val="none" w:color="auto" w:sz="0" w:space="0"/>
          <w:shd w:val="clear" w:fill="EF7060"/>
        </w:rPr>
        <w:t>结构图如下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1905" cy="32004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构建日志系统需要用到的知识点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"https://mp.weixin.qq.com/s?__biz=MzA5MTkxMDQ4MQ==&amp;mid=2648933151&amp;idx=1&amp;sn=2020066b974b5f4c0823abd419e8adae&amp;chksm=88621b21bf159237bdacfb47bd1a344f7123aabc25e3607e78d936dd554412edce5dd825003d&amp;token=2027319240&amp;lang=zh_CN&amp;scene=21" \l "wechat_redirect" </w:instrTex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t>java中线程池的使用</w: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instrText xml:space="preserve"> HYPERLINK "https://mp.weixin.qq.com/s?__biz=MzA5MTkxMDQ4MQ==&amp;mid=2648933186&amp;idx=1&amp;sn=079567e8799e43cb734b833c44055c01&amp;chksm=88621b7cbf15926aace88777445822314d6eed2c1f5559b36cb6a6e181f0e543ee14d832ebc2&amp;token=2027319240&amp;lang=zh_CN&amp;scene=21" \l "wechat_redirect" </w:instrTex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t>ThreadLocal、InheritableThreadLocal（通俗易懂）</w:t>
      </w:r>
      <w:r>
        <w:rPr>
          <w:rFonts w:hint="default" w:ascii="Helvetica" w:hAnsi="Helvetica" w:eastAsia="Helvetica" w:cs="Helvetica"/>
          <w:i w:val="0"/>
          <w:caps w:val="0"/>
          <w:color w:val="1E6BB8"/>
          <w:spacing w:val="20"/>
          <w:sz w:val="15"/>
          <w:szCs w:val="15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elasticsearch，可以参考其官方文档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hanging="425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mq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1885F"/>
    <w:multiLevelType w:val="singleLevel"/>
    <w:tmpl w:val="B67188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EFF768F"/>
    <w:multiLevelType w:val="singleLevel"/>
    <w:tmpl w:val="DEFF76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0BA79F6"/>
    <w:multiLevelType w:val="singleLevel"/>
    <w:tmpl w:val="20BA79F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E2910C5"/>
    <w:multiLevelType w:val="singleLevel"/>
    <w:tmpl w:val="2E2910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0932804"/>
    <w:multiLevelType w:val="singleLevel"/>
    <w:tmpl w:val="409328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AA3CF8A"/>
    <w:multiLevelType w:val="singleLevel"/>
    <w:tmpl w:val="4AA3CF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70FF"/>
    <w:rsid w:val="0192746F"/>
    <w:rsid w:val="01B74F3D"/>
    <w:rsid w:val="02436301"/>
    <w:rsid w:val="06182EE1"/>
    <w:rsid w:val="071D6CAB"/>
    <w:rsid w:val="07494DD0"/>
    <w:rsid w:val="08A1145B"/>
    <w:rsid w:val="09C06459"/>
    <w:rsid w:val="0B1D3314"/>
    <w:rsid w:val="0BA6388C"/>
    <w:rsid w:val="0C520C09"/>
    <w:rsid w:val="0CD2573A"/>
    <w:rsid w:val="0CE66FCC"/>
    <w:rsid w:val="0DC46B3E"/>
    <w:rsid w:val="0E9B2359"/>
    <w:rsid w:val="0FF91449"/>
    <w:rsid w:val="117265D2"/>
    <w:rsid w:val="11F96FE8"/>
    <w:rsid w:val="131C0E04"/>
    <w:rsid w:val="13B36944"/>
    <w:rsid w:val="15371CC3"/>
    <w:rsid w:val="16C76794"/>
    <w:rsid w:val="1779274F"/>
    <w:rsid w:val="18560B9C"/>
    <w:rsid w:val="195E4A93"/>
    <w:rsid w:val="19E34D0B"/>
    <w:rsid w:val="1A2D5082"/>
    <w:rsid w:val="1A5B30A6"/>
    <w:rsid w:val="1A814F05"/>
    <w:rsid w:val="1AD84328"/>
    <w:rsid w:val="1AD85FE7"/>
    <w:rsid w:val="1B237677"/>
    <w:rsid w:val="1B9642AD"/>
    <w:rsid w:val="1C362270"/>
    <w:rsid w:val="1D0B6B75"/>
    <w:rsid w:val="1DE65D08"/>
    <w:rsid w:val="1E1D7587"/>
    <w:rsid w:val="1E5835E8"/>
    <w:rsid w:val="1F6235C6"/>
    <w:rsid w:val="1F8E4342"/>
    <w:rsid w:val="200636EF"/>
    <w:rsid w:val="20D461A1"/>
    <w:rsid w:val="20E60145"/>
    <w:rsid w:val="21A6146E"/>
    <w:rsid w:val="21E47F9F"/>
    <w:rsid w:val="23562066"/>
    <w:rsid w:val="23FC2393"/>
    <w:rsid w:val="28230386"/>
    <w:rsid w:val="28821520"/>
    <w:rsid w:val="28FC3853"/>
    <w:rsid w:val="29775A33"/>
    <w:rsid w:val="29BC046B"/>
    <w:rsid w:val="2ADC2E86"/>
    <w:rsid w:val="2AE2640E"/>
    <w:rsid w:val="2B112D69"/>
    <w:rsid w:val="2BA97401"/>
    <w:rsid w:val="2C365ED1"/>
    <w:rsid w:val="2C3842BD"/>
    <w:rsid w:val="2D8A42A4"/>
    <w:rsid w:val="2DA73C4A"/>
    <w:rsid w:val="3345537C"/>
    <w:rsid w:val="33B7713B"/>
    <w:rsid w:val="35C6373F"/>
    <w:rsid w:val="364C54ED"/>
    <w:rsid w:val="374F3EB9"/>
    <w:rsid w:val="37691F1A"/>
    <w:rsid w:val="380D4900"/>
    <w:rsid w:val="386D2A7D"/>
    <w:rsid w:val="388375A2"/>
    <w:rsid w:val="3AED17FC"/>
    <w:rsid w:val="3AF32754"/>
    <w:rsid w:val="412F76AB"/>
    <w:rsid w:val="41C2132D"/>
    <w:rsid w:val="43304129"/>
    <w:rsid w:val="469528FE"/>
    <w:rsid w:val="46ED5FB8"/>
    <w:rsid w:val="47C47E98"/>
    <w:rsid w:val="49F813D1"/>
    <w:rsid w:val="4CAF5C57"/>
    <w:rsid w:val="4CDF715E"/>
    <w:rsid w:val="4CFF75E4"/>
    <w:rsid w:val="4EC5745C"/>
    <w:rsid w:val="4FFE72ED"/>
    <w:rsid w:val="505C29FD"/>
    <w:rsid w:val="51902D75"/>
    <w:rsid w:val="51985964"/>
    <w:rsid w:val="51EC604C"/>
    <w:rsid w:val="53E41D7E"/>
    <w:rsid w:val="55B517A0"/>
    <w:rsid w:val="57E9459A"/>
    <w:rsid w:val="5D41153C"/>
    <w:rsid w:val="5D6241E8"/>
    <w:rsid w:val="5E1F5F93"/>
    <w:rsid w:val="5E663334"/>
    <w:rsid w:val="60C00844"/>
    <w:rsid w:val="6159343C"/>
    <w:rsid w:val="63E52E0E"/>
    <w:rsid w:val="65D913E8"/>
    <w:rsid w:val="66852AFC"/>
    <w:rsid w:val="66DA7E99"/>
    <w:rsid w:val="67240596"/>
    <w:rsid w:val="67A47FF5"/>
    <w:rsid w:val="69571092"/>
    <w:rsid w:val="69871260"/>
    <w:rsid w:val="698D623C"/>
    <w:rsid w:val="6A4A5ED7"/>
    <w:rsid w:val="6A650320"/>
    <w:rsid w:val="6AAA03BE"/>
    <w:rsid w:val="6AE56589"/>
    <w:rsid w:val="6B864A11"/>
    <w:rsid w:val="6BA5104C"/>
    <w:rsid w:val="6C0A7896"/>
    <w:rsid w:val="6D3F25B5"/>
    <w:rsid w:val="6DFE3850"/>
    <w:rsid w:val="6E2670DB"/>
    <w:rsid w:val="6EB61211"/>
    <w:rsid w:val="6F3F243A"/>
    <w:rsid w:val="6F833E9D"/>
    <w:rsid w:val="6F8A47FB"/>
    <w:rsid w:val="70415616"/>
    <w:rsid w:val="70AB4D60"/>
    <w:rsid w:val="7389679D"/>
    <w:rsid w:val="75476E45"/>
    <w:rsid w:val="75B541D0"/>
    <w:rsid w:val="76175022"/>
    <w:rsid w:val="77FE433C"/>
    <w:rsid w:val="792E2703"/>
    <w:rsid w:val="7962134A"/>
    <w:rsid w:val="7A17790C"/>
    <w:rsid w:val="7A4461F8"/>
    <w:rsid w:val="7A736D80"/>
    <w:rsid w:val="7D0B48E1"/>
    <w:rsid w:val="7D2A409E"/>
    <w:rsid w:val="7D583AC8"/>
    <w:rsid w:val="7F5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2020-03-06T09:14:58Z</dcterms:created>
  <dc:creator>minstone</dc:creator>
  <cp:lastModifiedBy>minstone</cp:lastModifiedBy>
  <dcterms:modified xsi:type="dcterms:W3CDTF">2020-03-06T09:32:02Z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