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用户线程和守护线程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"https://mp.weixin.qq.com/s/smri7pwxMlqjin7NTMf38g"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https://mp.weixin.qq.com/s/smri7pwxMlqjin7NTMf38g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守护线程是一种特殊的线程，在后台默默地完成一些系统性的服务，比如垃圾回收线程、JIT线程都是守护线程。与之对应的是用户线程，用户线程可以理解为是系统的工作线程，它会完成这个程序需要完成的业务操作。如果用户线程全部结束了，意味着程序需要完成的业务操作已经结束了，系统可以退出了。所以</w:t>
      </w:r>
      <w:r>
        <w:rPr>
          <w:rFonts w:hint="eastAsia"/>
          <w:b/>
          <w:bCs/>
        </w:rPr>
        <w:t>当系统只剩下守护进程的时候，java虚拟机会自动退出。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java线程分为用户线程和守护线程，线程的daemon属性为true表示是守护线程，false表示是用户线程。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下面我们来看一下守护线程的一些特性。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程序只有守护线程时，系统会自动退出</w:t>
      </w:r>
    </w:p>
    <w:p>
      <w:r>
        <w:drawing>
          <wp:inline distT="0" distB="0" distL="114300" distR="114300">
            <wp:extent cx="5273040" cy="37820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运行上面代码，结果如下：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894205"/>
            <wp:effectExtent l="0" t="0" r="0" b="10795"/>
            <wp:docPr id="2" name="图片 2" descr="bc38c68534099a283dfd8d22ad316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c38c68534099a283dfd8d22ad3161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可以看到主线程已经结束了，但是程序无法退出，原因：子线程1是用户线程，内部有个死循环，一直处于运行状态，无法结束。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再看下面的代码：</w:t>
      </w:r>
    </w:p>
    <w:p>
      <w:r>
        <w:drawing>
          <wp:inline distT="0" distB="0" distL="114300" distR="114300">
            <wp:extent cx="4445000" cy="32194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373630"/>
            <wp:effectExtent l="0" t="0" r="1270" b="1270"/>
            <wp:docPr id="4" name="图片 4" descr="3ebcdc84896bc944625353ca45c95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ebcdc84896bc944625353ca45c95b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程序可以正常结束了，代码中通过 t1.setDaemon(true); 将t1线程设置为守护线程，main方法所在的主线程执行完毕之后，程序就退出了。</w:t>
      </w:r>
    </w:p>
    <w:p>
      <w:pPr>
        <w:rPr>
          <w:rFonts w:hint="eastAsia"/>
          <w:lang w:eastAsia="zh-CN"/>
        </w:rPr>
      </w:pP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结论：当程序中所有的用户线程执行完毕之后，不管守护线程是否结束，系统都会自动退出。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设置守护线程，需要在start()方法之前进行</w:t>
      </w:r>
    </w:p>
    <w:p>
      <w:r>
        <w:drawing>
          <wp:inline distT="0" distB="0" distL="114300" distR="114300">
            <wp:extent cx="4311650" cy="30543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t1.setDaemon(true);是在t1的start()方法之后执行的，执行会报异常，运行结果如下：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38600" cy="1244600"/>
            <wp:effectExtent l="0" t="0" r="0" b="0"/>
            <wp:docPr id="6" name="图片 6" descr="977c734cf9bcac19d49142ac0c607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77c734cf9bcac19d49142ac0c607c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线程daemon的默认值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我们看一下创建线程源码，位于Thread类的init()方法中：</w:t>
      </w:r>
    </w:p>
    <w:p>
      <w:pPr>
        <w:ind w:firstLine="420" w:firstLineChars="200"/>
      </w:pPr>
      <w:r>
        <w:drawing>
          <wp:inline distT="0" distB="0" distL="114300" distR="114300">
            <wp:extent cx="2108200" cy="33655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dameon的默认值为为父线程的daemon，也就是说，</w:t>
      </w:r>
      <w:r>
        <w:rPr>
          <w:rFonts w:hint="eastAsia"/>
          <w:b/>
          <w:bCs/>
          <w:lang w:eastAsia="zh-CN"/>
        </w:rPr>
        <w:t>父线程如果为用户线程，子线程默认也是用户现场，父线程如果是守护线程，子线程默认也是守护线程。</w:t>
      </w:r>
    </w:p>
    <w:p>
      <w:pPr>
        <w:ind w:firstLine="422" w:firstLineChars="200"/>
        <w:rPr>
          <w:rFonts w:hint="eastAsia"/>
          <w:b/>
          <w:bCs/>
          <w:lang w:eastAsia="zh-CN"/>
        </w:rPr>
      </w:pPr>
    </w:p>
    <w:p>
      <w:pPr>
        <w:ind w:firstLine="422" w:firstLineChars="200"/>
        <w:rPr>
          <w:rFonts w:hint="eastAsia"/>
          <w:b/>
          <w:bCs/>
          <w:lang w:eastAsia="zh-CN"/>
        </w:rPr>
      </w:pP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示例代码：</w:t>
      </w:r>
    </w:p>
    <w:p>
      <w:pPr>
        <w:ind w:firstLine="420" w:firstLineChars="200"/>
      </w:pPr>
      <w:r>
        <w:drawing>
          <wp:inline distT="0" distB="0" distL="114300" distR="114300">
            <wp:extent cx="4375150" cy="4991100"/>
            <wp:effectExtent l="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运行代码，输出：</w:t>
      </w:r>
    </w:p>
    <w:p>
      <w:pPr>
        <w:ind w:firstLine="420" w:firstLineChars="200"/>
      </w:pPr>
      <w:r>
        <w:drawing>
          <wp:inline distT="0" distB="0" distL="114300" distR="114300">
            <wp:extent cx="2165350" cy="603250"/>
            <wp:effectExtent l="0" t="0" r="635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t1是由主线程(main方法所在的线程)创建的，main线程是t1的父线程，所以t1.daemon为false，说明t1是用户线程。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t2线程调用了 setDaemon(true);将其设为守护线程，t3是由t2创建的，所以t3默认线程类型和t2一样，t2.daemon为true。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java中的线程分为用户线程和守护线程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eastAsia="zh-CN"/>
        </w:rPr>
        <w:t>程序中的所有的用户线程结束之后，不管守护线程处于什么状态，java虚拟机都会自动退出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调用线程的实例方法setDaemon()来设置线程是否是守护线程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setDaemon()方法必须在线程的start()方法之前调用，在后面调用会报异常，并且不起效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  <w:r>
        <w:rPr>
          <w:rFonts w:hint="eastAsia"/>
          <w:lang w:eastAsia="zh-CN"/>
        </w:rPr>
        <w:t>线程的daemon默认值和其父线程一样</w:t>
      </w:r>
    </w:p>
    <w:p>
      <w:pPr>
        <w:ind w:firstLine="420" w:firstLineChars="2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68B8"/>
    <w:rsid w:val="005F73D9"/>
    <w:rsid w:val="036117CE"/>
    <w:rsid w:val="03B40814"/>
    <w:rsid w:val="042663B6"/>
    <w:rsid w:val="0566449D"/>
    <w:rsid w:val="05E708AE"/>
    <w:rsid w:val="078D7FE5"/>
    <w:rsid w:val="078E52C8"/>
    <w:rsid w:val="079209FE"/>
    <w:rsid w:val="08835FEA"/>
    <w:rsid w:val="09681DF5"/>
    <w:rsid w:val="097B1991"/>
    <w:rsid w:val="097C2B60"/>
    <w:rsid w:val="09D91EA7"/>
    <w:rsid w:val="0A6B6FBF"/>
    <w:rsid w:val="0A7219C0"/>
    <w:rsid w:val="0C5B5A89"/>
    <w:rsid w:val="0D1000AE"/>
    <w:rsid w:val="0DBC0EB8"/>
    <w:rsid w:val="0E1A5953"/>
    <w:rsid w:val="0F2C3700"/>
    <w:rsid w:val="0F2F1ECF"/>
    <w:rsid w:val="106D0BC9"/>
    <w:rsid w:val="10D41C5E"/>
    <w:rsid w:val="114C257E"/>
    <w:rsid w:val="114E4B58"/>
    <w:rsid w:val="11CB3D2F"/>
    <w:rsid w:val="13B400ED"/>
    <w:rsid w:val="16500242"/>
    <w:rsid w:val="169D39B2"/>
    <w:rsid w:val="17903336"/>
    <w:rsid w:val="17EC0BCD"/>
    <w:rsid w:val="1884664B"/>
    <w:rsid w:val="18F04E6B"/>
    <w:rsid w:val="19C16426"/>
    <w:rsid w:val="1A1C5FE2"/>
    <w:rsid w:val="1A6F6AFD"/>
    <w:rsid w:val="1ADC0707"/>
    <w:rsid w:val="1B5B431C"/>
    <w:rsid w:val="1C33404E"/>
    <w:rsid w:val="1CD453A1"/>
    <w:rsid w:val="1DAA172A"/>
    <w:rsid w:val="1DD5232A"/>
    <w:rsid w:val="1DF35949"/>
    <w:rsid w:val="1E016D1B"/>
    <w:rsid w:val="1E1F5C96"/>
    <w:rsid w:val="1E7B0112"/>
    <w:rsid w:val="1E861DD1"/>
    <w:rsid w:val="1F24625B"/>
    <w:rsid w:val="1F926819"/>
    <w:rsid w:val="1FBD7F70"/>
    <w:rsid w:val="21DD77E0"/>
    <w:rsid w:val="223C1B1D"/>
    <w:rsid w:val="225656F1"/>
    <w:rsid w:val="22A37E0A"/>
    <w:rsid w:val="22EF6E86"/>
    <w:rsid w:val="23DA03F9"/>
    <w:rsid w:val="242F0251"/>
    <w:rsid w:val="245F11D3"/>
    <w:rsid w:val="24D117D4"/>
    <w:rsid w:val="255A415B"/>
    <w:rsid w:val="26026C1C"/>
    <w:rsid w:val="279F7ED2"/>
    <w:rsid w:val="289143F4"/>
    <w:rsid w:val="28BE795D"/>
    <w:rsid w:val="29A52A6D"/>
    <w:rsid w:val="29C925FA"/>
    <w:rsid w:val="29F2363D"/>
    <w:rsid w:val="2A8A47E7"/>
    <w:rsid w:val="2B6C6461"/>
    <w:rsid w:val="2BC14F82"/>
    <w:rsid w:val="2D691F5E"/>
    <w:rsid w:val="2DE81705"/>
    <w:rsid w:val="2EB539D3"/>
    <w:rsid w:val="2FAE584C"/>
    <w:rsid w:val="2FDD6A8B"/>
    <w:rsid w:val="305F7F83"/>
    <w:rsid w:val="30B47BA4"/>
    <w:rsid w:val="30DD6A77"/>
    <w:rsid w:val="31683B48"/>
    <w:rsid w:val="3305138B"/>
    <w:rsid w:val="34704CEC"/>
    <w:rsid w:val="35EB17D9"/>
    <w:rsid w:val="36053B6D"/>
    <w:rsid w:val="36221BDD"/>
    <w:rsid w:val="364C7EEA"/>
    <w:rsid w:val="364F7E5D"/>
    <w:rsid w:val="365060E6"/>
    <w:rsid w:val="368C1EFA"/>
    <w:rsid w:val="38537B54"/>
    <w:rsid w:val="38C22A97"/>
    <w:rsid w:val="3A535D3F"/>
    <w:rsid w:val="3AB52F1B"/>
    <w:rsid w:val="3BDF6E57"/>
    <w:rsid w:val="3CE312B2"/>
    <w:rsid w:val="3CF460BF"/>
    <w:rsid w:val="3D225639"/>
    <w:rsid w:val="3D4E178C"/>
    <w:rsid w:val="3DEF2CF4"/>
    <w:rsid w:val="3E3D17B7"/>
    <w:rsid w:val="3E5E7E2D"/>
    <w:rsid w:val="3E6F080F"/>
    <w:rsid w:val="3ED06176"/>
    <w:rsid w:val="3F7773CE"/>
    <w:rsid w:val="400C5196"/>
    <w:rsid w:val="40635E3E"/>
    <w:rsid w:val="40C00C4F"/>
    <w:rsid w:val="40D004FD"/>
    <w:rsid w:val="4152453E"/>
    <w:rsid w:val="418309AA"/>
    <w:rsid w:val="41860112"/>
    <w:rsid w:val="420D7413"/>
    <w:rsid w:val="42282154"/>
    <w:rsid w:val="422D7E04"/>
    <w:rsid w:val="429064E3"/>
    <w:rsid w:val="42AE7EF5"/>
    <w:rsid w:val="434B64C3"/>
    <w:rsid w:val="45D51CED"/>
    <w:rsid w:val="471E5F45"/>
    <w:rsid w:val="47475DC7"/>
    <w:rsid w:val="476A6ECD"/>
    <w:rsid w:val="47A95FF9"/>
    <w:rsid w:val="481E668F"/>
    <w:rsid w:val="48427AC7"/>
    <w:rsid w:val="48E954EB"/>
    <w:rsid w:val="49384A98"/>
    <w:rsid w:val="4A6233D7"/>
    <w:rsid w:val="4A8B6B01"/>
    <w:rsid w:val="4AD41868"/>
    <w:rsid w:val="4B5F07E6"/>
    <w:rsid w:val="4CB41E45"/>
    <w:rsid w:val="4CF733D7"/>
    <w:rsid w:val="4D29636B"/>
    <w:rsid w:val="4DEA4805"/>
    <w:rsid w:val="4ECF502A"/>
    <w:rsid w:val="505954CF"/>
    <w:rsid w:val="50791B6E"/>
    <w:rsid w:val="51330778"/>
    <w:rsid w:val="5290343A"/>
    <w:rsid w:val="53075489"/>
    <w:rsid w:val="545F4AEE"/>
    <w:rsid w:val="54D11C7E"/>
    <w:rsid w:val="55501A20"/>
    <w:rsid w:val="567F7AEC"/>
    <w:rsid w:val="572119CD"/>
    <w:rsid w:val="577E0275"/>
    <w:rsid w:val="579E6F6F"/>
    <w:rsid w:val="593A445F"/>
    <w:rsid w:val="59E238BF"/>
    <w:rsid w:val="5C12444A"/>
    <w:rsid w:val="5C5D5735"/>
    <w:rsid w:val="5CBD6A87"/>
    <w:rsid w:val="5E5E2B37"/>
    <w:rsid w:val="5E96167B"/>
    <w:rsid w:val="5EF27389"/>
    <w:rsid w:val="5FA467F0"/>
    <w:rsid w:val="615D0B88"/>
    <w:rsid w:val="619C52E1"/>
    <w:rsid w:val="62745AB1"/>
    <w:rsid w:val="6276050F"/>
    <w:rsid w:val="628E31F1"/>
    <w:rsid w:val="62CC652A"/>
    <w:rsid w:val="639D5A96"/>
    <w:rsid w:val="65974752"/>
    <w:rsid w:val="65B762DC"/>
    <w:rsid w:val="66581E77"/>
    <w:rsid w:val="66A40CE4"/>
    <w:rsid w:val="66E53ED8"/>
    <w:rsid w:val="6A7F23DA"/>
    <w:rsid w:val="6B0E7FC2"/>
    <w:rsid w:val="6B81689C"/>
    <w:rsid w:val="6B8D73FF"/>
    <w:rsid w:val="6CDF3A35"/>
    <w:rsid w:val="6CE75284"/>
    <w:rsid w:val="6D667FBD"/>
    <w:rsid w:val="6E262787"/>
    <w:rsid w:val="6E59486A"/>
    <w:rsid w:val="70575FCE"/>
    <w:rsid w:val="72450B4E"/>
    <w:rsid w:val="72F474D9"/>
    <w:rsid w:val="74053F83"/>
    <w:rsid w:val="740B25B5"/>
    <w:rsid w:val="74A2125A"/>
    <w:rsid w:val="75071B41"/>
    <w:rsid w:val="75E63F4D"/>
    <w:rsid w:val="760E5527"/>
    <w:rsid w:val="762B1526"/>
    <w:rsid w:val="77AE7CB9"/>
    <w:rsid w:val="77B874FC"/>
    <w:rsid w:val="78C325D8"/>
    <w:rsid w:val="78CC3F43"/>
    <w:rsid w:val="7A257426"/>
    <w:rsid w:val="7B2C7A92"/>
    <w:rsid w:val="7B327A6B"/>
    <w:rsid w:val="7BB63594"/>
    <w:rsid w:val="7C145BD6"/>
    <w:rsid w:val="7C8A51FB"/>
    <w:rsid w:val="7CCD60E7"/>
    <w:rsid w:val="7CDF7975"/>
    <w:rsid w:val="7D0325EB"/>
    <w:rsid w:val="7DBB77A7"/>
    <w:rsid w:val="7DCB578D"/>
    <w:rsid w:val="7E5401BE"/>
    <w:rsid w:val="7E6B6973"/>
    <w:rsid w:val="7ED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2020-02-19T02:40:00Z</dcterms:created>
  <dc:creator>minstone</dc:creator>
  <cp:lastModifiedBy>minstone</cp:lastModifiedBy>
  <dcterms:modified xsi:type="dcterms:W3CDTF">2020-02-20T01:14:22Z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