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BD60A" w14:textId="6E65B1E7" w:rsidR="005C3C3B" w:rsidRDefault="00D47C9A" w:rsidP="00D47C9A">
      <w:hyperlink r:id="rId5" w:anchor="wechat_redirect" w:history="1">
        <w:r>
          <w:rPr>
            <w:rStyle w:val="a3"/>
          </w:rPr>
          <w:t>https://mp.weixin.qq.com/s?__biz=MzIyNDU2ODA4OQ==&amp;mid=2247484039&amp;idx=1&amp;sn=a5debc2e50426c1c066d43356db44814&amp;chksm=e80db4f1df7a3de715117f5c66052592c2b845d0b90c9a99b477079de563a3c8965478720213&amp;scene=21#wechat_redirect</w:t>
        </w:r>
      </w:hyperlink>
    </w:p>
    <w:p w14:paraId="19AA3260" w14:textId="126C42D0" w:rsidR="005C3C3B" w:rsidRPr="005C3C3B" w:rsidRDefault="005C3C3B" w:rsidP="005C3C3B">
      <w:pPr>
        <w:pStyle w:val="1"/>
      </w:pPr>
      <w:r w:rsidRPr="005C3C3B">
        <w:rPr>
          <w:rFonts w:hint="eastAsia"/>
        </w:rPr>
        <w:t>如何判断一个对象是否存活</w:t>
      </w:r>
      <w:r w:rsidRPr="005C3C3B">
        <w:rPr>
          <w:rFonts w:hint="eastAsia"/>
        </w:rPr>
        <w:t>?(</w:t>
      </w:r>
      <w:r w:rsidRPr="005C3C3B">
        <w:rPr>
          <w:rFonts w:hint="eastAsia"/>
        </w:rPr>
        <w:t>或者</w:t>
      </w:r>
      <w:r w:rsidRPr="005C3C3B">
        <w:rPr>
          <w:rFonts w:hint="eastAsia"/>
        </w:rPr>
        <w:t>GC</w:t>
      </w:r>
      <w:r w:rsidRPr="005C3C3B">
        <w:rPr>
          <w:rFonts w:hint="eastAsia"/>
        </w:rPr>
        <w:t>对象的判定方法</w:t>
      </w:r>
      <w:r w:rsidRPr="005C3C3B">
        <w:rPr>
          <w:rFonts w:hint="eastAsia"/>
        </w:rPr>
        <w:t>)?</w:t>
      </w:r>
    </w:p>
    <w:p w14:paraId="2FAE1F0E" w14:textId="77777777" w:rsidR="00446C18" w:rsidRDefault="00446C18" w:rsidP="00446C1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判断对象是否存活的算法包括：</w:t>
      </w:r>
    </w:p>
    <w:p w14:paraId="45EA24FE" w14:textId="77777777" w:rsidR="00446C18" w:rsidRDefault="00446C18" w:rsidP="00446C18">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引用计数算法</w:t>
      </w:r>
    </w:p>
    <w:p w14:paraId="4299F3FF" w14:textId="77777777" w:rsidR="00446C18" w:rsidRDefault="00446C18" w:rsidP="00446C18">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可达性分析算法</w:t>
      </w:r>
    </w:p>
    <w:p w14:paraId="273261AB" w14:textId="77777777" w:rsidR="00446C18" w:rsidRDefault="00446C18" w:rsidP="00446C18">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问题的回答就是通过引用计数算法或者可达性分析算法去判断一个对象是否存活，下面开始具体描述这两种算法。</w:t>
      </w:r>
    </w:p>
    <w:p w14:paraId="52D9A367" w14:textId="77777777" w:rsidR="00446C18" w:rsidRDefault="00446C18" w:rsidP="00446C18">
      <w:pPr>
        <w:pStyle w:val="3"/>
        <w:shd w:val="clear" w:color="auto" w:fill="FFFFFF"/>
        <w:spacing w:before="0" w:after="0"/>
        <w:rPr>
          <w:rFonts w:ascii="Helvetica" w:eastAsia="宋体" w:hAnsi="Helvetica" w:cs="Helvetica" w:hint="eastAsia"/>
          <w:b w:val="0"/>
          <w:bCs w:val="0"/>
          <w:color w:val="159957"/>
          <w:spacing w:val="8"/>
          <w:sz w:val="26"/>
          <w:szCs w:val="26"/>
        </w:rPr>
      </w:pPr>
      <w:r>
        <w:rPr>
          <w:rStyle w:val="a5"/>
          <w:rFonts w:ascii="Helvetica" w:hAnsi="Helvetica" w:cs="Helvetica"/>
          <w:b/>
          <w:bCs/>
          <w:color w:val="159957"/>
          <w:spacing w:val="8"/>
          <w:sz w:val="26"/>
          <w:szCs w:val="26"/>
        </w:rPr>
        <w:t>引用计数算法（</w:t>
      </w:r>
      <w:r>
        <w:rPr>
          <w:rStyle w:val="a5"/>
          <w:rFonts w:ascii="Helvetica" w:hAnsi="Helvetica" w:cs="Helvetica"/>
          <w:b/>
          <w:bCs/>
          <w:color w:val="159957"/>
          <w:spacing w:val="8"/>
          <w:sz w:val="26"/>
          <w:szCs w:val="26"/>
        </w:rPr>
        <w:t>Reference Counting</w:t>
      </w:r>
      <w:r>
        <w:rPr>
          <w:rStyle w:val="a5"/>
          <w:rFonts w:ascii="Helvetica" w:hAnsi="Helvetica" w:cs="Helvetica"/>
          <w:b/>
          <w:bCs/>
          <w:color w:val="159957"/>
          <w:spacing w:val="8"/>
          <w:sz w:val="26"/>
          <w:szCs w:val="26"/>
        </w:rPr>
        <w:t>）</w:t>
      </w:r>
    </w:p>
    <w:p w14:paraId="025E8ECC" w14:textId="77777777" w:rsidR="00446C18" w:rsidRDefault="00446C18" w:rsidP="00446C18">
      <w:pPr>
        <w:pStyle w:val="a4"/>
        <w:shd w:val="clear" w:color="auto" w:fill="FFFFFF"/>
        <w:spacing w:before="0" w:beforeAutospacing="0" w:after="0" w:afterAutospacing="0"/>
        <w:rPr>
          <w:rFonts w:ascii="Helvetica" w:hAnsi="Helvetica" w:cs="Helvetica"/>
          <w:color w:val="3E3E3E"/>
          <w:spacing w:val="8"/>
          <w:sz w:val="23"/>
          <w:szCs w:val="23"/>
        </w:rPr>
      </w:pPr>
      <w:r>
        <w:rPr>
          <w:rStyle w:val="a5"/>
          <w:rFonts w:ascii="Helvetica" w:hAnsi="Helvetica" w:cs="Helvetica"/>
          <w:color w:val="3E3E3E"/>
          <w:spacing w:val="8"/>
          <w:sz w:val="23"/>
          <w:szCs w:val="23"/>
        </w:rPr>
        <w:t>给对象中添加一个引用计数器，每当有一个地方引用它时，计数器加</w:t>
      </w:r>
      <w:r>
        <w:rPr>
          <w:rStyle w:val="a5"/>
          <w:rFonts w:ascii="Helvetica" w:hAnsi="Helvetica" w:cs="Helvetica"/>
          <w:color w:val="3E3E3E"/>
          <w:spacing w:val="8"/>
          <w:sz w:val="23"/>
          <w:szCs w:val="23"/>
        </w:rPr>
        <w:t>1</w:t>
      </w:r>
      <w:r>
        <w:rPr>
          <w:rStyle w:val="a5"/>
          <w:rFonts w:ascii="Helvetica" w:hAnsi="Helvetica" w:cs="Helvetica"/>
          <w:color w:val="3E3E3E"/>
          <w:spacing w:val="8"/>
          <w:sz w:val="23"/>
          <w:szCs w:val="23"/>
        </w:rPr>
        <w:t>；当引用失效时，计数器值减</w:t>
      </w:r>
      <w:r>
        <w:rPr>
          <w:rStyle w:val="a5"/>
          <w:rFonts w:ascii="Helvetica" w:hAnsi="Helvetica" w:cs="Helvetica"/>
          <w:color w:val="3E3E3E"/>
          <w:spacing w:val="8"/>
          <w:sz w:val="23"/>
          <w:szCs w:val="23"/>
        </w:rPr>
        <w:t>1</w:t>
      </w:r>
      <w:r>
        <w:rPr>
          <w:rStyle w:val="a5"/>
          <w:rFonts w:ascii="Helvetica" w:hAnsi="Helvetica" w:cs="Helvetica"/>
          <w:color w:val="3E3E3E"/>
          <w:spacing w:val="8"/>
          <w:sz w:val="23"/>
          <w:szCs w:val="23"/>
        </w:rPr>
        <w:t>；任何时刻计数器为</w:t>
      </w:r>
      <w:r>
        <w:rPr>
          <w:rStyle w:val="a5"/>
          <w:rFonts w:ascii="Helvetica" w:hAnsi="Helvetica" w:cs="Helvetica"/>
          <w:color w:val="3E3E3E"/>
          <w:spacing w:val="8"/>
          <w:sz w:val="23"/>
          <w:szCs w:val="23"/>
        </w:rPr>
        <w:t>0</w:t>
      </w:r>
      <w:r>
        <w:rPr>
          <w:rStyle w:val="a5"/>
          <w:rFonts w:ascii="Helvetica" w:hAnsi="Helvetica" w:cs="Helvetica"/>
          <w:color w:val="3E3E3E"/>
          <w:spacing w:val="8"/>
          <w:sz w:val="23"/>
          <w:szCs w:val="23"/>
        </w:rPr>
        <w:t>的对象就是不能再被引用的。</w:t>
      </w:r>
    </w:p>
    <w:p w14:paraId="0098DC90" w14:textId="77777777" w:rsidR="00446C18" w:rsidRDefault="00446C18" w:rsidP="00446C1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例如</w:t>
      </w:r>
      <w:r>
        <w:rPr>
          <w:rFonts w:ascii="Helvetica" w:hAnsi="Helvetica" w:cs="Helvetica"/>
          <w:color w:val="3E3E3E"/>
          <w:spacing w:val="8"/>
          <w:sz w:val="23"/>
          <w:szCs w:val="23"/>
        </w:rPr>
        <w:t>Object-C</w:t>
      </w:r>
      <w:r>
        <w:rPr>
          <w:rFonts w:ascii="Helvetica" w:hAnsi="Helvetica" w:cs="Helvetica"/>
          <w:color w:val="3E3E3E"/>
          <w:spacing w:val="8"/>
          <w:sz w:val="23"/>
          <w:szCs w:val="23"/>
        </w:rPr>
        <w:t>，</w:t>
      </w:r>
      <w:r>
        <w:rPr>
          <w:rFonts w:ascii="Helvetica" w:hAnsi="Helvetica" w:cs="Helvetica"/>
          <w:color w:val="3E3E3E"/>
          <w:spacing w:val="8"/>
          <w:sz w:val="23"/>
          <w:szCs w:val="23"/>
        </w:rPr>
        <w:t>Python</w:t>
      </w:r>
      <w:r>
        <w:rPr>
          <w:rFonts w:ascii="Helvetica" w:hAnsi="Helvetica" w:cs="Helvetica"/>
          <w:color w:val="3E3E3E"/>
          <w:spacing w:val="8"/>
          <w:sz w:val="23"/>
          <w:szCs w:val="23"/>
        </w:rPr>
        <w:t>语音使用引用计数算法进行内存管理。</w:t>
      </w:r>
      <w:r>
        <w:rPr>
          <w:rFonts w:ascii="Helvetica" w:hAnsi="Helvetica" w:cs="Helvetica"/>
          <w:color w:val="3E3E3E"/>
          <w:spacing w:val="8"/>
          <w:sz w:val="23"/>
          <w:szCs w:val="23"/>
        </w:rPr>
        <w:t>Java</w:t>
      </w:r>
      <w:r>
        <w:rPr>
          <w:rFonts w:ascii="Helvetica" w:hAnsi="Helvetica" w:cs="Helvetica"/>
          <w:color w:val="3E3E3E"/>
          <w:spacing w:val="8"/>
          <w:sz w:val="23"/>
          <w:szCs w:val="23"/>
        </w:rPr>
        <w:t>虚拟机没有选用引用计数器算法来管理内存，其中最主要的原因是它很难解决对象之间相互循环引用的问题。</w:t>
      </w:r>
    </w:p>
    <w:p w14:paraId="0352397D" w14:textId="77777777" w:rsidR="00446C18" w:rsidRDefault="00446C18" w:rsidP="00446C18">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对象循环引用代码示例：</w:t>
      </w:r>
    </w:p>
    <w:p w14:paraId="72ED6ACC" w14:textId="7AE4A8D4" w:rsidR="001671EE" w:rsidRDefault="00C0215F">
      <w:r>
        <w:rPr>
          <w:noProof/>
        </w:rPr>
        <w:drawing>
          <wp:inline distT="0" distB="0" distL="0" distR="0" wp14:anchorId="04C4AC28" wp14:editId="080D222C">
            <wp:extent cx="518160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1981200"/>
                    </a:xfrm>
                    <a:prstGeom prst="rect">
                      <a:avLst/>
                    </a:prstGeom>
                  </pic:spPr>
                </pic:pic>
              </a:graphicData>
            </a:graphic>
          </wp:inline>
        </w:drawing>
      </w:r>
    </w:p>
    <w:p w14:paraId="312DCBB8" w14:textId="096E61AE" w:rsidR="00C0215F" w:rsidRDefault="00EC7750">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对象</w:t>
      </w:r>
      <w:r>
        <w:rPr>
          <w:rFonts w:ascii="Helvetica" w:hAnsi="Helvetica" w:cs="Helvetica"/>
          <w:color w:val="3E3E3E"/>
          <w:spacing w:val="8"/>
          <w:sz w:val="23"/>
          <w:szCs w:val="23"/>
          <w:shd w:val="clear" w:color="auto" w:fill="FFFFFF"/>
        </w:rPr>
        <w:t>objA</w:t>
      </w:r>
      <w:r>
        <w:rPr>
          <w:rFonts w:ascii="Helvetica" w:hAnsi="Helvetica" w:cs="Helvetica"/>
          <w:color w:val="3E3E3E"/>
          <w:spacing w:val="8"/>
          <w:sz w:val="23"/>
          <w:szCs w:val="23"/>
          <w:shd w:val="clear" w:color="auto" w:fill="FFFFFF"/>
        </w:rPr>
        <w:t>和</w:t>
      </w:r>
      <w:r>
        <w:rPr>
          <w:rFonts w:ascii="Helvetica" w:hAnsi="Helvetica" w:cs="Helvetica"/>
          <w:color w:val="3E3E3E"/>
          <w:spacing w:val="8"/>
          <w:sz w:val="23"/>
          <w:szCs w:val="23"/>
          <w:shd w:val="clear" w:color="auto" w:fill="FFFFFF"/>
        </w:rPr>
        <w:t>objB</w:t>
      </w:r>
      <w:r>
        <w:rPr>
          <w:rFonts w:ascii="Helvetica" w:hAnsi="Helvetica" w:cs="Helvetica"/>
          <w:color w:val="3E3E3E"/>
          <w:spacing w:val="8"/>
          <w:sz w:val="23"/>
          <w:szCs w:val="23"/>
          <w:shd w:val="clear" w:color="auto" w:fill="FFFFFF"/>
        </w:rPr>
        <w:t>都有字段</w:t>
      </w:r>
      <w:r>
        <w:rPr>
          <w:rFonts w:ascii="Helvetica" w:hAnsi="Helvetica" w:cs="Helvetica"/>
          <w:color w:val="3E3E3E"/>
          <w:spacing w:val="8"/>
          <w:sz w:val="23"/>
          <w:szCs w:val="23"/>
          <w:shd w:val="clear" w:color="auto" w:fill="FFFFFF"/>
        </w:rPr>
        <w:t>instance</w:t>
      </w:r>
      <w:r>
        <w:rPr>
          <w:rFonts w:ascii="Helvetica" w:hAnsi="Helvetica" w:cs="Helvetica"/>
          <w:color w:val="3E3E3E"/>
          <w:spacing w:val="8"/>
          <w:sz w:val="23"/>
          <w:szCs w:val="23"/>
          <w:shd w:val="clear" w:color="auto" w:fill="FFFFFF"/>
        </w:rPr>
        <w:t>，赋值令</w:t>
      </w:r>
      <w:r>
        <w:rPr>
          <w:rFonts w:ascii="Helvetica" w:hAnsi="Helvetica" w:cs="Helvetica"/>
          <w:color w:val="3E3E3E"/>
          <w:spacing w:val="8"/>
          <w:sz w:val="23"/>
          <w:szCs w:val="23"/>
          <w:shd w:val="clear" w:color="auto" w:fill="FFFFFF"/>
        </w:rPr>
        <w:t xml:space="preserve"> objA.instance = objB</w:t>
      </w:r>
      <w:r>
        <w:rPr>
          <w:rFonts w:ascii="Helvetica" w:hAnsi="Helvetica" w:cs="Helvetica"/>
          <w:color w:val="3E3E3E"/>
          <w:spacing w:val="8"/>
          <w:sz w:val="23"/>
          <w:szCs w:val="23"/>
          <w:shd w:val="clear" w:color="auto" w:fill="FFFFFF"/>
        </w:rPr>
        <w:t>及</w:t>
      </w:r>
      <w:r>
        <w:rPr>
          <w:rFonts w:ascii="Helvetica" w:hAnsi="Helvetica" w:cs="Helvetica"/>
          <w:color w:val="3E3E3E"/>
          <w:spacing w:val="8"/>
          <w:sz w:val="23"/>
          <w:szCs w:val="23"/>
          <w:shd w:val="clear" w:color="auto" w:fill="FFFFFF"/>
        </w:rPr>
        <w:lastRenderedPageBreak/>
        <w:t>objB.instance = objA</w:t>
      </w:r>
      <w:r>
        <w:rPr>
          <w:rFonts w:ascii="Helvetica" w:hAnsi="Helvetica" w:cs="Helvetica"/>
          <w:color w:val="3E3E3E"/>
          <w:spacing w:val="8"/>
          <w:sz w:val="23"/>
          <w:szCs w:val="23"/>
          <w:shd w:val="clear" w:color="auto" w:fill="FFFFFF"/>
        </w:rPr>
        <w:t>，除此之外，这两个对象再无任务引用，实际上这两个对象已经不可能再被访问，但是它们因为相互引用着对方，导致它们的引用计数都不为</w:t>
      </w:r>
      <w:r>
        <w:rPr>
          <w:rFonts w:ascii="Helvetica" w:hAnsi="Helvetica" w:cs="Helvetica"/>
          <w:color w:val="3E3E3E"/>
          <w:spacing w:val="8"/>
          <w:sz w:val="23"/>
          <w:szCs w:val="23"/>
          <w:shd w:val="clear" w:color="auto" w:fill="FFFFFF"/>
        </w:rPr>
        <w:t>0</w:t>
      </w:r>
      <w:r>
        <w:rPr>
          <w:rFonts w:ascii="Helvetica" w:hAnsi="Helvetica" w:cs="Helvetica"/>
          <w:color w:val="3E3E3E"/>
          <w:spacing w:val="8"/>
          <w:sz w:val="23"/>
          <w:szCs w:val="23"/>
          <w:shd w:val="clear" w:color="auto" w:fill="FFFFFF"/>
        </w:rPr>
        <w:t>，于是引用计数算法无法通知</w:t>
      </w:r>
      <w:r>
        <w:rPr>
          <w:rFonts w:ascii="Helvetica" w:hAnsi="Helvetica" w:cs="Helvetica"/>
          <w:color w:val="3E3E3E"/>
          <w:spacing w:val="8"/>
          <w:sz w:val="23"/>
          <w:szCs w:val="23"/>
          <w:shd w:val="clear" w:color="auto" w:fill="FFFFFF"/>
        </w:rPr>
        <w:t>GC</w:t>
      </w:r>
      <w:r>
        <w:rPr>
          <w:rFonts w:ascii="Helvetica" w:hAnsi="Helvetica" w:cs="Helvetica"/>
          <w:color w:val="3E3E3E"/>
          <w:spacing w:val="8"/>
          <w:sz w:val="23"/>
          <w:szCs w:val="23"/>
          <w:shd w:val="clear" w:color="auto" w:fill="FFFFFF"/>
        </w:rPr>
        <w:t>收集器回收它们。</w:t>
      </w:r>
    </w:p>
    <w:p w14:paraId="6AA5FFDD" w14:textId="7EB7DAE6" w:rsidR="00251231" w:rsidRDefault="00427326">
      <w:r w:rsidRPr="00427326">
        <w:drawing>
          <wp:inline distT="0" distB="0" distL="0" distR="0" wp14:anchorId="1485522A" wp14:editId="59ADE1AF">
            <wp:extent cx="513397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2867025"/>
                    </a:xfrm>
                    <a:prstGeom prst="rect">
                      <a:avLst/>
                    </a:prstGeom>
                  </pic:spPr>
                </pic:pic>
              </a:graphicData>
            </a:graphic>
          </wp:inline>
        </w:drawing>
      </w:r>
    </w:p>
    <w:p w14:paraId="4F46629E" w14:textId="77777777" w:rsidR="004E4196" w:rsidRDefault="004E4196" w:rsidP="004E4196">
      <w:pPr>
        <w:pStyle w:val="3"/>
        <w:shd w:val="clear" w:color="auto" w:fill="FFFFFF"/>
        <w:spacing w:before="0" w:after="0"/>
        <w:rPr>
          <w:rFonts w:ascii="Helvetica" w:hAnsi="Helvetica" w:cs="Helvetica"/>
          <w:b w:val="0"/>
          <w:bCs w:val="0"/>
          <w:color w:val="159957"/>
          <w:spacing w:val="8"/>
          <w:sz w:val="26"/>
          <w:szCs w:val="26"/>
        </w:rPr>
      </w:pPr>
      <w:r>
        <w:rPr>
          <w:rStyle w:val="a5"/>
          <w:rFonts w:ascii="Helvetica" w:hAnsi="Helvetica" w:cs="Helvetica"/>
          <w:b/>
          <w:bCs/>
          <w:color w:val="159957"/>
          <w:spacing w:val="8"/>
          <w:sz w:val="26"/>
          <w:szCs w:val="26"/>
        </w:rPr>
        <w:t>可达性分析算法（</w:t>
      </w:r>
      <w:r>
        <w:rPr>
          <w:rStyle w:val="a5"/>
          <w:rFonts w:ascii="Helvetica" w:hAnsi="Helvetica" w:cs="Helvetica"/>
          <w:b/>
          <w:bCs/>
          <w:color w:val="159957"/>
          <w:spacing w:val="8"/>
          <w:sz w:val="26"/>
          <w:szCs w:val="26"/>
        </w:rPr>
        <w:t>Reachability Analysis</w:t>
      </w:r>
      <w:r>
        <w:rPr>
          <w:rStyle w:val="a5"/>
          <w:rFonts w:ascii="Helvetica" w:hAnsi="Helvetica" w:cs="Helvetica"/>
          <w:b/>
          <w:bCs/>
          <w:color w:val="159957"/>
          <w:spacing w:val="8"/>
          <w:sz w:val="26"/>
          <w:szCs w:val="26"/>
        </w:rPr>
        <w:t>）</w:t>
      </w:r>
    </w:p>
    <w:p w14:paraId="5A4220A3" w14:textId="77777777" w:rsidR="004E4196" w:rsidRDefault="004E4196" w:rsidP="004E419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可达性分析算法的基本思路是</w:t>
      </w:r>
      <w:r>
        <w:rPr>
          <w:rStyle w:val="a5"/>
          <w:rFonts w:ascii="Helvetica" w:hAnsi="Helvetica" w:cs="Helvetica"/>
          <w:color w:val="3E3E3E"/>
          <w:spacing w:val="8"/>
          <w:sz w:val="23"/>
          <w:szCs w:val="23"/>
        </w:rPr>
        <w:t>通过一系列的称为</w:t>
      </w:r>
      <w:r>
        <w:rPr>
          <w:rStyle w:val="a5"/>
          <w:rFonts w:ascii="Helvetica" w:hAnsi="Helvetica" w:cs="Helvetica"/>
          <w:color w:val="3E3E3E"/>
          <w:spacing w:val="8"/>
          <w:sz w:val="23"/>
          <w:szCs w:val="23"/>
        </w:rPr>
        <w:t>“GC Roots”</w:t>
      </w:r>
      <w:r>
        <w:rPr>
          <w:rStyle w:val="a5"/>
          <w:rFonts w:ascii="Helvetica" w:hAnsi="Helvetica" w:cs="Helvetica"/>
          <w:color w:val="3E3E3E"/>
          <w:spacing w:val="8"/>
          <w:sz w:val="23"/>
          <w:szCs w:val="23"/>
        </w:rPr>
        <w:t>的对象作为起始点，从这些节点开始向下搜索，搜索所走过的路径称为引用链（</w:t>
      </w:r>
      <w:r>
        <w:rPr>
          <w:rStyle w:val="a5"/>
          <w:rFonts w:ascii="Helvetica" w:hAnsi="Helvetica" w:cs="Helvetica"/>
          <w:color w:val="3E3E3E"/>
          <w:spacing w:val="8"/>
          <w:sz w:val="23"/>
          <w:szCs w:val="23"/>
        </w:rPr>
        <w:t>Reference Chain</w:t>
      </w:r>
      <w:r>
        <w:rPr>
          <w:rStyle w:val="a5"/>
          <w:rFonts w:ascii="Helvetica" w:hAnsi="Helvetica" w:cs="Helvetica"/>
          <w:color w:val="3E3E3E"/>
          <w:spacing w:val="8"/>
          <w:sz w:val="23"/>
          <w:szCs w:val="23"/>
        </w:rPr>
        <w:t>），当一个对象到</w:t>
      </w:r>
      <w:r>
        <w:rPr>
          <w:rStyle w:val="a5"/>
          <w:rFonts w:ascii="Helvetica" w:hAnsi="Helvetica" w:cs="Helvetica"/>
          <w:color w:val="3E3E3E"/>
          <w:spacing w:val="8"/>
          <w:sz w:val="23"/>
          <w:szCs w:val="23"/>
        </w:rPr>
        <w:t>GC Root</w:t>
      </w:r>
      <w:r>
        <w:rPr>
          <w:rStyle w:val="a5"/>
          <w:rFonts w:ascii="Helvetica" w:hAnsi="Helvetica" w:cs="Helvetica"/>
          <w:color w:val="3E3E3E"/>
          <w:spacing w:val="8"/>
          <w:sz w:val="23"/>
          <w:szCs w:val="23"/>
        </w:rPr>
        <w:t>没有任何引用链相连时，则证明此对象是不可用的。</w:t>
      </w:r>
    </w:p>
    <w:p w14:paraId="35EAF3DE" w14:textId="77777777" w:rsidR="004E4196" w:rsidRDefault="004E4196" w:rsidP="004E419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生存还是死亡</w:t>
      </w:r>
    </w:p>
    <w:p w14:paraId="119A5FA5" w14:textId="77777777" w:rsidR="004E4196" w:rsidRDefault="004E4196" w:rsidP="004E419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即使在可达性分析算法中不可达的对象，也并非是</w:t>
      </w:r>
      <w:r>
        <w:rPr>
          <w:rFonts w:ascii="Helvetica" w:hAnsi="Helvetica" w:cs="Helvetica"/>
          <w:color w:val="3E3E3E"/>
          <w:spacing w:val="8"/>
          <w:sz w:val="23"/>
          <w:szCs w:val="23"/>
        </w:rPr>
        <w:t>“</w:t>
      </w:r>
      <w:r>
        <w:rPr>
          <w:rFonts w:ascii="Helvetica" w:hAnsi="Helvetica" w:cs="Helvetica"/>
          <w:color w:val="3E3E3E"/>
          <w:spacing w:val="8"/>
          <w:sz w:val="23"/>
          <w:szCs w:val="23"/>
        </w:rPr>
        <w:t>非死不可</w:t>
      </w:r>
      <w:r>
        <w:rPr>
          <w:rFonts w:ascii="Helvetica" w:hAnsi="Helvetica" w:cs="Helvetica"/>
          <w:color w:val="3E3E3E"/>
          <w:spacing w:val="8"/>
          <w:sz w:val="23"/>
          <w:szCs w:val="23"/>
        </w:rPr>
        <w:t>”</w:t>
      </w:r>
      <w:r>
        <w:rPr>
          <w:rFonts w:ascii="Helvetica" w:hAnsi="Helvetica" w:cs="Helvetica"/>
          <w:color w:val="3E3E3E"/>
          <w:spacing w:val="8"/>
          <w:sz w:val="23"/>
          <w:szCs w:val="23"/>
        </w:rPr>
        <w:t>的，这时候它们暂时处于</w:t>
      </w:r>
      <w:r>
        <w:rPr>
          <w:rFonts w:ascii="Helvetica" w:hAnsi="Helvetica" w:cs="Helvetica"/>
          <w:color w:val="3E3E3E"/>
          <w:spacing w:val="8"/>
          <w:sz w:val="23"/>
          <w:szCs w:val="23"/>
        </w:rPr>
        <w:t>“</w:t>
      </w:r>
      <w:r>
        <w:rPr>
          <w:rFonts w:ascii="Helvetica" w:hAnsi="Helvetica" w:cs="Helvetica"/>
          <w:color w:val="3E3E3E"/>
          <w:spacing w:val="8"/>
          <w:sz w:val="23"/>
          <w:szCs w:val="23"/>
        </w:rPr>
        <w:t>缓刑</w:t>
      </w:r>
      <w:r>
        <w:rPr>
          <w:rFonts w:ascii="Helvetica" w:hAnsi="Helvetica" w:cs="Helvetica"/>
          <w:color w:val="3E3E3E"/>
          <w:spacing w:val="8"/>
          <w:sz w:val="23"/>
          <w:szCs w:val="23"/>
        </w:rPr>
        <w:t>”</w:t>
      </w:r>
      <w:r>
        <w:rPr>
          <w:rFonts w:ascii="Helvetica" w:hAnsi="Helvetica" w:cs="Helvetica"/>
          <w:color w:val="3E3E3E"/>
          <w:spacing w:val="8"/>
          <w:sz w:val="23"/>
          <w:szCs w:val="23"/>
        </w:rPr>
        <w:t>阶段，要真正宣告一个对象死亡，至少要经历两次标记过程：如果对象在进行可达性分析后发现没有与</w:t>
      </w:r>
      <w:r>
        <w:rPr>
          <w:rFonts w:ascii="Helvetica" w:hAnsi="Helvetica" w:cs="Helvetica"/>
          <w:color w:val="3E3E3E"/>
          <w:spacing w:val="8"/>
          <w:sz w:val="23"/>
          <w:szCs w:val="23"/>
        </w:rPr>
        <w:t>GC Roots</w:t>
      </w:r>
      <w:r>
        <w:rPr>
          <w:rFonts w:ascii="Helvetica" w:hAnsi="Helvetica" w:cs="Helvetica"/>
          <w:color w:val="3E3E3E"/>
          <w:spacing w:val="8"/>
          <w:sz w:val="23"/>
          <w:szCs w:val="23"/>
        </w:rPr>
        <w:t>相连接的引用，那它将会被第一次标记并且进行一次筛选，筛选的条件是此对象是否是否有必要执行</w:t>
      </w:r>
      <w:r>
        <w:rPr>
          <w:rFonts w:ascii="Helvetica" w:hAnsi="Helvetica" w:cs="Helvetica"/>
          <w:color w:val="3E3E3E"/>
          <w:spacing w:val="8"/>
          <w:sz w:val="23"/>
          <w:szCs w:val="23"/>
        </w:rPr>
        <w:t>finalize()</w:t>
      </w:r>
      <w:r>
        <w:rPr>
          <w:rFonts w:ascii="Helvetica" w:hAnsi="Helvetica" w:cs="Helvetica"/>
          <w:color w:val="3E3E3E"/>
          <w:spacing w:val="8"/>
          <w:sz w:val="23"/>
          <w:szCs w:val="23"/>
        </w:rPr>
        <w:t>方法。当对象没有覆盖</w:t>
      </w:r>
      <w:r>
        <w:rPr>
          <w:rFonts w:ascii="Helvetica" w:hAnsi="Helvetica" w:cs="Helvetica"/>
          <w:color w:val="3E3E3E"/>
          <w:spacing w:val="8"/>
          <w:sz w:val="23"/>
          <w:szCs w:val="23"/>
        </w:rPr>
        <w:t>finalize()</w:t>
      </w:r>
      <w:r>
        <w:rPr>
          <w:rFonts w:ascii="Helvetica" w:hAnsi="Helvetica" w:cs="Helvetica"/>
          <w:color w:val="3E3E3E"/>
          <w:spacing w:val="8"/>
          <w:sz w:val="23"/>
          <w:szCs w:val="23"/>
        </w:rPr>
        <w:t>方法，或者</w:t>
      </w:r>
      <w:r>
        <w:rPr>
          <w:rFonts w:ascii="Helvetica" w:hAnsi="Helvetica" w:cs="Helvetica"/>
          <w:color w:val="3E3E3E"/>
          <w:spacing w:val="8"/>
          <w:sz w:val="23"/>
          <w:szCs w:val="23"/>
        </w:rPr>
        <w:t>finalize()</w:t>
      </w:r>
      <w:r>
        <w:rPr>
          <w:rFonts w:ascii="Helvetica" w:hAnsi="Helvetica" w:cs="Helvetica"/>
          <w:color w:val="3E3E3E"/>
          <w:spacing w:val="8"/>
          <w:sz w:val="23"/>
          <w:szCs w:val="23"/>
        </w:rPr>
        <w:t>方法已经被虚拟机调用过，虚拟机将这两种情况都视为</w:t>
      </w:r>
      <w:r>
        <w:rPr>
          <w:rFonts w:ascii="Helvetica" w:hAnsi="Helvetica" w:cs="Helvetica"/>
          <w:color w:val="3E3E3E"/>
          <w:spacing w:val="8"/>
          <w:sz w:val="23"/>
          <w:szCs w:val="23"/>
        </w:rPr>
        <w:t>“</w:t>
      </w:r>
      <w:r>
        <w:rPr>
          <w:rFonts w:ascii="Helvetica" w:hAnsi="Helvetica" w:cs="Helvetica"/>
          <w:color w:val="3E3E3E"/>
          <w:spacing w:val="8"/>
          <w:sz w:val="23"/>
          <w:szCs w:val="23"/>
        </w:rPr>
        <w:t>没有必要执行</w:t>
      </w:r>
      <w:r>
        <w:rPr>
          <w:rFonts w:ascii="Helvetica" w:hAnsi="Helvetica" w:cs="Helvetica"/>
          <w:color w:val="3E3E3E"/>
          <w:spacing w:val="8"/>
          <w:sz w:val="23"/>
          <w:szCs w:val="23"/>
        </w:rPr>
        <w:t>”</w:t>
      </w:r>
      <w:r>
        <w:rPr>
          <w:rFonts w:ascii="Helvetica" w:hAnsi="Helvetica" w:cs="Helvetica"/>
          <w:color w:val="3E3E3E"/>
          <w:spacing w:val="8"/>
          <w:sz w:val="23"/>
          <w:szCs w:val="23"/>
        </w:rPr>
        <w:t>。</w:t>
      </w:r>
      <w:r>
        <w:rPr>
          <w:rFonts w:ascii="Helvetica" w:hAnsi="Helvetica" w:cs="Helvetica"/>
          <w:color w:val="3E3E3E"/>
          <w:spacing w:val="8"/>
          <w:sz w:val="23"/>
          <w:szCs w:val="23"/>
        </w:rPr>
        <w:br/>
      </w:r>
      <w:r>
        <w:rPr>
          <w:rFonts w:ascii="Helvetica" w:hAnsi="Helvetica" w:cs="Helvetica"/>
          <w:color w:val="3E3E3E"/>
          <w:spacing w:val="8"/>
          <w:sz w:val="23"/>
          <w:szCs w:val="23"/>
        </w:rPr>
        <w:t> </w:t>
      </w:r>
      <w:r>
        <w:rPr>
          <w:rFonts w:ascii="Helvetica" w:hAnsi="Helvetica" w:cs="Helvetica"/>
          <w:color w:val="3E3E3E"/>
          <w:spacing w:val="8"/>
          <w:sz w:val="23"/>
          <w:szCs w:val="23"/>
        </w:rPr>
        <w:t> </w:t>
      </w:r>
      <w:r>
        <w:rPr>
          <w:rFonts w:ascii="Helvetica" w:hAnsi="Helvetica" w:cs="Helvetica"/>
          <w:color w:val="3E3E3E"/>
          <w:spacing w:val="8"/>
          <w:sz w:val="23"/>
          <w:szCs w:val="23"/>
        </w:rPr>
        <w:br/>
      </w:r>
      <w:r>
        <w:rPr>
          <w:rFonts w:ascii="Helvetica" w:hAnsi="Helvetica" w:cs="Helvetica"/>
          <w:color w:val="3E3E3E"/>
          <w:spacing w:val="8"/>
          <w:sz w:val="23"/>
          <w:szCs w:val="23"/>
        </w:rPr>
        <w:t>如果这个对象被判定为有必要执行</w:t>
      </w:r>
      <w:r>
        <w:rPr>
          <w:rFonts w:ascii="Helvetica" w:hAnsi="Helvetica" w:cs="Helvetica"/>
          <w:color w:val="3E3E3E"/>
          <w:spacing w:val="8"/>
          <w:sz w:val="23"/>
          <w:szCs w:val="23"/>
        </w:rPr>
        <w:t>finalize()</w:t>
      </w:r>
      <w:r>
        <w:rPr>
          <w:rFonts w:ascii="Helvetica" w:hAnsi="Helvetica" w:cs="Helvetica"/>
          <w:color w:val="3E3E3E"/>
          <w:spacing w:val="8"/>
          <w:sz w:val="23"/>
          <w:szCs w:val="23"/>
        </w:rPr>
        <w:t>方法，那么这个对象将会放置在一个叫做</w:t>
      </w:r>
      <w:r>
        <w:rPr>
          <w:rFonts w:ascii="Helvetica" w:hAnsi="Helvetica" w:cs="Helvetica"/>
          <w:color w:val="3E3E3E"/>
          <w:spacing w:val="8"/>
          <w:sz w:val="23"/>
          <w:szCs w:val="23"/>
        </w:rPr>
        <w:t>F-Queue</w:t>
      </w:r>
      <w:r>
        <w:rPr>
          <w:rFonts w:ascii="Helvetica" w:hAnsi="Helvetica" w:cs="Helvetica"/>
          <w:color w:val="3E3E3E"/>
          <w:spacing w:val="8"/>
          <w:sz w:val="23"/>
          <w:szCs w:val="23"/>
        </w:rPr>
        <w:t>的队列之中。并在稍后由一个虚拟机自动建立的，低优先级的</w:t>
      </w:r>
      <w:r>
        <w:rPr>
          <w:rFonts w:ascii="Helvetica" w:hAnsi="Helvetica" w:cs="Helvetica"/>
          <w:color w:val="3E3E3E"/>
          <w:spacing w:val="8"/>
          <w:sz w:val="23"/>
          <w:szCs w:val="23"/>
        </w:rPr>
        <w:t>Finalizer</w:t>
      </w:r>
      <w:r>
        <w:rPr>
          <w:rFonts w:ascii="Helvetica" w:hAnsi="Helvetica" w:cs="Helvetica"/>
          <w:color w:val="3E3E3E"/>
          <w:spacing w:val="8"/>
          <w:sz w:val="23"/>
          <w:szCs w:val="23"/>
        </w:rPr>
        <w:t>线程去执行它。这里所谓</w:t>
      </w:r>
      <w:r>
        <w:rPr>
          <w:rFonts w:ascii="Helvetica" w:hAnsi="Helvetica" w:cs="Helvetica"/>
          <w:color w:val="3E3E3E"/>
          <w:spacing w:val="8"/>
          <w:sz w:val="23"/>
          <w:szCs w:val="23"/>
        </w:rPr>
        <w:t>“</w:t>
      </w:r>
      <w:r>
        <w:rPr>
          <w:rFonts w:ascii="Helvetica" w:hAnsi="Helvetica" w:cs="Helvetica"/>
          <w:color w:val="3E3E3E"/>
          <w:spacing w:val="8"/>
          <w:sz w:val="23"/>
          <w:szCs w:val="23"/>
        </w:rPr>
        <w:t>执行</w:t>
      </w:r>
      <w:r>
        <w:rPr>
          <w:rFonts w:ascii="Helvetica" w:hAnsi="Helvetica" w:cs="Helvetica"/>
          <w:color w:val="3E3E3E"/>
          <w:spacing w:val="8"/>
          <w:sz w:val="23"/>
          <w:szCs w:val="23"/>
        </w:rPr>
        <w:t>”</w:t>
      </w:r>
      <w:r>
        <w:rPr>
          <w:rFonts w:ascii="Helvetica" w:hAnsi="Helvetica" w:cs="Helvetica"/>
          <w:color w:val="3E3E3E"/>
          <w:spacing w:val="8"/>
          <w:sz w:val="23"/>
          <w:szCs w:val="23"/>
        </w:rPr>
        <w:t>是指虚拟机会触发这个方法，但并不承诺会等待它运行结束，这样做的原因是，如果有一个对象在</w:t>
      </w:r>
      <w:r>
        <w:rPr>
          <w:rFonts w:ascii="Helvetica" w:hAnsi="Helvetica" w:cs="Helvetica"/>
          <w:color w:val="3E3E3E"/>
          <w:spacing w:val="8"/>
          <w:sz w:val="23"/>
          <w:szCs w:val="23"/>
        </w:rPr>
        <w:t>finalize()</w:t>
      </w:r>
      <w:r>
        <w:rPr>
          <w:rFonts w:ascii="Helvetica" w:hAnsi="Helvetica" w:cs="Helvetica"/>
          <w:color w:val="3E3E3E"/>
          <w:spacing w:val="8"/>
          <w:sz w:val="23"/>
          <w:szCs w:val="23"/>
        </w:rPr>
        <w:t>方法中执行缓慢，或者发生死循环，将可能会导致</w:t>
      </w:r>
      <w:r>
        <w:rPr>
          <w:rFonts w:ascii="Helvetica" w:hAnsi="Helvetica" w:cs="Helvetica"/>
          <w:color w:val="3E3E3E"/>
          <w:spacing w:val="8"/>
          <w:sz w:val="23"/>
          <w:szCs w:val="23"/>
        </w:rPr>
        <w:t>F-Queue</w:t>
      </w:r>
      <w:r>
        <w:rPr>
          <w:rFonts w:ascii="Helvetica" w:hAnsi="Helvetica" w:cs="Helvetica"/>
          <w:color w:val="3E3E3E"/>
          <w:spacing w:val="8"/>
          <w:sz w:val="23"/>
          <w:szCs w:val="23"/>
        </w:rPr>
        <w:t>队列中其他对象永久处于等待，甚至导致整个内存回收系统崩溃。</w:t>
      </w:r>
      <w:r>
        <w:rPr>
          <w:rFonts w:ascii="Helvetica" w:hAnsi="Helvetica" w:cs="Helvetica"/>
          <w:color w:val="3E3E3E"/>
          <w:spacing w:val="8"/>
          <w:sz w:val="23"/>
          <w:szCs w:val="23"/>
        </w:rPr>
        <w:br/>
      </w:r>
      <w:r>
        <w:rPr>
          <w:rFonts w:ascii="Helvetica" w:hAnsi="Helvetica" w:cs="Helvetica"/>
          <w:color w:val="3E3E3E"/>
          <w:spacing w:val="8"/>
          <w:sz w:val="23"/>
          <w:szCs w:val="23"/>
        </w:rPr>
        <w:t> </w:t>
      </w:r>
      <w:r>
        <w:rPr>
          <w:rFonts w:ascii="Helvetica" w:hAnsi="Helvetica" w:cs="Helvetica"/>
          <w:color w:val="3E3E3E"/>
          <w:spacing w:val="8"/>
          <w:sz w:val="23"/>
          <w:szCs w:val="23"/>
        </w:rPr>
        <w:t> </w:t>
      </w:r>
      <w:r>
        <w:rPr>
          <w:rFonts w:ascii="Helvetica" w:hAnsi="Helvetica" w:cs="Helvetica"/>
          <w:color w:val="3E3E3E"/>
          <w:spacing w:val="8"/>
          <w:sz w:val="23"/>
          <w:szCs w:val="23"/>
        </w:rPr>
        <w:br/>
      </w:r>
      <w:r>
        <w:rPr>
          <w:rStyle w:val="a5"/>
          <w:rFonts w:ascii="Helvetica" w:hAnsi="Helvetica" w:cs="Helvetica"/>
          <w:color w:val="3E3E3E"/>
          <w:spacing w:val="8"/>
          <w:sz w:val="23"/>
          <w:szCs w:val="23"/>
        </w:rPr>
        <w:t>finalize()</w:t>
      </w:r>
      <w:r>
        <w:rPr>
          <w:rStyle w:val="a5"/>
          <w:rFonts w:ascii="Helvetica" w:hAnsi="Helvetica" w:cs="Helvetica"/>
          <w:color w:val="3E3E3E"/>
          <w:spacing w:val="8"/>
          <w:sz w:val="23"/>
          <w:szCs w:val="23"/>
        </w:rPr>
        <w:t>方法是对象逃脱死亡命运的最后一次机会，稍后</w:t>
      </w:r>
      <w:r>
        <w:rPr>
          <w:rStyle w:val="a5"/>
          <w:rFonts w:ascii="Helvetica" w:hAnsi="Helvetica" w:cs="Helvetica"/>
          <w:color w:val="3E3E3E"/>
          <w:spacing w:val="8"/>
          <w:sz w:val="23"/>
          <w:szCs w:val="23"/>
        </w:rPr>
        <w:t>GC</w:t>
      </w:r>
      <w:r>
        <w:rPr>
          <w:rStyle w:val="a5"/>
          <w:rFonts w:ascii="Helvetica" w:hAnsi="Helvetica" w:cs="Helvetica"/>
          <w:color w:val="3E3E3E"/>
          <w:spacing w:val="8"/>
          <w:sz w:val="23"/>
          <w:szCs w:val="23"/>
        </w:rPr>
        <w:t>将对</w:t>
      </w:r>
      <w:r>
        <w:rPr>
          <w:rStyle w:val="a5"/>
          <w:rFonts w:ascii="Helvetica" w:hAnsi="Helvetica" w:cs="Helvetica"/>
          <w:color w:val="3E3E3E"/>
          <w:spacing w:val="8"/>
          <w:sz w:val="23"/>
          <w:szCs w:val="23"/>
        </w:rPr>
        <w:t>F-Queue</w:t>
      </w:r>
      <w:r>
        <w:rPr>
          <w:rStyle w:val="a5"/>
          <w:rFonts w:ascii="Helvetica" w:hAnsi="Helvetica" w:cs="Helvetica"/>
          <w:color w:val="3E3E3E"/>
          <w:spacing w:val="8"/>
          <w:sz w:val="23"/>
          <w:szCs w:val="23"/>
        </w:rPr>
        <w:t>中的对象进行第二次小规模的标记，如果对象这个时候，未被重新引用，那它基本上就真的被回收了。</w:t>
      </w:r>
    </w:p>
    <w:p w14:paraId="6A54082B" w14:textId="77777777" w:rsidR="004E4196" w:rsidRDefault="004E4196" w:rsidP="004E4196">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回收方法区</w:t>
      </w:r>
    </w:p>
    <w:p w14:paraId="34CA418C" w14:textId="77777777" w:rsidR="004E4196" w:rsidRDefault="004E4196" w:rsidP="004E419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Java</w:t>
      </w:r>
      <w:r>
        <w:rPr>
          <w:rFonts w:ascii="Helvetica" w:hAnsi="Helvetica" w:cs="Helvetica"/>
          <w:color w:val="3E3E3E"/>
          <w:spacing w:val="8"/>
          <w:sz w:val="23"/>
          <w:szCs w:val="23"/>
        </w:rPr>
        <w:t>虚拟机规范中确实说过可以不要求虚拟机在方法区中实现垃圾回收，而且在方法区中进行垃圾回收的</w:t>
      </w:r>
      <w:r>
        <w:rPr>
          <w:rFonts w:ascii="Helvetica" w:hAnsi="Helvetica" w:cs="Helvetica"/>
          <w:color w:val="3E3E3E"/>
          <w:spacing w:val="8"/>
          <w:sz w:val="23"/>
          <w:szCs w:val="23"/>
        </w:rPr>
        <w:t>“</w:t>
      </w:r>
      <w:r>
        <w:rPr>
          <w:rFonts w:ascii="Helvetica" w:hAnsi="Helvetica" w:cs="Helvetica"/>
          <w:color w:val="3E3E3E"/>
          <w:spacing w:val="8"/>
          <w:sz w:val="23"/>
          <w:szCs w:val="23"/>
        </w:rPr>
        <w:t>性价比</w:t>
      </w:r>
      <w:r>
        <w:rPr>
          <w:rFonts w:ascii="Helvetica" w:hAnsi="Helvetica" w:cs="Helvetica"/>
          <w:color w:val="3E3E3E"/>
          <w:spacing w:val="8"/>
          <w:sz w:val="23"/>
          <w:szCs w:val="23"/>
        </w:rPr>
        <w:t>”</w:t>
      </w:r>
      <w:r>
        <w:rPr>
          <w:rFonts w:ascii="Helvetica" w:hAnsi="Helvetica" w:cs="Helvetica"/>
          <w:color w:val="3E3E3E"/>
          <w:spacing w:val="8"/>
          <w:sz w:val="23"/>
          <w:szCs w:val="23"/>
        </w:rPr>
        <w:t>一般比较低，</w:t>
      </w:r>
      <w:r>
        <w:rPr>
          <w:rStyle w:val="a5"/>
          <w:rFonts w:ascii="Helvetica" w:hAnsi="Helvetica" w:cs="Helvetica"/>
          <w:color w:val="3E3E3E"/>
          <w:spacing w:val="8"/>
          <w:sz w:val="23"/>
          <w:szCs w:val="23"/>
        </w:rPr>
        <w:t>方法区的垃圾收集主要回收两部分内容：废弃的常量和无用的类。</w:t>
      </w:r>
    </w:p>
    <w:p w14:paraId="4E416F3A" w14:textId="77777777" w:rsidR="004E4196" w:rsidRDefault="004E4196" w:rsidP="004E419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废弃的常量，以常量池中字面量的回收为例，假如一个字符串</w:t>
      </w:r>
      <w:r>
        <w:rPr>
          <w:rFonts w:ascii="Helvetica" w:hAnsi="Helvetica" w:cs="Helvetica"/>
          <w:color w:val="3E3E3E"/>
          <w:spacing w:val="8"/>
          <w:sz w:val="23"/>
          <w:szCs w:val="23"/>
        </w:rPr>
        <w:t>“abc”</w:t>
      </w:r>
      <w:r>
        <w:rPr>
          <w:rFonts w:ascii="Helvetica" w:hAnsi="Helvetica" w:cs="Helvetica"/>
          <w:color w:val="3E3E3E"/>
          <w:spacing w:val="8"/>
          <w:sz w:val="23"/>
          <w:szCs w:val="23"/>
        </w:rPr>
        <w:t>已经进入常量池中，但是当前系统已经没有任何一个</w:t>
      </w:r>
      <w:r>
        <w:rPr>
          <w:rFonts w:ascii="Helvetica" w:hAnsi="Helvetica" w:cs="Helvetica"/>
          <w:color w:val="3E3E3E"/>
          <w:spacing w:val="8"/>
          <w:sz w:val="23"/>
          <w:szCs w:val="23"/>
        </w:rPr>
        <w:t>String</w:t>
      </w:r>
      <w:r>
        <w:rPr>
          <w:rFonts w:ascii="Helvetica" w:hAnsi="Helvetica" w:cs="Helvetica"/>
          <w:color w:val="3E3E3E"/>
          <w:spacing w:val="8"/>
          <w:sz w:val="23"/>
          <w:szCs w:val="23"/>
        </w:rPr>
        <w:t>对象叫做</w:t>
      </w:r>
      <w:r>
        <w:rPr>
          <w:rFonts w:ascii="Helvetica" w:hAnsi="Helvetica" w:cs="Helvetica"/>
          <w:color w:val="3E3E3E"/>
          <w:spacing w:val="8"/>
          <w:sz w:val="23"/>
          <w:szCs w:val="23"/>
        </w:rPr>
        <w:t>“abc”</w:t>
      </w:r>
      <w:r>
        <w:rPr>
          <w:rFonts w:ascii="Helvetica" w:hAnsi="Helvetica" w:cs="Helvetica"/>
          <w:color w:val="3E3E3E"/>
          <w:spacing w:val="8"/>
          <w:sz w:val="23"/>
          <w:szCs w:val="23"/>
        </w:rPr>
        <w:t>的，也没有任何其他地方引用这个字面量，这个</w:t>
      </w:r>
      <w:r>
        <w:rPr>
          <w:rFonts w:ascii="Helvetica" w:hAnsi="Helvetica" w:cs="Helvetica"/>
          <w:color w:val="3E3E3E"/>
          <w:spacing w:val="8"/>
          <w:sz w:val="23"/>
          <w:szCs w:val="23"/>
        </w:rPr>
        <w:t>“abc”</w:t>
      </w:r>
      <w:r>
        <w:rPr>
          <w:rFonts w:ascii="Helvetica" w:hAnsi="Helvetica" w:cs="Helvetica"/>
          <w:color w:val="3E3E3E"/>
          <w:spacing w:val="8"/>
          <w:sz w:val="23"/>
          <w:szCs w:val="23"/>
        </w:rPr>
        <w:t>常量就会被清理出常量池。</w:t>
      </w:r>
    </w:p>
    <w:p w14:paraId="3F54D5F8" w14:textId="77777777" w:rsidR="004E4196" w:rsidRDefault="004E4196" w:rsidP="004E419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判断一个无用的类需要同时满足下面</w:t>
      </w:r>
      <w:r>
        <w:rPr>
          <w:rFonts w:ascii="Helvetica" w:hAnsi="Helvetica" w:cs="Helvetica"/>
          <w:color w:val="3E3E3E"/>
          <w:spacing w:val="8"/>
          <w:sz w:val="23"/>
          <w:szCs w:val="23"/>
        </w:rPr>
        <w:t>3</w:t>
      </w:r>
      <w:r>
        <w:rPr>
          <w:rFonts w:ascii="Helvetica" w:hAnsi="Helvetica" w:cs="Helvetica"/>
          <w:color w:val="3E3E3E"/>
          <w:spacing w:val="8"/>
          <w:sz w:val="23"/>
          <w:szCs w:val="23"/>
        </w:rPr>
        <w:t>个条件才能算是</w:t>
      </w:r>
      <w:r>
        <w:rPr>
          <w:rFonts w:ascii="Helvetica" w:hAnsi="Helvetica" w:cs="Helvetica"/>
          <w:color w:val="3E3E3E"/>
          <w:spacing w:val="8"/>
          <w:sz w:val="23"/>
          <w:szCs w:val="23"/>
        </w:rPr>
        <w:t>“</w:t>
      </w:r>
      <w:r>
        <w:rPr>
          <w:rFonts w:ascii="Helvetica" w:hAnsi="Helvetica" w:cs="Helvetica"/>
          <w:color w:val="3E3E3E"/>
          <w:spacing w:val="8"/>
          <w:sz w:val="23"/>
          <w:szCs w:val="23"/>
        </w:rPr>
        <w:t>无用的类</w:t>
      </w:r>
      <w:r>
        <w:rPr>
          <w:rFonts w:ascii="Helvetica" w:hAnsi="Helvetica" w:cs="Helvetica"/>
          <w:color w:val="3E3E3E"/>
          <w:spacing w:val="8"/>
          <w:sz w:val="23"/>
          <w:szCs w:val="23"/>
        </w:rPr>
        <w:t>”</w:t>
      </w:r>
    </w:p>
    <w:p w14:paraId="34A15307" w14:textId="77777777" w:rsidR="004E4196" w:rsidRDefault="004E4196" w:rsidP="004E419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该类的所有实例都已经被回收</w:t>
      </w:r>
    </w:p>
    <w:p w14:paraId="2BFAF568" w14:textId="77777777" w:rsidR="004E4196" w:rsidRDefault="004E4196" w:rsidP="004E419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加载该类的ClassLoader已经被回收</w:t>
      </w:r>
    </w:p>
    <w:p w14:paraId="55A563A8" w14:textId="77777777" w:rsidR="004E4196" w:rsidRDefault="004E4196" w:rsidP="004E4196">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该类对应的java.lang.Class对象已经没有任何地方被引用，无法在任何地方通过反射访问该类的方法。</w:t>
      </w:r>
    </w:p>
    <w:p w14:paraId="6E55B212" w14:textId="77777777" w:rsidR="00427326" w:rsidRPr="004E4196" w:rsidRDefault="00427326">
      <w:pPr>
        <w:rPr>
          <w:rFonts w:hint="eastAsia"/>
        </w:rPr>
      </w:pPr>
    </w:p>
    <w:sectPr w:rsidR="00427326" w:rsidRPr="004E41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E4A55"/>
    <w:multiLevelType w:val="multilevel"/>
    <w:tmpl w:val="A4EC7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615FC"/>
    <w:multiLevelType w:val="multilevel"/>
    <w:tmpl w:val="2A3A7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FB"/>
    <w:rsid w:val="000B5DEF"/>
    <w:rsid w:val="00251231"/>
    <w:rsid w:val="002608FB"/>
    <w:rsid w:val="00427326"/>
    <w:rsid w:val="00441F7D"/>
    <w:rsid w:val="00446C18"/>
    <w:rsid w:val="004E2377"/>
    <w:rsid w:val="004E4196"/>
    <w:rsid w:val="005C3C3B"/>
    <w:rsid w:val="00C0215F"/>
    <w:rsid w:val="00D47C9A"/>
    <w:rsid w:val="00EC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9BE3"/>
  <w15:chartTrackingRefBased/>
  <w15:docId w15:val="{36A7CD63-7962-4002-A9F8-420F2FC8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C3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C3C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46C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3C3B"/>
    <w:rPr>
      <w:rFonts w:ascii="宋体" w:eastAsia="宋体" w:hAnsi="宋体" w:cs="宋体"/>
      <w:b/>
      <w:bCs/>
      <w:kern w:val="0"/>
      <w:sz w:val="36"/>
      <w:szCs w:val="36"/>
    </w:rPr>
  </w:style>
  <w:style w:type="character" w:customStyle="1" w:styleId="10">
    <w:name w:val="标题 1 字符"/>
    <w:basedOn w:val="a0"/>
    <w:link w:val="1"/>
    <w:uiPriority w:val="9"/>
    <w:rsid w:val="005C3C3B"/>
    <w:rPr>
      <w:b/>
      <w:bCs/>
      <w:kern w:val="44"/>
      <w:sz w:val="44"/>
      <w:szCs w:val="44"/>
    </w:rPr>
  </w:style>
  <w:style w:type="character" w:styleId="a3">
    <w:name w:val="Hyperlink"/>
    <w:basedOn w:val="a0"/>
    <w:uiPriority w:val="99"/>
    <w:semiHidden/>
    <w:unhideWhenUsed/>
    <w:rsid w:val="00D47C9A"/>
    <w:rPr>
      <w:color w:val="0000FF"/>
      <w:u w:val="single"/>
    </w:rPr>
  </w:style>
  <w:style w:type="character" w:customStyle="1" w:styleId="30">
    <w:name w:val="标题 3 字符"/>
    <w:basedOn w:val="a0"/>
    <w:link w:val="3"/>
    <w:uiPriority w:val="9"/>
    <w:semiHidden/>
    <w:rsid w:val="00446C18"/>
    <w:rPr>
      <w:b/>
      <w:bCs/>
      <w:sz w:val="32"/>
      <w:szCs w:val="32"/>
    </w:rPr>
  </w:style>
  <w:style w:type="paragraph" w:styleId="a4">
    <w:name w:val="Normal (Web)"/>
    <w:basedOn w:val="a"/>
    <w:uiPriority w:val="99"/>
    <w:semiHidden/>
    <w:unhideWhenUsed/>
    <w:rsid w:val="00446C1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46C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4419">
      <w:bodyDiv w:val="1"/>
      <w:marLeft w:val="0"/>
      <w:marRight w:val="0"/>
      <w:marTop w:val="0"/>
      <w:marBottom w:val="0"/>
      <w:divBdr>
        <w:top w:val="none" w:sz="0" w:space="0" w:color="auto"/>
        <w:left w:val="none" w:sz="0" w:space="0" w:color="auto"/>
        <w:bottom w:val="none" w:sz="0" w:space="0" w:color="auto"/>
        <w:right w:val="none" w:sz="0" w:space="0" w:color="auto"/>
      </w:divBdr>
    </w:div>
    <w:div w:id="1430930550">
      <w:bodyDiv w:val="1"/>
      <w:marLeft w:val="0"/>
      <w:marRight w:val="0"/>
      <w:marTop w:val="0"/>
      <w:marBottom w:val="0"/>
      <w:divBdr>
        <w:top w:val="none" w:sz="0" w:space="0" w:color="auto"/>
        <w:left w:val="none" w:sz="0" w:space="0" w:color="auto"/>
        <w:bottom w:val="none" w:sz="0" w:space="0" w:color="auto"/>
        <w:right w:val="none" w:sz="0" w:space="0" w:color="auto"/>
      </w:divBdr>
    </w:div>
    <w:div w:id="19756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p.weixin.qq.com/s?__biz=MzIyNDU2ODA4OQ==&amp;mid=2247484039&amp;idx=1&amp;sn=a5debc2e50426c1c066d43356db44814&amp;chksm=e80db4f1df7a3de715117f5c66052592c2b845d0b90c9a99b477079de563a3c8965478720213&amp;scene=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14</cp:revision>
  <dcterms:created xsi:type="dcterms:W3CDTF">2020-06-16T11:11:00Z</dcterms:created>
  <dcterms:modified xsi:type="dcterms:W3CDTF">2020-06-16T11:36:00Z</dcterms:modified>
</cp:coreProperties>
</file>