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E0DF" w14:textId="02CEADD2" w:rsidR="00EB132E" w:rsidRDefault="00743149" w:rsidP="00743149">
      <w:hyperlink r:id="rId4" w:anchor="wechat_redirect" w:history="1">
        <w:r>
          <w:rPr>
            <w:rStyle w:val="a3"/>
          </w:rPr>
          <w:t>https://mp.weixin.qq.com/s?__biz=MzIyNDU2ODA4OQ==&amp;mid=2247483927&amp;idx=1&amp;sn=215abdc5fa5151cefcb7dc2ee5b90835&amp;chksm=e80db461df7a3d77b3472a391e6a72f22c333bd01ac1455dbcccb91f72ed79cbd919e17345ef&amp;scene=21#wechat_redirect</w:t>
        </w:r>
      </w:hyperlink>
    </w:p>
    <w:p w14:paraId="38A77841" w14:textId="32CFFA73" w:rsidR="00EB132E" w:rsidRPr="00EB132E" w:rsidRDefault="00EB132E" w:rsidP="00EB132E">
      <w:pPr>
        <w:pStyle w:val="1"/>
      </w:pPr>
      <w:r w:rsidRPr="00EB132E">
        <w:rPr>
          <w:rFonts w:hint="eastAsia"/>
        </w:rPr>
        <w:t>单例模式有几种写法？</w:t>
      </w:r>
    </w:p>
    <w:p w14:paraId="39006160" w14:textId="77777777" w:rsidR="003A4249" w:rsidRDefault="003A4249" w:rsidP="003A4249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饱汉模式</w:t>
      </w:r>
    </w:p>
    <w:p w14:paraId="5EA46089" w14:textId="77777777" w:rsidR="003A4249" w:rsidRDefault="003A4249" w:rsidP="003A424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饱汉是变种最多的单例模式。我们从饱汉出发，通过其变种逐渐了解实现单例模式时需要关注的问题。</w:t>
      </w:r>
    </w:p>
    <w:p w14:paraId="63185E9B" w14:textId="77777777" w:rsidR="003A4249" w:rsidRDefault="003A4249" w:rsidP="003A4249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基础的饱汉</w:t>
      </w:r>
    </w:p>
    <w:p w14:paraId="38F23D4C" w14:textId="77777777" w:rsidR="003A4249" w:rsidRDefault="003A4249" w:rsidP="003A424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饱汉，即已经吃饱，不着急再吃，饿的时候再吃。所以他就先不初始化单例，等第一次使用的时候再初始化，即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懒加载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2CD7FD21" w14:textId="57BB73BA" w:rsidR="00067795" w:rsidRDefault="00FC5A64">
      <w:r>
        <w:rPr>
          <w:noProof/>
        </w:rPr>
        <w:drawing>
          <wp:inline distT="0" distB="0" distL="0" distR="0" wp14:anchorId="6757621B" wp14:editId="5D4707E8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7466" w14:textId="77777777" w:rsidR="00AA18B3" w:rsidRDefault="00AA18B3" w:rsidP="00AA18B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饱汉模式的核心就是懒加载。好处是更启动速度快、节省资源，一直到实例被第一次访问，才需要初始化单例；小坏处是写起来麻烦，大坏处是线程不安全，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if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语句存在竞态条件。</w:t>
      </w:r>
    </w:p>
    <w:p w14:paraId="609854C1" w14:textId="77777777" w:rsidR="00AA18B3" w:rsidRDefault="00AA18B3" w:rsidP="00AA18B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写起来麻烦不是大问题，可读性好啊。因此，单线程环境下，基础饱汉是笔者最喜欢的写法。但多线程环境下，基础饱汉就彻底不可用了。下面的几种变种都在试图解决基础饱汉线程不安全的问题。</w:t>
      </w:r>
    </w:p>
    <w:p w14:paraId="4EF858F0" w14:textId="77777777" w:rsidR="00AA18B3" w:rsidRDefault="00AA18B3" w:rsidP="00AA18B3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饱汉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- 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变种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1</w:t>
      </w:r>
    </w:p>
    <w:p w14:paraId="2878CD73" w14:textId="77777777" w:rsidR="00AA18B3" w:rsidRDefault="00AA18B3" w:rsidP="00AA18B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最粗暴的犯法是用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synchronized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关键字修饰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getInstance()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方法，这样能达到绝对的线程安全。</w:t>
      </w:r>
    </w:p>
    <w:p w14:paraId="4D538F8B" w14:textId="4DFFE1B4" w:rsidR="00EB5F68" w:rsidRDefault="00E83E3E">
      <w:r>
        <w:rPr>
          <w:noProof/>
        </w:rPr>
        <w:lastRenderedPageBreak/>
        <w:drawing>
          <wp:inline distT="0" distB="0" distL="0" distR="0" wp14:anchorId="3A554453" wp14:editId="40F9E62B">
            <wp:extent cx="5274310" cy="162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1AA8" w14:textId="77777777" w:rsidR="00561B55" w:rsidRDefault="00561B55" w:rsidP="00561B5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的好处是写起来简单，且绝对线程安全；坏处是并发性能极差，事实上完全退化到了串行。单例只需要初始化一次，但就算初始化以后，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synchronized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的锁也无法避开，从而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getInstance()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完全变成了串行操作。性能不敏感的场景建议使用。</w:t>
      </w:r>
    </w:p>
    <w:p w14:paraId="08F675A7" w14:textId="77777777" w:rsidR="00561B55" w:rsidRDefault="00561B55" w:rsidP="00561B55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饱汉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- 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变种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2</w:t>
      </w:r>
    </w:p>
    <w:p w14:paraId="720C3A3E" w14:textId="77777777" w:rsidR="00561B55" w:rsidRDefault="00561B55" w:rsidP="00561B5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臭名昭著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DCL 1.0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5A234DAA" w14:textId="77777777" w:rsidR="00561B55" w:rsidRDefault="00561B55" w:rsidP="00561B5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针对变种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中单例初始化后锁仍然无法避开的问题，变种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的外层又套了一层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check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，加上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synchronized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内层的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check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，即所谓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双重检查锁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Double Check 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，简称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DCL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）。</w:t>
      </w:r>
    </w:p>
    <w:p w14:paraId="6C828750" w14:textId="521FB0DF" w:rsidR="00E83E3E" w:rsidRDefault="00813BA8">
      <w:r>
        <w:rPr>
          <w:noProof/>
        </w:rPr>
        <w:drawing>
          <wp:inline distT="0" distB="0" distL="0" distR="0" wp14:anchorId="25BBF5E3" wp14:editId="251C84CF">
            <wp:extent cx="5274310" cy="2547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0CFB" w14:textId="77777777" w:rsidR="00241AF3" w:rsidRDefault="00241AF3" w:rsidP="00241AF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的核心是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DCL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，看起来变种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似乎已经达到了理想的效果：懒加载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+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线程安全。可惜的是，正如注释中所说，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DCL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仍然是线程不安全的，由于指令重排序，你可能会得到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半个对象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，即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部分初始化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问题。详细在看完变种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后，可参考下面这篇文章，这里不再赘述。</w:t>
      </w:r>
    </w:p>
    <w:p w14:paraId="7651AFF4" w14:textId="77777777" w:rsidR="00241AF3" w:rsidRDefault="00241AF3" w:rsidP="00241AF3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https://monkeysayhi.github.io/2016/11/29/volatile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关键字的作用、原理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/</w:t>
      </w:r>
    </w:p>
    <w:p w14:paraId="36D81B60" w14:textId="77777777" w:rsidR="00241AF3" w:rsidRDefault="00241AF3" w:rsidP="00241AF3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lastRenderedPageBreak/>
        <w:t>饱汉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- 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变种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3</w:t>
      </w:r>
    </w:p>
    <w:p w14:paraId="1B9F15E8" w14:textId="77777777" w:rsidR="00241AF3" w:rsidRDefault="00241AF3" w:rsidP="00241AF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专门针对变种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，可谓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DCL 2.0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41182B90" w14:textId="77777777" w:rsidR="00241AF3" w:rsidRDefault="00241AF3" w:rsidP="00241AF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针对变种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半个对象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问题，变种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instance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上增加了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volatile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关键字，原理见上述参考。</w:t>
      </w:r>
    </w:p>
    <w:p w14:paraId="24D13347" w14:textId="5E27DEA3" w:rsidR="00813BA8" w:rsidRDefault="006C7A80">
      <w:r>
        <w:rPr>
          <w:noProof/>
        </w:rPr>
        <w:drawing>
          <wp:inline distT="0" distB="0" distL="0" distR="0" wp14:anchorId="1155188A" wp14:editId="2FE0CD11">
            <wp:extent cx="5274310" cy="2574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8A29" w14:textId="77777777" w:rsidR="0081782A" w:rsidRDefault="0081782A" w:rsidP="0081782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多线程环境下，变种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更适用于性能敏感的场景。但后面我们将了解到，就算是线程安全的，还有一些办法能破坏单例。</w:t>
      </w:r>
    </w:p>
    <w:p w14:paraId="30A500D1" w14:textId="77777777" w:rsidR="0081782A" w:rsidRDefault="0081782A" w:rsidP="0081782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当然，还有很多方式，能通过与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volatile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类似的方式防止部分初始化。读者可自行阅读内存屏障相关内容，但面试时不建议主动装逼。</w:t>
      </w:r>
    </w:p>
    <w:p w14:paraId="451D1510" w14:textId="77777777" w:rsidR="0081782A" w:rsidRDefault="0081782A" w:rsidP="0081782A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饿汉模式</w:t>
      </w:r>
    </w:p>
    <w:p w14:paraId="07BDD711" w14:textId="77777777" w:rsidR="0081782A" w:rsidRDefault="0081782A" w:rsidP="0081782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与饱汉相对，饿汉很饿，只想着尽早吃到。所以他就在最早的时机，即类加载时初始化单例，以后访问时直接返回即可。</w:t>
      </w:r>
    </w:p>
    <w:p w14:paraId="3A950EC6" w14:textId="49909CD1" w:rsidR="006C7A80" w:rsidRDefault="00B13AC3">
      <w:r>
        <w:rPr>
          <w:noProof/>
        </w:rPr>
        <w:drawing>
          <wp:inline distT="0" distB="0" distL="0" distR="0" wp14:anchorId="3A5D6A32" wp14:editId="5C29C5A8">
            <wp:extent cx="5274310" cy="1269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044C" w14:textId="77777777" w:rsidR="00B10B6F" w:rsidRDefault="00B10B6F" w:rsidP="00B10B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饿汉的好处是天生的线程安全（得益于类加载机制），写起来超级简单，使用时没有延迟；坏处是有可能造成资源浪费（如果类加载后就一直不使用单例的话）。</w:t>
      </w:r>
    </w:p>
    <w:p w14:paraId="03A4B559" w14:textId="77777777" w:rsidR="00B10B6F" w:rsidRDefault="00B10B6F" w:rsidP="00B10B6F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lastRenderedPageBreak/>
        <w:t>值得注意的时，单线程环境下，饿汉与饱汉在性能上没什么差别；但多线程环境下，由于饱汉需要加锁，饿汉的性能反而更优。</w:t>
      </w:r>
    </w:p>
    <w:p w14:paraId="6554BCD8" w14:textId="77777777" w:rsidR="000B0A33" w:rsidRDefault="000B0A33" w:rsidP="000B0A3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Holder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模式</w:t>
      </w:r>
    </w:p>
    <w:p w14:paraId="7EDDA25A" w14:textId="77777777" w:rsidR="000B0A33" w:rsidRDefault="000B0A33" w:rsidP="000B0A3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我们既希望利用饿汉模式中静态变量的方便和线程安全；又希望通过懒加载规避资源浪费。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Holder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模式满足了这两点要求：核心仍然是静态变量，足够方便和线程安全；通过静态的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Holder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类持有真正实例，间接实现了懒加载。</w:t>
      </w:r>
    </w:p>
    <w:p w14:paraId="4BDCCF26" w14:textId="3A1CF914" w:rsidR="00B13AC3" w:rsidRDefault="00F82B89">
      <w:r>
        <w:rPr>
          <w:noProof/>
        </w:rPr>
        <w:drawing>
          <wp:inline distT="0" distB="0" distL="0" distR="0" wp14:anchorId="36DD5108" wp14:editId="168652A3">
            <wp:extent cx="5274310" cy="2582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B3C9" w14:textId="77777777" w:rsidR="001144A3" w:rsidRDefault="001144A3" w:rsidP="001144A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相对于饿汉模式，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Holder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模式仅增加了一个静态内部类的成本，与饱汉的变种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效果相当（略优），都是比较受欢迎的实现方式。同样建议考虑。</w:t>
      </w:r>
    </w:p>
    <w:p w14:paraId="40B7F778" w14:textId="77777777" w:rsidR="001144A3" w:rsidRDefault="001144A3" w:rsidP="001144A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枚举模式</w:t>
      </w:r>
    </w:p>
    <w:p w14:paraId="6C9D7B13" w14:textId="77777777" w:rsidR="001144A3" w:rsidRDefault="001144A3" w:rsidP="001144A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用枚举实现单例模式，相当好用，但可读性是不存在的。</w:t>
      </w:r>
    </w:p>
    <w:p w14:paraId="708788DA" w14:textId="77777777" w:rsidR="001144A3" w:rsidRDefault="001144A3" w:rsidP="001144A3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基础的枚举</w:t>
      </w:r>
    </w:p>
    <w:p w14:paraId="1A9A0444" w14:textId="77777777" w:rsidR="001144A3" w:rsidRDefault="001144A3" w:rsidP="001144A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将枚举的静态成员变量作为单例的实例：</w:t>
      </w:r>
    </w:p>
    <w:p w14:paraId="048C4125" w14:textId="78394E0D" w:rsidR="00F82B89" w:rsidRDefault="00D82D8F">
      <w:r>
        <w:rPr>
          <w:noProof/>
        </w:rPr>
        <w:drawing>
          <wp:inline distT="0" distB="0" distL="0" distR="0" wp14:anchorId="47212330" wp14:editId="6FDFCFF1">
            <wp:extent cx="5274310" cy="704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56D" w14:textId="77777777" w:rsidR="00B81501" w:rsidRDefault="00B81501" w:rsidP="00B815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代码量比饿汉模式更少。但用户只能直接访问实例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Singleton4.SINGLETON——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事实上，这样的访问方式作为单例使用也是恰当的，只是牺牲了静态工厂方法的优点，如无法实现懒加载。</w:t>
      </w:r>
    </w:p>
    <w:p w14:paraId="4CBBF65A" w14:textId="77777777" w:rsidR="00B81501" w:rsidRDefault="00B81501" w:rsidP="00B81501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lastRenderedPageBreak/>
        <w:t>丑陋但好用的语法糖</w:t>
      </w:r>
    </w:p>
    <w:p w14:paraId="61E6A8FE" w14:textId="77777777" w:rsidR="00B81501" w:rsidRDefault="00B81501" w:rsidP="00B815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的枚举是一个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丑陋但好用的语法糖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8EE115B" w14:textId="77777777" w:rsidR="00B81501" w:rsidRDefault="00B81501" w:rsidP="00B81501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枚举型单例模式的本质</w:t>
      </w:r>
    </w:p>
    <w:p w14:paraId="101CBE48" w14:textId="77777777" w:rsidR="00B81501" w:rsidRDefault="00B81501" w:rsidP="00B815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通过反编译打开语法糖，就看到了枚举类型的本质，简化如下：</w:t>
      </w:r>
    </w:p>
    <w:p w14:paraId="49745284" w14:textId="10126CE9" w:rsidR="00D82D8F" w:rsidRDefault="00EF3CC6">
      <w:r>
        <w:rPr>
          <w:noProof/>
        </w:rPr>
        <w:drawing>
          <wp:inline distT="0" distB="0" distL="0" distR="0" wp14:anchorId="57BBE429" wp14:editId="0904969B">
            <wp:extent cx="5274310" cy="922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15C" w14:textId="77777777" w:rsidR="00E50721" w:rsidRDefault="00E50721" w:rsidP="00E5072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本质上和饿汉模式相同，区别仅在于公有的静态成员变量。</w:t>
      </w:r>
    </w:p>
    <w:p w14:paraId="7D760D4C" w14:textId="77777777" w:rsidR="00E50721" w:rsidRDefault="00E50721" w:rsidP="00E50721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用枚举实现一些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trick</w:t>
      </w:r>
    </w:p>
    <w:p w14:paraId="34E90583" w14:textId="77777777" w:rsidR="00E50721" w:rsidRDefault="00E50721" w:rsidP="00E50721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这一部分与单例没什么关系，可以跳过。如果选择阅读也请认清这样的事实：虽然枚举相当灵活，但如何恰当的使用枚举有一定难度。一个足够简单的典型例子是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TimeUnit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类，建议有时间耐心阅读。</w:t>
      </w:r>
    </w:p>
    <w:p w14:paraId="6A853174" w14:textId="77777777" w:rsidR="00E50721" w:rsidRDefault="00E50721" w:rsidP="00E5072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上面已经看到，枚举型单例的本质仍然是一个普通的类。实际上，我们可以在枚举型型单例上增加任何普通类可以完成的功能。要点在于枚举实例的初始化，可以理解为实例化了一个匿名内部类。为了更明显，我们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Singleton4_1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中定义一个普通的私有成员变量，一个普通的公有成员方法，和一个公有的抽象成员方法，如下：</w:t>
      </w:r>
    </w:p>
    <w:p w14:paraId="2DE8EDC1" w14:textId="47C0BA15" w:rsidR="00EF3CC6" w:rsidRDefault="00D839CF">
      <w:r>
        <w:rPr>
          <w:noProof/>
        </w:rPr>
        <w:drawing>
          <wp:inline distT="0" distB="0" distL="0" distR="0" wp14:anchorId="18BAADB8" wp14:editId="2DE32917">
            <wp:extent cx="5274310" cy="2594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F01" w14:textId="77777777" w:rsidR="00E92C60" w:rsidRDefault="00E92C60" w:rsidP="00E92C6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这样，枚举类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Singleton4_1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中的每一个枚举实例不仅继承了父类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Singleton4_1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的成员方法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print()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，还必须实现父类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Singleton4_1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的抽象成员方法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testAbsMethod()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3258DD5D" w14:textId="77777777" w:rsidR="00E92C60" w:rsidRDefault="00E92C60" w:rsidP="00E92C6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总结</w:t>
      </w:r>
    </w:p>
    <w:p w14:paraId="163114E0" w14:textId="77777777" w:rsidR="00E92C60" w:rsidRDefault="00E92C60" w:rsidP="00E92C6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上面的分析都忽略了反射和序列化的问题。通过反射或序列化，我们仍然能够访问到私有构造器，创建新的实例破坏单例模式。此时，只有枚举模式能天然防范这一问题。反射和序列化笔者还不太了解，但基本原理并不难，可以在其他模式上手动实现。</w:t>
      </w:r>
    </w:p>
    <w:p w14:paraId="73FA91EA" w14:textId="77777777" w:rsidR="00E92C60" w:rsidRDefault="00E92C60" w:rsidP="00E92C6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下面继续忽略反射和序列化的问题，做个总结回味一下：</w:t>
      </w:r>
    </w:p>
    <w:p w14:paraId="47AF8840" w14:textId="7AC8C2EA" w:rsidR="002154ED" w:rsidRPr="00E92C60" w:rsidRDefault="00C35AE9">
      <w:pPr>
        <w:rPr>
          <w:rFonts w:hint="eastAsia"/>
        </w:rPr>
      </w:pPr>
      <w:r>
        <w:rPr>
          <w:noProof/>
        </w:rPr>
        <w:drawing>
          <wp:inline distT="0" distB="0" distL="0" distR="0" wp14:anchorId="561B5172" wp14:editId="4236C078">
            <wp:extent cx="5274310" cy="1524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4ED" w:rsidRPr="00E9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2A"/>
    <w:rsid w:val="00036599"/>
    <w:rsid w:val="00067795"/>
    <w:rsid w:val="00072DC0"/>
    <w:rsid w:val="000B0A33"/>
    <w:rsid w:val="000B65EB"/>
    <w:rsid w:val="001144A3"/>
    <w:rsid w:val="0015012A"/>
    <w:rsid w:val="002154ED"/>
    <w:rsid w:val="00241AF3"/>
    <w:rsid w:val="003A4249"/>
    <w:rsid w:val="003A665E"/>
    <w:rsid w:val="003C71D8"/>
    <w:rsid w:val="004607FE"/>
    <w:rsid w:val="00561B55"/>
    <w:rsid w:val="006A5808"/>
    <w:rsid w:val="006C28C1"/>
    <w:rsid w:val="006C7A80"/>
    <w:rsid w:val="00743149"/>
    <w:rsid w:val="00813BA8"/>
    <w:rsid w:val="0081782A"/>
    <w:rsid w:val="009D3721"/>
    <w:rsid w:val="00A100AB"/>
    <w:rsid w:val="00AA18B3"/>
    <w:rsid w:val="00B10B6F"/>
    <w:rsid w:val="00B13AC3"/>
    <w:rsid w:val="00B26A68"/>
    <w:rsid w:val="00B81501"/>
    <w:rsid w:val="00C35AE9"/>
    <w:rsid w:val="00D647A2"/>
    <w:rsid w:val="00D668C1"/>
    <w:rsid w:val="00D82D8F"/>
    <w:rsid w:val="00D839CF"/>
    <w:rsid w:val="00E50721"/>
    <w:rsid w:val="00E83E3E"/>
    <w:rsid w:val="00E92C60"/>
    <w:rsid w:val="00EB132E"/>
    <w:rsid w:val="00EB5F68"/>
    <w:rsid w:val="00EF3CC6"/>
    <w:rsid w:val="00F82B89"/>
    <w:rsid w:val="00F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C30A"/>
  <w15:chartTrackingRefBased/>
  <w15:docId w15:val="{28050CB8-E310-4373-AC70-CD0CA9C8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1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B13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2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13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EB132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43149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3A42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3A4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84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551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06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459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6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754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mp.weixin.qq.com/s?__biz=MzIyNDU2ODA4OQ==&amp;mid=2247483927&amp;idx=1&amp;sn=215abdc5fa5151cefcb7dc2ee5b90835&amp;chksm=e80db461df7a3d77b3472a391e6a72f22c333bd01ac1455dbcccb91f72ed79cbd919e17345ef&amp;scene=2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77</cp:revision>
  <dcterms:created xsi:type="dcterms:W3CDTF">2020-06-13T08:03:00Z</dcterms:created>
  <dcterms:modified xsi:type="dcterms:W3CDTF">2020-06-13T08:15:00Z</dcterms:modified>
</cp:coreProperties>
</file>