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D6B5" w14:textId="77777777" w:rsidR="00493A92" w:rsidRPr="00493A92" w:rsidRDefault="00493A92" w:rsidP="00493A9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493A92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京东一面：Spring 为何需要三级缓存解决循环依赖，而不是二级缓存？</w:t>
      </w:r>
    </w:p>
    <w:p w14:paraId="26B2457B" w14:textId="053BE336" w:rsidR="00DF483A" w:rsidRDefault="00493A92">
      <w:hyperlink r:id="rId4" w:history="1">
        <w:r w:rsidRPr="00085744">
          <w:rPr>
            <w:rStyle w:val="a3"/>
          </w:rPr>
          <w:t>https://mp.weixin.qq.com/s/BaRlMNo0HlPP9Vz4x9bUaA</w:t>
        </w:r>
      </w:hyperlink>
    </w:p>
    <w:p w14:paraId="20AC10AD" w14:textId="77777777" w:rsidR="00493A92" w:rsidRPr="00493A92" w:rsidRDefault="00493A92">
      <w:pPr>
        <w:rPr>
          <w:rFonts w:hint="eastAsia"/>
        </w:rPr>
      </w:pPr>
    </w:p>
    <w:sectPr w:rsidR="00493A92" w:rsidRPr="00493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D8"/>
    <w:rsid w:val="002011D8"/>
    <w:rsid w:val="0026708A"/>
    <w:rsid w:val="00493A9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7D4B"/>
  <w15:chartTrackingRefBased/>
  <w15:docId w15:val="{715410E1-2500-4B7A-9F6C-134F4374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3A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BaRlMNo0HlPP9Vz4x9bUa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2022-03-06T03:23:00Z</dcterms:created>
  <dcterms:modified xsi:type="dcterms:W3CDTF">2022-03-06T03:23:00Z</dcterms:modified>
</cp:coreProperties>
</file>