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27A3" w14:textId="0AB90105" w:rsidR="00DF483A" w:rsidRDefault="00BE0FA7">
      <w:r w:rsidRPr="00BE0FA7">
        <w:t>Kubernetes 架构及应用场景</w:t>
      </w:r>
    </w:p>
    <w:p w14:paraId="7668D4C9" w14:textId="64CA2A20" w:rsidR="00BE0FA7" w:rsidRDefault="00BE0FA7">
      <w:hyperlink r:id="rId4" w:history="1">
        <w:r w:rsidRPr="00E64661">
          <w:rPr>
            <w:rStyle w:val="a3"/>
          </w:rPr>
          <w:t>https://mp.weixin.qq.com/s/Ay3b8qJJIzWqnMBl0tHSQg</w:t>
        </w:r>
      </w:hyperlink>
    </w:p>
    <w:p w14:paraId="18D3D6DA" w14:textId="4D3F2428" w:rsidR="00BE0FA7" w:rsidRDefault="00BE0FA7"/>
    <w:p w14:paraId="0A5AFE0F" w14:textId="77777777" w:rsidR="00BE0FA7" w:rsidRPr="00BE0FA7" w:rsidRDefault="00BE0FA7">
      <w:pPr>
        <w:rPr>
          <w:rFonts w:hint="eastAsia"/>
        </w:rPr>
      </w:pPr>
    </w:p>
    <w:sectPr w:rsidR="00BE0FA7" w:rsidRPr="00BE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7B"/>
    <w:rsid w:val="0026708A"/>
    <w:rsid w:val="003C007B"/>
    <w:rsid w:val="00BE0FA7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D37B"/>
  <w15:chartTrackingRefBased/>
  <w15:docId w15:val="{01B67A77-5C20-440E-867C-C02DA331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E0F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Ay3b8qJJIzWqnMBl0tHSQ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2022-06-14T00:39:00Z</dcterms:created>
  <dcterms:modified xsi:type="dcterms:W3CDTF">2022-06-14T00:40:00Z</dcterms:modified>
</cp:coreProperties>
</file>