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pPr>
      <w:bookmarkStart w:colFirst="0" w:colLast="0" w:name="_gjdgxs" w:id="0"/>
      <w:bookmarkEnd w:id="0"/>
      <w:r w:rsidDel="00000000" w:rsidR="00000000" w:rsidRPr="00000000">
        <w:rPr>
          <w:rtl w:val="0"/>
        </w:rPr>
        <w:t xml:space="preserve">Glossário</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rtl w:val="0"/>
        </w:rPr>
      </w:r>
    </w:p>
    <w:tbl>
      <w:tblPr>
        <w:tblStyle w:val="Table1"/>
        <w:tblW w:w="8835.0" w:type="dxa"/>
        <w:jc w:val="left"/>
        <w:tblInd w:w="100.0" w:type="pct"/>
        <w:tblLayout w:type="fixed"/>
        <w:tblLook w:val="0600"/>
      </w:tblPr>
      <w:tblGrid>
        <w:gridCol w:w="1920"/>
        <w:gridCol w:w="6915"/>
        <w:tblGridChange w:id="0">
          <w:tblGrid>
            <w:gridCol w:w="1920"/>
            <w:gridCol w:w="6915"/>
          </w:tblGrid>
        </w:tblGridChange>
      </w:tblGrid>
      <w:tr>
        <w:trPr>
          <w:trHeight w:val="560" w:hRule="atLeast"/>
        </w:trPr>
        <w:tc>
          <w:tcPr>
            <w:tcBorders>
              <w:top w:color="ff9900" w:space="0" w:sz="8" w:val="single"/>
              <w:left w:color="ff9900" w:space="0" w:sz="8" w:val="single"/>
              <w:bottom w:color="ff9900" w:space="0" w:sz="8" w:val="single"/>
              <w:right w:color="ff9900" w:space="0" w:sz="8" w:val="single"/>
            </w:tcBorders>
            <w:shd w:fill="fce5cd"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Termo, Conceito ou Abreviação</w:t>
            </w:r>
          </w:p>
        </w:tc>
        <w:tc>
          <w:tcPr>
            <w:tcBorders>
              <w:top w:color="ff9900" w:space="0" w:sz="8" w:val="single"/>
              <w:left w:color="000000" w:space="0" w:sz="0" w:val="nil"/>
              <w:bottom w:color="ff9900" w:space="0" w:sz="8" w:val="single"/>
              <w:right w:color="ff9900" w:space="0" w:sz="8" w:val="single"/>
            </w:tcBorders>
            <w:shd w:fill="fce5cd"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Definição</w:t>
            </w:r>
          </w:p>
        </w:tc>
      </w:tr>
      <w:tr>
        <w:trPr>
          <w:trHeight w:val="1560" w:hRule="atLeast"/>
        </w:trPr>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shd w:fill="ffffff" w:val="clear"/>
              <w:spacing w:before="0" w:line="305.4545454545455" w:lineRule="auto"/>
              <w:rPr/>
            </w:pPr>
            <w:r w:rsidDel="00000000" w:rsidR="00000000" w:rsidRPr="00000000">
              <w:rPr>
                <w:rtl w:val="0"/>
              </w:rPr>
              <w:t xml:space="preserve">Acúleo</w:t>
            </w:r>
          </w:p>
        </w:tc>
        <w:tc>
          <w:tcPr>
            <w:tcBorders>
              <w:top w:color="ff9900" w:space="0" w:sz="8" w:val="single"/>
              <w:left w:color="000000" w:space="0" w:sz="0" w:val="nil"/>
              <w:bottom w:color="ff9900" w:space="0" w:sz="8" w:val="single"/>
              <w:right w:color="ff9900" w:space="0" w:sz="8" w:val="single"/>
            </w:tcBorders>
            <w:tcMar>
              <w:top w:w="100.0" w:type="dxa"/>
              <w:left w:w="100.0" w:type="dxa"/>
              <w:bottom w:w="100.0" w:type="dxa"/>
              <w:right w:w="100.0" w:type="dxa"/>
            </w:tcMar>
            <w:vAlign w:val="top"/>
          </w:tcPr>
          <w:p w:rsidR="00000000" w:rsidDel="00000000" w:rsidP="00000000" w:rsidRDefault="00000000" w:rsidRPr="00000000" w14:paraId="00000007">
            <w:pPr>
              <w:spacing w:line="240" w:lineRule="auto"/>
              <w:rPr/>
            </w:pPr>
            <w:r w:rsidDel="00000000" w:rsidR="00000000" w:rsidRPr="00000000">
              <w:rPr>
                <w:rtl w:val="0"/>
              </w:rPr>
              <w:t xml:space="preserve">Acúleo. Estrutura rígida e pontiaguda de origem epidérmica, ligada ao córtex da planta. Difere do espinho por ser mais superficial que este, além de destacar-se com facilidade dos ramos. Sua função é proteger a planta contra os herbívoros. Ex: As roseiras têm acúleos ao invés de espinhos.</w:t>
            </w:r>
          </w:p>
        </w:tc>
      </w:tr>
      <w:tr>
        <w:trPr>
          <w:trHeight w:val="1920" w:hRule="atLeast"/>
        </w:trPr>
        <w:tc>
          <w:tcPr>
            <w:tcBorders>
              <w:top w:color="000000" w:space="0" w:sz="0" w:val="nil"/>
              <w:left w:color="ff9900" w:space="0" w:sz="8" w:val="single"/>
              <w:bottom w:color="ff9900" w:space="0" w:sz="8" w:val="single"/>
              <w:right w:color="ff9900" w:space="0" w:sz="8" w:val="single"/>
            </w:tcBorders>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shd w:fill="ffffff" w:val="clear"/>
              <w:spacing w:after="100" w:before="0" w:line="290.3225806451613" w:lineRule="auto"/>
              <w:rPr/>
            </w:pPr>
            <w:r w:rsidDel="00000000" w:rsidR="00000000" w:rsidRPr="00000000">
              <w:rPr>
                <w:rtl w:val="0"/>
              </w:rPr>
              <w:t xml:space="preserve">Absorção</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ff9900" w:space="0" w:sz="8" w:val="single"/>
              <w:right w:color="ff9900" w:space="0" w:sz="8" w:val="single"/>
            </w:tcBorders>
            <w:tcMar>
              <w:top w:w="100.0" w:type="dxa"/>
              <w:left w:w="100.0" w:type="dxa"/>
              <w:bottom w:w="100.0" w:type="dxa"/>
              <w:right w:w="100.0" w:type="dxa"/>
            </w:tcMar>
            <w:vAlign w:val="top"/>
          </w:tcPr>
          <w:p w:rsidR="00000000" w:rsidDel="00000000" w:rsidP="00000000" w:rsidRDefault="00000000" w:rsidRPr="00000000" w14:paraId="0000000A">
            <w:pPr>
              <w:spacing w:line="240" w:lineRule="auto"/>
              <w:rPr/>
            </w:pPr>
            <w:r w:rsidDel="00000000" w:rsidR="00000000" w:rsidRPr="00000000">
              <w:rPr>
                <w:rtl w:val="0"/>
              </w:rPr>
              <w:t xml:space="preserve">Absorção. Fixação de uma substância, geralmente líquida ou gasosa, no interior da massa de outra substância, em geral sólida, e resultante de um conjunto complexo de fenômenos de capilaridade, atrações eletrostáticas, reações químicas etc.</w:t>
            </w:r>
          </w:p>
          <w:p w:rsidR="00000000" w:rsidDel="00000000" w:rsidP="00000000" w:rsidRDefault="00000000" w:rsidRPr="00000000" w14:paraId="0000000B">
            <w:pPr>
              <w:spacing w:line="240" w:lineRule="auto"/>
              <w:rPr/>
            </w:pPr>
            <w:r w:rsidDel="00000000" w:rsidR="00000000" w:rsidRPr="00000000">
              <w:rPr>
                <w:rtl w:val="0"/>
              </w:rPr>
              <w:t xml:space="preserve">Função pela qual as células dos seres vivos fazem penetrar em seu meio interno, em uma parte da célula ou em espaços intercelulares, as substâncias que lhes são necessárias.</w:t>
            </w:r>
          </w:p>
        </w:tc>
      </w:tr>
      <w:tr>
        <w:trPr>
          <w:trHeight w:val="1340" w:hRule="atLeast"/>
        </w:trPr>
        <w:tc>
          <w:tcPr>
            <w:tcBorders>
              <w:top w:color="000000" w:space="0" w:sz="0" w:val="nil"/>
              <w:left w:color="ff9900" w:space="0" w:sz="8" w:val="single"/>
              <w:bottom w:color="ff9900" w:space="0" w:sz="8" w:val="single"/>
              <w:right w:color="ff9900" w:space="0" w:sz="8" w:val="single"/>
            </w:tcBorders>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shd w:fill="ffffff" w:val="clear"/>
              <w:spacing w:after="100" w:before="0" w:line="290.3225806451613" w:lineRule="auto"/>
              <w:rPr/>
            </w:pPr>
            <w:r w:rsidDel="00000000" w:rsidR="00000000" w:rsidRPr="00000000">
              <w:rPr>
                <w:rtl w:val="0"/>
              </w:rPr>
              <w:t xml:space="preserve">Aclimatar</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ff9900" w:space="0" w:sz="8" w:val="single"/>
              <w:right w:color="ff9900" w:space="0" w:sz="8" w:val="single"/>
            </w:tcBorders>
            <w:tcMar>
              <w:top w:w="100.0" w:type="dxa"/>
              <w:left w:w="100.0" w:type="dxa"/>
              <w:bottom w:w="100.0" w:type="dxa"/>
              <w:right w:w="100.0" w:type="dxa"/>
            </w:tcMar>
            <w:vAlign w:val="top"/>
          </w:tcPr>
          <w:p w:rsidR="00000000" w:rsidDel="00000000" w:rsidP="00000000" w:rsidRDefault="00000000" w:rsidRPr="00000000" w14:paraId="0000000E">
            <w:pPr>
              <w:spacing w:line="240" w:lineRule="auto"/>
              <w:rPr/>
            </w:pPr>
            <w:r w:rsidDel="00000000" w:rsidR="00000000" w:rsidRPr="00000000">
              <w:rPr>
                <w:rtl w:val="0"/>
              </w:rPr>
              <w:t xml:space="preserve">Aclimatar. Fazer com que uma planta se adapte, a condições ambientais diferentes do local e clima de onde ela se originou. Ex: adaptar os bolbos de tulipas, procedentes da Holanda, a cada clima, para que floresçam satisfatoriamente.</w:t>
            </w:r>
          </w:p>
        </w:tc>
      </w:tr>
      <w:tr>
        <w:trPr>
          <w:trHeight w:val="1560" w:hRule="atLeast"/>
        </w:trPr>
        <w:tc>
          <w:tcPr>
            <w:tcBorders>
              <w:top w:color="000000" w:space="0" w:sz="0" w:val="nil"/>
              <w:left w:color="ff9900" w:space="0" w:sz="8" w:val="single"/>
              <w:bottom w:color="ff9900" w:space="0" w:sz="8" w:val="single"/>
              <w:right w:color="ff9900" w:space="0" w:sz="8" w:val="single"/>
            </w:tcBorders>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shd w:fill="ffffff" w:val="clear"/>
              <w:spacing w:after="100" w:before="0" w:line="290.3225806451613" w:lineRule="auto"/>
              <w:rPr/>
            </w:pPr>
            <w:r w:rsidDel="00000000" w:rsidR="00000000" w:rsidRPr="00000000">
              <w:rPr>
                <w:rtl w:val="0"/>
              </w:rPr>
              <w:t xml:space="preserve">Acre</w:t>
            </w:r>
            <w:r w:rsidDel="00000000" w:rsidR="00000000" w:rsidRPr="00000000">
              <w:rPr>
                <w:rtl w:val="0"/>
              </w:rPr>
            </w:r>
          </w:p>
        </w:tc>
        <w:tc>
          <w:tcPr>
            <w:tcBorders>
              <w:top w:color="000000" w:space="0" w:sz="0" w:val="nil"/>
              <w:left w:color="000000" w:space="0" w:sz="0" w:val="nil"/>
              <w:bottom w:color="ff9900" w:space="0" w:sz="8" w:val="single"/>
              <w:right w:color="ff9900" w:space="0" w:sz="8" w:val="single"/>
            </w:tcBorders>
            <w:tcMar>
              <w:top w:w="100.0" w:type="dxa"/>
              <w:left w:w="100.0" w:type="dxa"/>
              <w:bottom w:w="100.0" w:type="dxa"/>
              <w:right w:w="100.0" w:type="dxa"/>
            </w:tcMar>
            <w:vAlign w:val="top"/>
          </w:tcPr>
          <w:p w:rsidR="00000000" w:rsidDel="00000000" w:rsidP="00000000" w:rsidRDefault="00000000" w:rsidRPr="00000000" w14:paraId="00000010">
            <w:pPr>
              <w:spacing w:line="240" w:lineRule="auto"/>
              <w:rPr/>
            </w:pPr>
            <w:r w:rsidDel="00000000" w:rsidR="00000000" w:rsidRPr="00000000">
              <w:rPr>
                <w:rtl w:val="0"/>
              </w:rPr>
              <w:t xml:space="preserve">Acre. Antiga unidade de superfície utilizada na medição de terrenos, ainda hoje usada na Inglaterra e nos Estados Unidos, e que equivale a 4,047 m2.</w:t>
            </w:r>
          </w:p>
        </w:tc>
      </w:tr>
      <w:tr>
        <w:trPr>
          <w:trHeight w:val="2700" w:hRule="atLeast"/>
        </w:trPr>
        <w:tc>
          <w:tcPr>
            <w:tcBorders>
              <w:top w:color="000000" w:space="0" w:sz="0" w:val="nil"/>
              <w:left w:color="ff9900" w:space="0" w:sz="8" w:val="single"/>
              <w:bottom w:color="ff9900" w:space="0" w:sz="8" w:val="single"/>
              <w:right w:color="ff9900" w:space="0" w:sz="8" w:val="single"/>
            </w:tcBorders>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shd w:fill="ffffff" w:val="clear"/>
              <w:spacing w:after="100" w:before="0" w:line="290.3225806451613" w:lineRule="auto"/>
              <w:rPr/>
            </w:pPr>
            <w:r w:rsidDel="00000000" w:rsidR="00000000" w:rsidRPr="00000000">
              <w:rPr>
                <w:rtl w:val="0"/>
              </w:rPr>
              <w:t xml:space="preserve">Adubação Verde</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ff9900" w:space="0" w:sz="8" w:val="single"/>
              <w:right w:color="ff9900" w:space="0" w:sz="8" w:val="single"/>
            </w:tcBorders>
            <w:tcMar>
              <w:top w:w="100.0" w:type="dxa"/>
              <w:left w:w="100.0" w:type="dxa"/>
              <w:bottom w:w="100.0" w:type="dxa"/>
              <w:right w:w="100.0" w:type="dxa"/>
            </w:tcMar>
            <w:vAlign w:val="top"/>
          </w:tcPr>
          <w:p w:rsidR="00000000" w:rsidDel="00000000" w:rsidP="00000000" w:rsidRDefault="00000000" w:rsidRPr="00000000" w14:paraId="00000013">
            <w:pPr>
              <w:spacing w:line="240" w:lineRule="auto"/>
              <w:rPr/>
            </w:pPr>
            <w:r w:rsidDel="00000000" w:rsidR="00000000" w:rsidRPr="00000000">
              <w:rPr>
                <w:rtl w:val="0"/>
              </w:rPr>
              <w:t xml:space="preserve">Adubação Verde é uma prática utilizada para a</w:t>
            </w:r>
            <w:r w:rsidDel="00000000" w:rsidR="00000000" w:rsidRPr="00000000">
              <w:rPr>
                <w:rtl w:val="0"/>
              </w:rPr>
              <w:t xml:space="preserve"> </w:t>
            </w:r>
            <w:hyperlink r:id="rId6">
              <w:r w:rsidDel="00000000" w:rsidR="00000000" w:rsidRPr="00000000">
                <w:rPr>
                  <w:rtl w:val="0"/>
                </w:rPr>
                <w:t xml:space="preserve">fertilização do sol</w:t>
              </w:r>
            </w:hyperlink>
            <w:r w:rsidDel="00000000" w:rsidR="00000000" w:rsidRPr="00000000">
              <w:rPr>
                <w:rtl w:val="0"/>
              </w:rPr>
              <w:t xml:space="preserve">o que consiste no cultivo de determinada planta, normalmente uma leguminosa, gramínea, crucífera e outras com a finalidade de proteger e melhorar o solo.</w:t>
            </w:r>
          </w:p>
          <w:p w:rsidR="00000000" w:rsidDel="00000000" w:rsidP="00000000" w:rsidRDefault="00000000" w:rsidRPr="00000000" w14:paraId="00000014">
            <w:pPr>
              <w:spacing w:line="240" w:lineRule="auto"/>
              <w:rPr/>
            </w:pPr>
            <w:r w:rsidDel="00000000" w:rsidR="00000000" w:rsidRPr="00000000">
              <w:rPr>
                <w:rtl w:val="0"/>
              </w:rPr>
              <w:t xml:space="preserve">Após determinado período é cortada e deixada sobre o solo ou a ele incorporada ainda verde e não decomposta, promovendo assim o seu enriquecimento com matéria orgânica e nutrientes, principalmente o nitrogênio.</w:t>
            </w:r>
          </w:p>
          <w:p w:rsidR="00000000" w:rsidDel="00000000" w:rsidP="00000000" w:rsidRDefault="00000000" w:rsidRPr="00000000" w14:paraId="00000015">
            <w:pPr>
              <w:spacing w:line="240" w:lineRule="auto"/>
              <w:rPr/>
            </w:pPr>
            <w:r w:rsidDel="00000000" w:rsidR="00000000" w:rsidRPr="00000000">
              <w:rPr>
                <w:rtl w:val="0"/>
              </w:rPr>
            </w:r>
          </w:p>
        </w:tc>
      </w:tr>
      <w:tr>
        <w:trPr>
          <w:trHeight w:val="1060" w:hRule="atLeast"/>
        </w:trPr>
        <w:tc>
          <w:tcPr>
            <w:tcBorders>
              <w:top w:color="000000" w:space="0" w:sz="0" w:val="nil"/>
              <w:left w:color="ff9900" w:space="0" w:sz="8" w:val="single"/>
              <w:bottom w:color="ff9900" w:space="0" w:sz="8" w:val="single"/>
              <w:right w:color="ff9900" w:space="0" w:sz="8" w:val="single"/>
            </w:tcBorders>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shd w:fill="ffffff" w:val="clear"/>
              <w:spacing w:after="100" w:before="0" w:line="290.3225806451613" w:lineRule="auto"/>
              <w:rPr/>
            </w:pPr>
            <w:r w:rsidDel="00000000" w:rsidR="00000000" w:rsidRPr="00000000">
              <w:rPr>
                <w:rtl w:val="0"/>
              </w:rPr>
              <w:t xml:space="preserve">Adubo</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ff9900" w:space="0" w:sz="8" w:val="single"/>
              <w:right w:color="ff99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color w:val="333333"/>
                <w:sz w:val="26"/>
                <w:szCs w:val="26"/>
                <w:highlight w:val="white"/>
                <w:rtl w:val="0"/>
              </w:rPr>
              <w:t xml:space="preserve">Adubo. Termo incorretamente utilizado como sinônimo de fertilizante (sintético). Material de origem vegetal, animal ou mineral, capaz de melhorar a fertilidade do solo ou substrato, quando misturado a este ou irrigado sobre sua superfície. O adubo pode ser natural ou artificial. Ex. Farinha de ossos, torta de mamona, salitre do chile, NPK.</w:t>
            </w:r>
            <w:r w:rsidDel="00000000" w:rsidR="00000000" w:rsidRPr="00000000">
              <w:rPr>
                <w:rtl w:val="0"/>
              </w:rPr>
            </w:r>
          </w:p>
        </w:tc>
      </w:tr>
      <w:tr>
        <w:trPr>
          <w:trHeight w:val="1060" w:hRule="atLeast"/>
        </w:trPr>
        <w:tc>
          <w:tcPr>
            <w:tcBorders>
              <w:top w:color="000000" w:space="0" w:sz="0" w:val="nil"/>
              <w:left w:color="ff9900" w:space="0" w:sz="8" w:val="single"/>
              <w:bottom w:color="ff9900" w:space="0" w:sz="8" w:val="single"/>
              <w:right w:color="ff9900" w:space="0" w:sz="8" w:val="single"/>
            </w:tcBorders>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shd w:fill="ffffff" w:val="clear"/>
              <w:spacing w:after="100" w:before="0" w:line="290.3225806451613" w:lineRule="auto"/>
              <w:rPr/>
            </w:pPr>
            <w:r w:rsidDel="00000000" w:rsidR="00000000" w:rsidRPr="00000000">
              <w:rPr>
                <w:rtl w:val="0"/>
              </w:rPr>
              <w:t xml:space="preserve">Autopolinização</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ff9900" w:space="0" w:sz="8" w:val="single"/>
              <w:right w:color="ff99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color w:val="333333"/>
                <w:sz w:val="26"/>
                <w:szCs w:val="26"/>
                <w:highlight w:val="white"/>
                <w:rtl w:val="0"/>
              </w:rPr>
              <w:t xml:space="preserve">Autopolinização Processo que consiste na polinização de uma flor por meio do pólen do próprio indivíduo ou clone. Transferência de pólen de uma árvore e uma flor feminina da mesma árvore ou do mesmo clone.</w:t>
            </w:r>
            <w:r w:rsidDel="00000000" w:rsidR="00000000" w:rsidRPr="00000000">
              <w:rPr>
                <w:rtl w:val="0"/>
              </w:rPr>
            </w:r>
          </w:p>
        </w:tc>
      </w:tr>
      <w:tr>
        <w:trPr>
          <w:trHeight w:val="1340" w:hRule="atLeast"/>
        </w:trPr>
        <w:tc>
          <w:tcPr>
            <w:tcBorders>
              <w:top w:color="000000" w:space="0" w:sz="0" w:val="nil"/>
              <w:left w:color="ff9900" w:space="0" w:sz="8" w:val="single"/>
              <w:bottom w:color="ff9900" w:space="0" w:sz="8" w:val="single"/>
              <w:right w:color="ff9900" w:space="0" w:sz="8" w:val="single"/>
            </w:tcBorders>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shd w:fill="ffffff" w:val="clear"/>
              <w:spacing w:after="100" w:before="0" w:line="290.3225806451613" w:lineRule="auto"/>
              <w:rPr/>
            </w:pPr>
            <w:r w:rsidDel="00000000" w:rsidR="00000000" w:rsidRPr="00000000">
              <w:rPr>
                <w:rtl w:val="0"/>
              </w:rPr>
              <w:t xml:space="preserve">Conservação do solo</w:t>
            </w:r>
          </w:p>
          <w:p w:rsidR="00000000" w:rsidDel="00000000" w:rsidP="00000000" w:rsidRDefault="00000000" w:rsidRPr="00000000" w14:paraId="0000001D">
            <w:pPr>
              <w:spacing w:line="240" w:lineRule="auto"/>
              <w:rPr/>
            </w:pPr>
            <w:r w:rsidDel="00000000" w:rsidR="00000000" w:rsidRPr="00000000">
              <w:rPr>
                <w:rtl w:val="0"/>
              </w:rPr>
            </w:r>
          </w:p>
        </w:tc>
        <w:tc>
          <w:tcPr>
            <w:tcBorders>
              <w:top w:color="000000" w:space="0" w:sz="0" w:val="nil"/>
              <w:left w:color="000000" w:space="0" w:sz="0" w:val="nil"/>
              <w:bottom w:color="ff9900" w:space="0" w:sz="8" w:val="single"/>
              <w:right w:color="ff9900" w:space="0" w:sz="8" w:val="single"/>
            </w:tcBorders>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color w:val="333333"/>
                <w:sz w:val="26"/>
                <w:szCs w:val="26"/>
                <w:highlight w:val="white"/>
                <w:rtl w:val="0"/>
              </w:rPr>
              <w:t xml:space="preserve">Conservação do solo, conjunto de métodos de manejo do solo que, em função de sua capacidade de uso, estabelece a utilização adequado do solo, a recuperação de suas áreas degradadas e mesmo a sua preservação.</w:t>
            </w:r>
            <w:r w:rsidDel="00000000" w:rsidR="00000000" w:rsidRPr="00000000">
              <w:rPr>
                <w:rtl w:val="0"/>
              </w:rPr>
            </w:r>
          </w:p>
        </w:tc>
      </w:tr>
      <w:tr>
        <w:trPr>
          <w:trHeight w:val="1260" w:hRule="atLeast"/>
        </w:trPr>
        <w:tc>
          <w:tcPr>
            <w:tcBorders>
              <w:top w:color="000000" w:space="0" w:sz="0" w:val="nil"/>
              <w:left w:color="ff9900" w:space="0" w:sz="8" w:val="single"/>
              <w:bottom w:color="ff9900" w:space="0" w:sz="8" w:val="single"/>
              <w:right w:color="ff9900" w:space="0" w:sz="8" w:val="single"/>
            </w:tcBorders>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shd w:fill="ffffff" w:val="clear"/>
              <w:spacing w:after="100" w:before="0" w:line="290.3225806451613" w:lineRule="auto"/>
              <w:rPr/>
            </w:pPr>
            <w:r w:rsidDel="00000000" w:rsidR="00000000" w:rsidRPr="00000000">
              <w:rPr>
                <w:rtl w:val="0"/>
              </w:rPr>
              <w:t xml:space="preserve">Correção do solo</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ff9900" w:space="0" w:sz="8" w:val="single"/>
              <w:right w:color="ff9900" w:space="0" w:sz="8" w:val="single"/>
            </w:tcBorders>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shd w:fill="ffffff" w:val="clear"/>
              <w:spacing w:after="100" w:before="0" w:line="290.3225806451613" w:lineRule="auto"/>
              <w:rPr/>
            </w:pPr>
            <w:r w:rsidDel="00000000" w:rsidR="00000000" w:rsidRPr="00000000">
              <w:rPr>
                <w:rtl w:val="0"/>
              </w:rPr>
              <w:t xml:space="preserve">Correção do solo. Conjunto de medidas, especialmente as técnicas agrícolas, que contribuem para sanear o solo e melhorar suas características, elevando assim a produtividade.</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2620" w:hRule="atLeast"/>
        </w:trPr>
        <w:tc>
          <w:tcPr>
            <w:tcBorders>
              <w:top w:color="000000" w:space="0" w:sz="0" w:val="nil"/>
              <w:left w:color="ff9900" w:space="0" w:sz="8" w:val="single"/>
              <w:bottom w:color="ff9900" w:space="0" w:sz="8" w:val="single"/>
              <w:right w:color="ff9900" w:space="0" w:sz="8" w:val="single"/>
            </w:tcBorders>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shd w:fill="ffffff" w:val="clear"/>
              <w:spacing w:after="100" w:before="0" w:line="290.3225806451613" w:lineRule="auto"/>
              <w:rPr/>
            </w:pPr>
            <w:r w:rsidDel="00000000" w:rsidR="00000000" w:rsidRPr="00000000">
              <w:rPr>
                <w:rtl w:val="0"/>
              </w:rPr>
              <w:t xml:space="preserve">Quarentena</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ff9900" w:space="0" w:sz="8" w:val="single"/>
              <w:right w:color="ff9900" w:space="0" w:sz="8" w:val="single"/>
            </w:tcBorders>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color w:val="333333"/>
                <w:sz w:val="26"/>
                <w:szCs w:val="26"/>
                <w:highlight w:val="white"/>
                <w:rtl w:val="0"/>
              </w:rPr>
              <w:t xml:space="preserve">Quarentena. Período de observação, confinamento e inspeção aplicado a plantas e animais ou suas partes, normalmente de quarenta dias, para que sejam cumpridas as normas de biossegurança, como forma de prevenção da disseminação de pragas, doenças ou a proliferação de espécies indesejadas.</w:t>
            </w:r>
            <w:r w:rsidDel="00000000" w:rsidR="00000000" w:rsidRPr="00000000">
              <w:rPr>
                <w:rtl w:val="0"/>
              </w:rPr>
            </w:r>
          </w:p>
        </w:tc>
      </w:tr>
      <w:tr>
        <w:trPr>
          <w:trHeight w:val="1620" w:hRule="atLeast"/>
        </w:trPr>
        <w:tc>
          <w:tcPr>
            <w:tcBorders>
              <w:top w:color="000000" w:space="0" w:sz="0" w:val="nil"/>
              <w:left w:color="ff9900" w:space="0" w:sz="8" w:val="single"/>
              <w:bottom w:color="ff9900" w:space="0" w:sz="8" w:val="single"/>
              <w:right w:color="ff9900" w:space="0" w:sz="8" w:val="single"/>
            </w:tcBorders>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shd w:fill="ffffff" w:val="clear"/>
              <w:spacing w:after="100" w:before="0" w:line="290.3225806451613" w:lineRule="auto"/>
              <w:rPr/>
            </w:pPr>
            <w:r w:rsidDel="00000000" w:rsidR="00000000" w:rsidRPr="00000000">
              <w:rPr>
                <w:rtl w:val="0"/>
              </w:rPr>
              <w:t xml:space="preserve">Quebra-vento</w:t>
            </w:r>
          </w:p>
        </w:tc>
        <w:tc>
          <w:tcPr>
            <w:tcBorders>
              <w:top w:color="000000" w:space="0" w:sz="0" w:val="nil"/>
              <w:left w:color="000000" w:space="0" w:sz="0" w:val="nil"/>
              <w:bottom w:color="ff9900" w:space="0" w:sz="8" w:val="single"/>
              <w:right w:color="ff9900" w:space="0" w:sz="8" w:val="single"/>
            </w:tcBorders>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color w:val="333333"/>
                <w:sz w:val="26"/>
                <w:szCs w:val="26"/>
                <w:highlight w:val="white"/>
                <w:rtl w:val="0"/>
              </w:rPr>
              <w:t xml:space="preserve">Quebra-vento, barreira que impede ou controla a ação dos ventos normalmente utilizada para proteger campos, culturas, aglomerados urbanos ou outros locais. As barreiras podem ser naturais, como um acidente geográfico (morro, florestas, paredões de pedras etc.) ou artificial feita pelo homem (aléias, fileiras de plantas, aterros etc.).</w:t>
            </w:r>
            <w:r w:rsidDel="00000000" w:rsidR="00000000" w:rsidRPr="00000000">
              <w:rPr>
                <w:rtl w:val="0"/>
              </w:rPr>
            </w:r>
          </w:p>
        </w:tc>
      </w:tr>
      <w:tr>
        <w:trPr>
          <w:trHeight w:val="1340" w:hRule="atLeast"/>
        </w:trPr>
        <w:tc>
          <w:tcPr>
            <w:tcBorders>
              <w:top w:color="000000" w:space="0" w:sz="0" w:val="nil"/>
              <w:left w:color="ff9900" w:space="0" w:sz="8" w:val="single"/>
              <w:bottom w:color="ff9900" w:space="0" w:sz="8" w:val="single"/>
              <w:right w:color="ff9900" w:space="0" w:sz="8" w:val="single"/>
            </w:tcBorders>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ff9900" w:space="0" w:sz="8" w:val="single"/>
              <w:right w:color="ff9900" w:space="0" w:sz="8" w:val="single"/>
            </w:tcBorders>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1060" w:hRule="atLeast"/>
        </w:trPr>
        <w:tc>
          <w:tcPr>
            <w:tcBorders>
              <w:top w:color="000000" w:space="0" w:sz="0" w:val="nil"/>
              <w:left w:color="ff9900" w:space="0" w:sz="8" w:val="single"/>
              <w:bottom w:color="ff9900" w:space="0" w:sz="8" w:val="single"/>
              <w:right w:color="ff9900" w:space="0" w:sz="8" w:val="single"/>
            </w:tcBorders>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ff9900" w:space="0" w:sz="8" w:val="single"/>
              <w:right w:color="ff9900" w:space="0" w:sz="8" w:val="single"/>
            </w:tcBorders>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1060" w:hRule="atLeast"/>
        </w:trPr>
        <w:tc>
          <w:tcPr>
            <w:tcBorders>
              <w:top w:color="000000" w:space="0" w:sz="0" w:val="nil"/>
              <w:left w:color="ff9900" w:space="0" w:sz="8" w:val="single"/>
              <w:bottom w:color="ff9900" w:space="0" w:sz="8" w:val="single"/>
              <w:right w:color="ff9900" w:space="0" w:sz="8" w:val="single"/>
            </w:tcBorders>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ff9900" w:space="0" w:sz="8" w:val="single"/>
              <w:right w:color="ff9900" w:space="0" w:sz="8" w:val="single"/>
            </w:tcBorders>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sectPr>
      <w:pgSz w:h="16838" w:w="11906"/>
      <w:pgMar w:bottom="850.3937007874016" w:top="850.3937007874016" w:left="850.3937007874016" w:right="1440.000000000000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coisasdaterra.com/calendario-do-jardineiro/plantar-na-primavera/quando-se-deve-fertiliz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