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sz w:val="68"/>
        </w:rPr>
        <w:t>TTI</w:t>
      </w:r>
    </w:p>
    <w:p>
      <w:pPr>
        <w:jc w:val="center"/>
      </w:pPr>
      <w:r>
        <w:rPr>
          <w:b/>
          <w:sz w:val="40"/>
        </w:rPr>
        <w:t>TIENDA TECNOLÓGICA INTELIGENTE</w:t>
      </w:r>
    </w:p>
    <w:p>
      <w:pPr>
        <w:jc w:val="center"/>
      </w:pPr>
      <w:r>
        <w:rPr>
          <w:sz w:val="29"/>
        </w:rPr>
        <w:t>Documento Maestro de Ingeniería de Software</w:t>
        <w:br/>
        <w:t>Especificación, Diseño, Arquitectura, API, Pruebas y Planificación del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6624"/>
            <w:vAlign w:val="top"/>
          </w:tcPr>
          <w:p>
            <w:r>
              <w:t>3.0 consolidada y completa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Fecha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8 de septiembre de 2026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Estado</w:t>
            </w:r>
          </w:p>
        </w:tc>
        <w:tc>
          <w:tcPr>
            <w:tcW w:type="dxa" w:w="6624"/>
            <w:vAlign w:val="top"/>
          </w:tcPr>
          <w:p>
            <w:r>
              <w:t>Línea base completa previa a implementación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Ubicación inicial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Pasto, Nariño, Colombia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Mercado inicial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Pasto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Expansión prevista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Nariño → Colombia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Modelo de negocio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B2C — tienda propia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Moneda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COP — peso colombiano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8"/>
              </w:rPr>
              <w:t>Alcance documental</w:t>
            </w:r>
          </w:p>
        </w:tc>
        <w:tc>
          <w:tcPr>
            <w:tcW w:type="dxa" w:w="6624"/>
            <w:vAlign w:val="top"/>
          </w:tcPr>
          <w:p>
            <w:r>
              <w:t>Consolidación de Documentos 01–21; preparado para Sprint 0</w:t>
            </w:r>
          </w:p>
        </w:tc>
      </w:tr>
    </w:tbl>
    <w:p/>
    <w:p>
      <w:pPr>
        <w:spacing w:before="80" w:after="80"/>
        <w:ind w:left="360" w:right="360"/>
      </w:pPr>
      <w:r>
        <w:rPr>
          <w:i/>
        </w:rPr>
        <w:t>Este documento reemplaza las versiones parciales anteriores. Ante cualquier contradicción, prevalecen las decisiones consolidadas en esta versión.</w:t>
      </w:r>
    </w:p>
    <w:p>
      <w:r>
        <w:br w:type="page"/>
      </w:r>
    </w:p>
    <w:p>
      <w:pPr>
        <w:pStyle w:val="Heading1"/>
      </w:pPr>
      <w:r>
        <w:t>0. Control del documento</w:t>
      </w:r>
    </w:p>
    <w:p>
      <w:r>
        <w:t>El presente documento consolida la definición del producto, alcance, requisitos, reglas de negocio, restricciones, criterios de aceptación, Product Backlog, diseño funcional, modelo de datos, arquitectura, API, UI/UX, estrategia de pruebas y configuración técnica de TTI. Su objetivo es mantener una única fuente documental coherente y vigente para iniciar y gobernar la implementación del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Fecha</w:t>
            </w:r>
          </w:p>
        </w:tc>
        <w:tc>
          <w:tcPr>
            <w:tcW w:type="dxa" w:w="64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pStyle w:val="TableText"/>
            </w:pPr>
            <w:r>
              <w:rPr>
                <w:sz w:val="17"/>
              </w:rPr>
              <w:t>1.x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7"/>
              </w:rPr>
              <w:t>Septiembre 2026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>
              <w:rPr>
                <w:sz w:val="17"/>
              </w:rPr>
              <w:t>Documentos parciales 01–14 desarrollados y corregidos durante la definición del proyecto.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pStyle w:val="TableText"/>
            </w:pPr>
            <w:r>
              <w:rPr>
                <w:sz w:val="17"/>
              </w:rPr>
              <w:t>2.0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7"/>
              </w:rPr>
              <w:t>08/09/2026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>
              <w:rPr>
                <w:sz w:val="17"/>
              </w:rPr>
              <w:t>Consolidación sin redundancias, incorporación de pagos externos, WhatsApp, navegación sin registro, variantes obligatorias, temporizadores de pago y planificación de 16 sprints.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3.0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08/09/2026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Consolidación completa de Documentos 01–21. Incorpora diseño funcional, modelo de datos, arquitectura aceptada, API REST, UI/UX, estrategia de pruebas y configuración técnica. Corrige y mantiene RF-51, 193 SP y 16 sprints.</w:t>
            </w:r>
          </w:p>
        </w:tc>
      </w:tr>
    </w:tbl>
    <w:p/>
    <w:p>
      <w:pPr>
        <w:pStyle w:val="Heading2"/>
      </w:pPr>
      <w:r>
        <w:t>0.1 Estado de los documentos originales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Contenido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Estado en esta versión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01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Visión del producto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02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Problema, oportunidad y propuesta de valor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03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Alcance, límites y MVP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04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Actores y stakeholders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05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Requisitos funcionales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 y actualizado a RF-51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06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Requisitos no funcionales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07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Reglas de negocio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08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 y depurado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09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Criterios de aceptación generales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10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Épicas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11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Historias de usuario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12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Criterios de aceptación específicos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 en matriz compacta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13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Estimación y priorización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Integrado; total corregido a 193 SP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14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6"/>
              </w:rPr>
              <w:t>Planificación de 16 sprints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15</w:t>
            </w:r>
          </w:p>
        </w:tc>
        <w:tc>
          <w:tcPr>
            <w:tcW w:type="dxa" w:w="5184"/>
            <w:vAlign w:val="top"/>
          </w:tcPr>
          <w:p>
            <w:r>
              <w:t>Diseño funcional</w:t>
            </w:r>
          </w:p>
        </w:tc>
        <w:tc>
          <w:tcPr>
            <w:tcW w:type="dxa" w:w="3456"/>
            <w:vAlign w:val="top"/>
          </w:tcPr>
          <w:p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Modelo de datos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Arquitectura del sistema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Diseño de API REST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Diseño UI/UX y sistema de interfaces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Estrategia de pruebas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 y aprobado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Configuración técnica del proyecto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>Integrado; listo para Sprint 0</w:t>
            </w:r>
          </w:p>
        </w:tc>
      </w:tr>
    </w:tbl>
    <w:p/>
    <w:p>
      <w:pPr>
        <w:pStyle w:val="Heading1"/>
      </w:pPr>
      <w:r>
        <w:t>1. Definición del producto</w:t>
      </w:r>
    </w:p>
    <w:p>
      <w:pPr>
        <w:pStyle w:val="Heading2"/>
      </w:pPr>
      <w:r>
        <w:t>1.1 Nombre provisional</w:t>
      </w:r>
    </w:p>
    <w:p>
      <w:r>
        <w:t>TTI — Tienda Tecnológica Inteligente. El nombre se utilizará durante análisis, diseño y desarrollo. La marca comercial definitiva se definirá posteriormente con criterios de identidad, dominio, redes sociales y disponibilidad comercial/legal.</w:t>
      </w:r>
    </w:p>
    <w:p>
      <w:pPr>
        <w:pStyle w:val="Heading2"/>
      </w:pPr>
      <w:r>
        <w:t>1.2 Descripción</w:t>
      </w:r>
    </w:p>
    <w:p>
      <w:r>
        <w:t>TTI será una plataforma web de comercio electrónico especializada inicialmente en accesorios y productos tecnológicos. El catálogo comenzará pequeño y controlado —audífonos, cargadores, cables, power banks, accesorios móviles, periféricos y gaming— y podrá evolucionar hacia celulares, computadores, tablets, televisores, consolas y otros dispositivos.</w:t>
      </w:r>
    </w:p>
    <w:p>
      <w:r>
        <w:t>La visión no es permanecer como un e-commerce tradicional, sino evolucionar progresivamente hacia una plataforma de decisión de compra:</w:t>
      </w:r>
    </w:p>
    <w:p>
      <w:pPr>
        <w:jc w:val="center"/>
      </w:pPr>
      <w:r>
        <w:rPr>
          <w:b/>
        </w:rPr>
        <w:t>E-commerce → Comparación → Histórico de precios → Comparación externa → Inteligencia de precios → Asistente inteligente</w:t>
      </w:r>
    </w:p>
    <w:p>
      <w:pPr>
        <w:pStyle w:val="Heading2"/>
      </w:pPr>
      <w:r>
        <w:t>1.3 Contexto de mercado</w:t>
      </w:r>
    </w:p>
    <w:p>
      <w:pPr>
        <w:pStyle w:val="ListBullet"/>
      </w:pPr>
      <w:r>
        <w:t>Ubicación inicial: Pasto, Nariño, Colombia.</w:t>
      </w:r>
    </w:p>
    <w:p>
      <w:pPr>
        <w:pStyle w:val="ListBullet"/>
      </w:pPr>
      <w:r>
        <w:t>Estrategia territorial: Pasto → Nariño → Colombia.</w:t>
      </w:r>
    </w:p>
    <w:p>
      <w:pPr>
        <w:pStyle w:val="ListBullet"/>
      </w:pPr>
      <w:r>
        <w:t>Modelo inicial: B2C, inventario y catálogo administrados por TTI.</w:t>
      </w:r>
    </w:p>
    <w:p>
      <w:pPr>
        <w:pStyle w:val="ListBullet"/>
      </w:pPr>
      <w:r>
        <w:t>Moneda: COP.</w:t>
      </w:r>
    </w:p>
    <w:p>
      <w:pPr>
        <w:pStyle w:val="ListBullet"/>
      </w:pPr>
      <w:r>
        <w:t>Validación inicial: operación comercial controlada en Pasto antes de ampliar cobertura.</w:t>
      </w:r>
    </w:p>
    <w:p>
      <w:pPr>
        <w:pStyle w:val="Heading1"/>
      </w:pPr>
      <w:r>
        <w:t>2. Problema, oportunidad y propuesta de valor</w:t>
      </w:r>
    </w:p>
    <w:p>
      <w:pPr>
        <w:pStyle w:val="Heading2"/>
      </w:pPr>
      <w:r>
        <w:t>2.1 Problema central</w:t>
      </w:r>
    </w:p>
    <w:p>
      <w:r>
        <w:t>Los consumidores de tecnología necesitan una forma sencilla, organizada y confiable de encontrar, comparar y comprar productos, reduciendo el esfuerzo necesario para analizar información técnica y comercial dispersa.</w:t>
      </w:r>
    </w:p>
    <w:p>
      <w:pPr>
        <w:pStyle w:val="Heading2"/>
      </w:pPr>
      <w:r>
        <w:t>2.2 Problemas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P-01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Información fragmentada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Precio, disponibilidad, especificaciones, garantía y condiciones pueden estar distribuidos en múltiples fuentes.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P-02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Comparación difícil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Productos similares poseen diferencias técnicas que no siempre son fáciles de interpretar.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P-03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Sobrecarga de alternativas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El usuario puede conocer necesidad y presupuesto sin saber qué referencia elegir.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P-04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Promociones sin contexto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Un descuento anunciado no necesariamente representa una reducción real frente al histórico.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P-05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Precio anunciado vs. precio final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Futuras comparaciones deberán considerar precio, envío y costos asociados.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P-06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IA sin datos reales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Un modelo desconectado del catálogo puede inventar productos, precios o especificaciones.</w:t>
            </w:r>
          </w:p>
        </w:tc>
      </w:tr>
    </w:tbl>
    <w:p/>
    <w:p>
      <w:pPr>
        <w:pStyle w:val="Heading2"/>
      </w:pPr>
      <w:r>
        <w:t>2.3 Oportunidad</w:t>
      </w:r>
    </w:p>
    <w:p>
      <w:r>
        <w:t>TTI puede comenzar como una tienda tecnológica local y convertir progresivamente datos de catálogo, inventario, pedidos, precios, búsquedas y ventas en capacidades diferenciadoras. La prioridad será validar primero la operación comercial y luego incorporar inteligencia.</w:t>
      </w:r>
    </w:p>
    <w:p>
      <w:pPr>
        <w:pStyle w:val="Heading2"/>
      </w:pPr>
      <w:r>
        <w:t>2.4 Propuesta de valor</w:t>
      </w:r>
    </w:p>
    <w:p>
      <w:r>
        <w:t>MVP: ofrecer a consumidores de Pasto una tienda tecnológica online organizada y confiable donde puedan encontrar, comparar y comprar productos con información clara.</w:t>
      </w:r>
    </w:p>
    <w:p>
      <w:r>
        <w:t>Visión futura: ayudar al consumidor a determinar qué producto comprar, cuál alternativa le conviene y si el precio disponible representa una buena oportunidad.</w:t>
      </w:r>
    </w:p>
    <w:p>
      <w:pPr>
        <w:jc w:val="center"/>
      </w:pPr>
      <w:r>
        <w:rPr>
          <w:b/>
        </w:rPr>
        <w:t>Encontrar → Comparar → Decidir → Comprar</w:t>
      </w:r>
    </w:p>
    <w:p>
      <w:pPr>
        <w:pStyle w:val="Heading1"/>
      </w:pPr>
      <w:r>
        <w:t>3. Objetivos y principios</w:t>
      </w:r>
    </w:p>
    <w:p>
      <w:pPr>
        <w:pStyle w:val="Heading2"/>
      </w:pPr>
      <w:r>
        <w:t>3.1 Objetivo general</w:t>
      </w:r>
    </w:p>
    <w:p>
      <w:r>
        <w:t>Diseñar, desarrollar e implementar una plataforma web de comercio electrónico orientada inicialmente al mercado de Pasto, Nariño, que permita comercializar productos tecnológicos mediante una experiencia sencilla y confiable, con capacidad de evolucionar hacia comparación, inteligencia de precios y asistencia inteligente.</w:t>
      </w:r>
    </w:p>
    <w:p>
      <w:pPr>
        <w:pStyle w:val="Heading2"/>
      </w:pPr>
      <w:r>
        <w:t>3.2 Objetivos específicos</w:t>
      </w:r>
    </w:p>
    <w:p>
      <w:pPr>
        <w:pStyle w:val="ListNumber"/>
      </w:pPr>
      <w:r>
        <w:t>Desarrollar una plataforma web responsive para consultar y adquirir productos tecnológicos.</w:t>
      </w:r>
    </w:p>
    <w:p>
      <w:pPr>
        <w:pStyle w:val="ListNumber"/>
      </w:pPr>
      <w:r>
        <w:t>Gestionar clientes, categorías, marcas, productos, variantes, precios, inventario y pedidos.</w:t>
      </w:r>
    </w:p>
    <w:p>
      <w:pPr>
        <w:pStyle w:val="ListNumber"/>
      </w:pPr>
      <w:r>
        <w:t>Mantener trazabilidad de entradas, ventas, devoluciones, cancelaciones y ajustes de inventario.</w:t>
      </w:r>
    </w:p>
    <w:p>
      <w:pPr>
        <w:pStyle w:val="ListNumber"/>
      </w:pPr>
      <w:r>
        <w:t>Permitir comparación estructurada de productos del catálogo.</w:t>
      </w:r>
    </w:p>
    <w:p>
      <w:pPr>
        <w:pStyle w:val="ListNumber"/>
      </w:pPr>
      <w:r>
        <w:t>Conservar en cada pedido la información comercial vigente al momento de la compra.</w:t>
      </w:r>
    </w:p>
    <w:p>
      <w:pPr>
        <w:pStyle w:val="ListNumber"/>
      </w:pPr>
      <w:r>
        <w:t>Gestionar inicialmente pagos mediante mecanismos externos y confirmación administrativa.</w:t>
      </w:r>
    </w:p>
    <w:p>
      <w:pPr>
        <w:pStyle w:val="ListNumber"/>
      </w:pPr>
      <w:r>
        <w:t>Incorporar WhatsApp como canal de soporte comercial y atención.</w:t>
      </w:r>
    </w:p>
    <w:p>
      <w:pPr>
        <w:pStyle w:val="ListNumber"/>
      </w:pPr>
      <w:r>
        <w:t>Construir una solución simple y mantenible con crecimiento progresivo.</w:t>
      </w:r>
    </w:p>
    <w:p>
      <w:pPr>
        <w:pStyle w:val="ListNumber"/>
      </w:pPr>
      <w:r>
        <w:t>Incorporar en fases posteriores históricos, comparación externa e IA sobre datos reales.</w:t>
      </w:r>
    </w:p>
    <w:p>
      <w:pPr>
        <w:pStyle w:val="Heading2"/>
      </w:pPr>
      <w:r>
        <w:t>3.3 Principios de decisión</w:t>
      </w:r>
    </w:p>
    <w:p>
      <w:r>
        <w:rPr>
          <w:b/>
        </w:rPr>
        <w:t xml:space="preserve">Prioridad: </w:t>
      </w:r>
      <w:r>
        <w:t>Funcionamiento → Simplicidad → Seguridad → Mantenibilidad → UX → Escalabilidad razonable → Automatización → IA.</w:t>
      </w:r>
    </w:p>
    <w:p>
      <w:r>
        <w:t>No se incorporarán tecnologías solo por tendencia; cada componente deberá responder a una necesidad real del producto o del negocio.</w:t>
      </w:r>
    </w:p>
    <w:p>
      <w:pPr>
        <w:pStyle w:val="Heading1"/>
      </w:pPr>
      <w:r>
        <w:t>4. Alcance del MVP</w:t>
      </w:r>
    </w:p>
    <w:p>
      <w:r>
        <w:t>El MVP será una aplicación web responsive y mobile-first. Permitirá completar el flujo comercial desde el descubrimiento de un producto hasta la generación, pago externo, gestión y entrega básica del pedido.</w:t>
      </w:r>
    </w:p>
    <w:p>
      <w:pPr>
        <w:pStyle w:val="Heading2"/>
      </w:pPr>
      <w:r>
        <w:t>4.1 Núcleo funcional</w:t>
      </w:r>
    </w:p>
    <w:p>
      <w:pPr>
        <w:jc w:val="center"/>
      </w:pPr>
      <w:r>
        <w:rPr>
          <w:b/>
        </w:rPr>
        <w:t>Catálogo + Comparador + Carrito + Checkout + Pedido + Pago externo + Inventario + Administración + WhatsApp + Entrega básica</w:t>
      </w:r>
    </w:p>
    <w:p>
      <w:pPr>
        <w:pStyle w:val="Heading2"/>
      </w:pPr>
      <w:r>
        <w:t>4.2 Navegación y compra</w:t>
      </w:r>
    </w:p>
    <w:p>
      <w:pPr>
        <w:pStyle w:val="ListBullet"/>
      </w:pPr>
      <w:r>
        <w:t>El visitante puede ingresar desde Facebook, Instagram, enlaces directos u otros canales sin registrarse.</w:t>
      </w:r>
    </w:p>
    <w:p>
      <w:pPr>
        <w:pStyle w:val="ListBullet"/>
      </w:pPr>
      <w:r>
        <w:t>Puede consultar catálogo, buscar, filtrar, ver detalle, comparar, seleccionar variantes y utilizar el carrito sin autenticación.</w:t>
      </w:r>
    </w:p>
    <w:p>
      <w:pPr>
        <w:pStyle w:val="ListBullet"/>
      </w:pPr>
      <w:r>
        <w:t>El registro o login se exige al confirmar el pedido, cuando se requieren datos de cliente y entrega.</w:t>
      </w:r>
    </w:p>
    <w:p>
      <w:pPr>
        <w:pStyle w:val="ListBullet"/>
      </w:pPr>
      <w:r>
        <w:t>El carrito no reserva inventario ni congela precios.</w:t>
      </w:r>
    </w:p>
    <w:p>
      <w:pPr>
        <w:pStyle w:val="ListBullet"/>
      </w:pPr>
      <w:r>
        <w:t>Antes del checkout, el backend revalida producto, variante, stock, precio, promociones y entrega.</w:t>
      </w:r>
    </w:p>
    <w:p>
      <w:pPr>
        <w:pStyle w:val="Heading2"/>
      </w:pPr>
      <w:r>
        <w:t>4.3 Pagos</w:t>
      </w:r>
    </w:p>
    <w:p>
      <w:pPr>
        <w:pStyle w:val="ListBullet"/>
      </w:pPr>
      <w:r>
        <w:t>No habrá pasarela de pago integrada en el MVP.</w:t>
      </w:r>
    </w:p>
    <w:p>
      <w:pPr>
        <w:pStyle w:val="ListBullet"/>
      </w:pPr>
      <w:r>
        <w:t>El cliente realiza el pago mediante mecanismos externos definidos por TTI.</w:t>
      </w:r>
    </w:p>
    <w:p>
      <w:pPr>
        <w:pStyle w:val="ListBullet"/>
      </w:pPr>
      <w:r>
        <w:t>Puede reportar el pago en TTI y utilizar WhatsApp como canal de apoyo.</w:t>
      </w:r>
    </w:p>
    <w:p>
      <w:pPr>
        <w:pStyle w:val="ListBullet"/>
      </w:pPr>
      <w:r>
        <w:t>Solo un administrador puede marcar el pago como Confirmado después de verificar realmente la recepción del dinero.</w:t>
      </w:r>
    </w:p>
    <w:p>
      <w:pPr>
        <w:pStyle w:val="ListBullet"/>
      </w:pPr>
      <w:r>
        <w:t>Un comprobante enviado por WhatsApp no constituye confirmación financiera automática.</w:t>
      </w:r>
    </w:p>
    <w:p>
      <w:pPr>
        <w:pStyle w:val="Heading2"/>
      </w:pPr>
      <w:r>
        <w:t>4.4 Logística inicial</w:t>
      </w:r>
    </w:p>
    <w:p>
      <w:pPr>
        <w:pStyle w:val="ListBullet"/>
      </w:pPr>
      <w:r>
        <w:t>Entrega local y logística parcialmente manual.</w:t>
      </w:r>
    </w:p>
    <w:p>
      <w:pPr>
        <w:pStyle w:val="ListBullet"/>
      </w:pPr>
      <w:r>
        <w:t>Tarifa urbana de Pasto configurable.</w:t>
      </w:r>
    </w:p>
    <w:p>
      <w:pPr>
        <w:pStyle w:val="ListBullet"/>
      </w:pPr>
      <w:r>
        <w:t>Posibilidad de envío gratuito por umbral configurable.</w:t>
      </w:r>
    </w:p>
    <w:p>
      <w:pPr>
        <w:pStyle w:val="ListBullet"/>
      </w:pPr>
      <w:r>
        <w:t>Corregimientos o municipios: tarifa especial o por confirmar.</w:t>
      </w:r>
    </w:p>
    <w:p>
      <w:pPr>
        <w:pStyle w:val="ListBullet"/>
      </w:pPr>
      <w:r>
        <w:t>Sin APIs de transportadoras ni cálculo dinámico por kilometraje en el MVP.</w:t>
      </w:r>
    </w:p>
    <w:p>
      <w:pPr>
        <w:pStyle w:val="Heading2"/>
      </w:pPr>
      <w:r>
        <w:t>4.5 Exclusiones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Área</w:t>
            </w:r>
          </w:p>
        </w:tc>
        <w:tc>
          <w:tcPr>
            <w:tcW w:type="dxa" w:w="777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Fuera del MVP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Pagos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Pasarela integrada, múltiples procesadores.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IA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Chatbot LLM, búsqueda natural, recomendaciones inteligentes.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Precios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Scraping, comparación externa, históricos avanzados, alertas y detección automática de ofertas.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Canales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Automatización obligatoria con n8n o WhatsApp API.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Negocio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Marketplace, vendedores externos, dropshipping automatizado, afiliados y fidelización.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Plataformas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Aplicaciones nativas Android/iOS.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Integración automática con transportadoras.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Analítica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Predicción de demanda y recomendaciones avanzadas.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Infraestructura</w:t>
            </w:r>
          </w:p>
        </w:tc>
        <w:tc>
          <w:tcPr>
            <w:tcW w:type="dxa" w:w="7776"/>
            <w:vAlign w:val="top"/>
          </w:tcPr>
          <w:p>
            <w:pPr>
              <w:pStyle w:val="TableText"/>
            </w:pPr>
            <w:r>
              <w:rPr>
                <w:sz w:val="16"/>
              </w:rPr>
              <w:t>Microservicios, Kafka, Kubernetes y arquitectura distribuida innecesaria.</w:t>
            </w:r>
          </w:p>
        </w:tc>
      </w:tr>
    </w:tbl>
    <w:p/>
    <w:p>
      <w:pPr>
        <w:pStyle w:val="Heading1"/>
      </w:pPr>
      <w:r>
        <w:t>5. Actores, stakeholders y canales externos</w:t>
      </w:r>
    </w:p>
    <w:p>
      <w:pPr>
        <w:pStyle w:val="Heading2"/>
      </w:pPr>
      <w:r>
        <w:t>5.1 Actores directos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7"/>
              </w:rPr>
              <w:t>ACT-01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7"/>
              </w:rPr>
              <w:t>Visitante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7"/>
              </w:rPr>
              <w:t>Navegar, buscar, comparar, utilizar el carrito y contactar por WhatsApp sin autenticarse.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7"/>
              </w:rPr>
              <w:t>ACT-02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7"/>
              </w:rPr>
              <w:t>Gestionar datos, confirmar pedidos, reportar pagos, consultar seguimiento y solicitar soporte.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7"/>
              </w:rPr>
              <w:t>ACT-03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7"/>
              </w:rPr>
              <w:t>Gestionar catálogo, inventario, precios, promociones, clientes, pedidos, pagos, entrega y atención inicial.</w:t>
            </w:r>
          </w:p>
        </w:tc>
      </w:tr>
    </w:tbl>
    <w:p/>
    <w:p>
      <w:pPr>
        <w:pStyle w:val="Heading2"/>
      </w:pPr>
      <w:r>
        <w:t>5.2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Interés / influencia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Propietario del emprendimiento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muy alto / influencia muy alta.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Clientes potenciales de Pasto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alto / influencia alta.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STK-03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Proveedores tecnológicos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medio-alto / influencia alta.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STK-04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Servicios de entrega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medio / influencia media-alta.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STK-05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Equipo de desarrollo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muy alto / influencia alta.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STK-06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Atención al cliente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alto / influencia media; inicialmente puede asumirla el administrador.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STK-07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Entidades regulatorias / marco legal</w:t>
            </w:r>
          </w:p>
        </w:tc>
        <w:tc>
          <w:tcPr>
            <w:tcW w:type="dxa" w:w="48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Interés indirecto / influencia alta.</w:t>
            </w:r>
          </w:p>
        </w:tc>
      </w:tr>
    </w:tbl>
    <w:p/>
    <w:p>
      <w:pPr>
        <w:pStyle w:val="Heading2"/>
      </w:pPr>
      <w:r>
        <w:t>5.3 Canales externos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Canal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Uso en el MVP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Restricción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Facebook / Instagram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Adquisición y tráfico hacia productos, categorías o campañas.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Sin integración técnica obligatoria.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WhatsApp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Atención, asesoría, apoyo en pagos y consultas de pedidos.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No sustituye la base de datos ni confirma pagos automáticamente.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n8n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6"/>
              </w:rPr>
              <w:t>Posible automatización futura.</w:t>
            </w:r>
          </w:p>
        </w:tc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No es dependencia del MVP; cualquier automatización deberá escalar a humano.</w:t>
            </w:r>
          </w:p>
        </w:tc>
      </w:tr>
    </w:tbl>
    <w:p/>
    <w:p>
      <w:pPr>
        <w:pStyle w:val="Heading1"/>
      </w:pPr>
      <w:r>
        <w:t>6. Requisitos funcionales</w:t>
      </w:r>
    </w:p>
    <w:p>
      <w:r>
        <w:t>Se mantiene la codificación RF-01 a RF-51 para asegurar trazabilidad hacia épicas, historias, criterios y pruebas.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Nombre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Actor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 de clientes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 cuenta con nombre, correo y contraseña, evitando correos duplicados.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RF-02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Autenticación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Iniciar sesión con credenciales válidas y controlar acceso por rol.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RF-03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Cierre de sesión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Finalizar sesión de forma segura.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RF-04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del perfil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y actualizar información personal básica.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RF-05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direcciones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Registrar, consultar, editar y eliminar direcciones.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RF-06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del catálogo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Visualizar productos activos con información comercial básica.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RF-07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por categorías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Explorar productos organizados por categoría.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RF-08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Búsqueda de productos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Buscar por nombre, marca, categoría o términos relevantes.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RF-09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Filtrado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Filtrar por categoría, marca, rango de precio y disponibilidad.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RF-10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de producto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descripción, imágenes, precio, disponibilidad, especificaciones y garantía.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de variantes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Visualizar y seleccionar variantes disponibles.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RF-12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Comparación de productos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Comparar entre 2 y 4 productos compatibles.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RF-13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Agregar al carrito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Agregar variantes disponibles sin autenticación previa.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RF-14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del carrito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Consultar, modificar cantidades y eliminar productos.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RF-15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Validación de stock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Impedir cantidades superiores al inventario disponible.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RF-16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Revisar compra y exigir autenticación antes de confirmar el pedido.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RF-17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Selección de dirección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Elegir una dirección registrada o crear una nueva.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RF-18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Cálculo del total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Calcular cantidades, precios, promociones y costos de entrega.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RF-19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Generación de pedido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 pedido tras identificar al cliente y validar la compra.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RF-20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Estado de pago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Registrar o actualizar manualmente el estado de pago tras verificarlo.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Snapshot del pedido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Conservar nombre, SKU, precio pagado y cantidad históricos.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RF-22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de pedidos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pedidos asociados a la cuenta.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RF-23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Seguimiento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estado actual del pedido.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RF-24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categorías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Crear, consultar, editar, activar y desactivar categorías.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RF-25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marcas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Crear, consultar y editar marcas.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RF-26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productos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Crear, consultar y editar productos.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RF-27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Activación de productos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Activar o desactivar sin eliminar historial.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RF-28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imágenes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Agregar, consultar y eliminar imágenes.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RF-29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variantes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Crear, editar, activar y desactivar variantes.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RF-30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precios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Definir y modificar precios de venta por variante.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de inventario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existencias por variante.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RF-32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 de entradas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Registrar ingresos con cantidad y motivo.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RF-33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Movimientos de inventario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 / 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Registrar entrada, venta, devolución, cancelación o ajuste.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RF-34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Ajuste de inventario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Ajustar stock con cantidad y justificación.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RF-35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Descuento por venta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Descontar unidades cuando el pedido sea creado según reglas.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RF-36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Reversión de inventario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 / 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Restaurar unidades ante cancelación o devolución válida.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RF-37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Historial de inventario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movimientos y su trazabilidad.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RF-38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administrativa de pedidos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todos los pedidos y su detalle.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RF-39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Actualización de estado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Cambiar estado según transiciones válidas.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RF-40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de pedido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Cancelar cuando las reglas lo permitan y gestionar efectos.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 de clientes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información necesaria para operación y pedidos.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RF-42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promociones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 y gestionar promociones simples.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RF-43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Visualización de promociones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Mostrar promociones vigentes de forma clara.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RF-44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Información de entrega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datos necesarios para gestionar la entrega.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RF-45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Confirmación de pedido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Sistema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Mostrar identificador, productos, total y estado inicial.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RF-46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Acceso desde enlaces externos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Abrir productos, categorías o promociones desde campañas sin login.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RF-47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Autenticación para confirmar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Solicitar registro/login al intentar confirmar la compra.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RF-48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Acceso a WhatsApp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Ofrecer acceso visible para consultas y soporte.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RF-49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 desde pedido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Iniciar conversación contextual con identificador de pedido.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RF-50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Información para pago externo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Mostrar instrucciones de pago vigentes.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RF-51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Reporte de pago</w:t>
            </w:r>
          </w:p>
        </w:tc>
        <w:tc>
          <w:tcPr>
            <w:tcW w:type="dxa" w:w="19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Alta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Reportar pago y referencia, pasando a Reportado sin confirmar automáticamente.</w:t>
            </w:r>
          </w:p>
        </w:tc>
      </w:tr>
    </w:tbl>
    <w:p/>
    <w:p>
      <w:pPr>
        <w:pStyle w:val="Heading1"/>
      </w:pPr>
      <w:r>
        <w:t>7. Requisitos no funcionales</w:t>
      </w:r>
    </w:p>
    <w:p>
      <w:r>
        <w:t>Los RNF se presentan de forma compacta, manteniendo los identificadores originales.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Categoría</w:t>
            </w:r>
          </w:p>
        </w:tc>
        <w:tc>
          <w:tcPr>
            <w:tcW w:type="dxa" w:w="73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Requisito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Contraseñas protegidas con hash seguro; nunca texto plano.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RNF-02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HTTPS obligatorio en producción.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Control de acceso según rol.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Funciones administrativas restringidas.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Validación backend de entradas.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Controles contra vulnerabilidades web comunes.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segura de sesiones.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Privacidad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Acceso restringido a información sensible.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RNF-09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Auditoría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 de operaciones críticas.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 no confirmado por comprobante de WhatsApp.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Rendimiento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Navegación y consultas con respuesta fluida para carga del MVP.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RNF-12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Rendimiento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Catálogo, búsqueda y filtros escalables razonablemente.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Rendimiento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Imágenes optimizadas para móvil.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Escalabilidad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Soporte de concurrencia inicial sin pérdida de consistencia.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Evitar sobreventa concurrente de últimas unidades.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Disponibilidad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Servicio disponible durante la operación esperada salvo mantenimientos/fallas externas.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Disponibilidad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Recuperación controlada ante fallos.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Respaldo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Backups periódicos de producción.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RNF-19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Respaldo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Procedimiento de restauración probado/definido.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Diseño responsive.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Enfoque mobile-first.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RNF-22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Navegación intuitiva.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exigir registro durante exploración o carrito.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Proceso de compra claro.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Retroalimentación de acciones.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Mensajes comprensibles y no técnicos.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Localización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Formato monetario COP adecuado.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Localización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Operación inicial adaptable a Pasto.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RNF-29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Compatibilidad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Navegadores modernos.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Compatibilidad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Móvil, tablet y escritorio sin app nativa.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Arquitectura modular y separación de responsabilidades.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RNF-32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Código legible y convenciones consistentes.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Documentación técnica suficiente.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Git como control de versiones.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Secretos y configuraciones sensibles fuera del código.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Separación de entornos de desarrollo y producción.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Arquitectura testeable.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Pruebas para autenticación, inventario, pedidos y pagos.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RNF-39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Manejo controlado de errores.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Consistencia de pedidos, inventario y pagos ante fallos.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Identificadores únicos para entidades que lo requieran.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RNF-42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Escalabilidad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Crecimiento razonable sin reescritura completa.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Arquitectura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Evitar sobrearquitectura.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Escalabilidad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Preparación para integraciones futuras desacopladas.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IA futura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Proveedor de IA desacoplado de lógica de negocio.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UX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Persistencia temporal del carrito del visitante.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Accesibilidad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Accesibilidad básica en interfaz.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Privacidad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Protección de datos personales.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RNF-49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Privacidad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Minimización de datos recolectados.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RNF-50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Legal</w:t>
            </w:r>
          </w:p>
        </w:tc>
        <w:tc>
          <w:tcPr>
            <w:tcW w:type="dxa" w:w="73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Políticas y condiciones visibles antes de operación comercial.</w:t>
            </w:r>
          </w:p>
        </w:tc>
      </w:tr>
    </w:tbl>
    <w:p/>
    <w:p>
      <w:pPr>
        <w:pStyle w:val="Heading1"/>
      </w:pPr>
      <w:r>
        <w:t>8.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93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Regla consolidada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RN-01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Solo productos activos pueden comercializarse.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RN-02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Todo producto comercializable posee al menos una variante; existe variante estándar cuando no hay opciones visibles.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RN-03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Cada variante tiene SKU único.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RN-04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Toda variante vendible debe tener precio válido; el backend determina el precio aplicable.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RN-05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visitante puede gestionar carrito sin autenticación.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RN-06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carrito no reserva ni descuenta inventario.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RN-07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carrito anónimo tiene vigencia configurable.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RN-08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Antes de confirmar se revalidan producto, variante, precio, promoción, stock, cantidad y entrega.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RN-09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 cambia el precio, se utiliza el vigente y se informa al cliente antes de confirmar.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RN-10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visitante debe autenticarse antes de confirmar un pedido.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RN-11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backend revalida stock inmediatamente antes de crear el pedido.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RN-12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Creación de pedido y descuento de stock deben ejecutarse de forma atómica.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RN-13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pedido conserva un snapshot comercial inmutable.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RN-14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MVP utiliza pago externo, no pasarela integrada.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RN-15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nuevo: order_status=Pendiente y payment_status=Pendiente.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RN-16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 cliente puede reportar el pago.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RN-17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Reportado no significa Confirmado.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RN-18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Solo administrador autorizado confirma el pago tras verificar fondos.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RN-19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 no es fuente de verdad financiera.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RN-20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normal solo antes de etapas irreversibles.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RN-21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Enviado no puede cancelarse por flujo normal.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RN-22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Entregado no puede cancelarse.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RN-23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válida revierte stock transaccionalmente cuando corresponda.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RN-24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Todo cambio de stock genera movimiento.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RN-25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T1 define tiempo configurable para reportar pago.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RN-26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Reportar pago suspende T1.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RN-27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T2 define tiempo configurable de revisión administrativa.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RN-28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 Reportado no puede bloquear inventario indefinidamente.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RN-29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cálculo dinámico por GPS/kilometraje en el MVP.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RN-30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Cobertura urbana de Pasto usa tarifa plana configurable.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RN-31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Puede existir envío gratis desde umbral configurable.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RN-32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Corregimientos/municipios usan tarifa especial o por confirmar.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RN-33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Promoción solo aplica si está activa y vigente.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RN-34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Promoción se revalida en checkout.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RN-35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conserva el precio/promoción aplicada al generarse.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RN-36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 funciona como canal auxiliar de soporte y comercial.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RN-37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Contacto desde pedido puede incluir identificador contextual.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RN-38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Automatización futura debe permitir atención humana.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RN-39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n8n u otras herramientas son evoluciones, no dependencias del MVP.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RN-40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Parámetros comerciales variables no se hardcodean.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RN-41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Cambios operativos configurables no deberían requerir despliegue cuando sea razonable.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RN-42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Backend y base de datos son fuente autoritativa de stock, precio, estado, promoción y pedido.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RN-43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Concurrencia sobre última unidad debe resolverse sin sobreventa.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RN-44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Datos históricos de pedidos no se modifican arbitrariamente.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RN-45</w:t>
            </w:r>
          </w:p>
        </w:tc>
        <w:tc>
          <w:tcPr>
            <w:tcW w:type="dxa" w:w="93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Confirmaciones de pago, ajustes, cancelaciones y cambios críticos deben dejar trazabilidad.</w:t>
            </w:r>
          </w:p>
        </w:tc>
      </w:tr>
    </w:tbl>
    <w:p/>
    <w:p>
      <w:pPr>
        <w:pStyle w:val="Heading2"/>
      </w:pPr>
      <w:r>
        <w:t>8.1 Máquinas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Proceso</w:t>
            </w:r>
          </w:p>
        </w:tc>
        <w:tc>
          <w:tcPr>
            <w:tcW w:type="dxa" w:w="84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Estados / transición principal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</w:t>
            </w:r>
          </w:p>
        </w:tc>
        <w:tc>
          <w:tcPr>
            <w:tcW w:type="dxa" w:w="84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 → Preparando → Enviado → Entregado; alternativa Pendiente → Cancelado.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Pago</w:t>
            </w:r>
          </w:p>
        </w:tc>
        <w:tc>
          <w:tcPr>
            <w:tcW w:type="dxa" w:w="84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 → Reportado → Confirmado; alternativa Reportado → Rechazado.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Condición</w:t>
            </w:r>
          </w:p>
        </w:tc>
        <w:tc>
          <w:tcPr>
            <w:tcW w:type="dxa" w:w="849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Preparando, Enviado y Entregado requieren payment_status=Confirmado.</w:t>
            </w:r>
          </w:p>
        </w:tc>
      </w:tr>
    </w:tbl>
    <w:p/>
    <w:p>
      <w:pPr>
        <w:pStyle w:val="Heading2"/>
      </w:pPr>
      <w:r>
        <w:t>8.2 Matriz combinada pedido/pago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Pedido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Pago permitido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Efecto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creado, stock descontado, inicia T1.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Reportado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T1 se congela e inicia T2.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Rechazado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Puede existir margen breve de corrección; luego cancelación según política.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Preparando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Confirmado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Única combinación válida para iniciar preparación.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Enviado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Confirmado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en tránsito.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Entregado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Confirmado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Venta completada.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Cancelado</w:t>
            </w:r>
          </w:p>
        </w:tc>
        <w:tc>
          <w:tcPr>
            <w:tcW w:type="dxa" w:w="2736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Pendiente / Reportado / Rechazado</w:t>
            </w:r>
          </w:p>
        </w:tc>
        <w:tc>
          <w:tcPr>
            <w:tcW w:type="dxa" w:w="60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Reversión de stock cuando corresponda.</w:t>
            </w:r>
          </w:p>
        </w:tc>
      </w:tr>
    </w:tbl>
    <w:p/>
    <w:p>
      <w:pPr>
        <w:pStyle w:val="Heading2"/>
      </w:pPr>
      <w:r>
        <w:t>8.3 Parámetros operativos configurables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Valor de referencia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unpaid_order_timeout_hours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T1: tiempo para reportar pago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12 h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reported_payment_timeout_hours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T2: tiempo máximo de revisión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24 h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urban_flat_shipping_rate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Tarifa urbana Pasto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$5.000 COP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free_shipping_threshold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Umbral de envío gratuito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$100.000 COP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pStyle w:val="TableText"/>
            </w:pPr>
            <w:r>
              <w:rPr>
                <w:sz w:val="16"/>
              </w:rPr>
              <w:t>anonymous_cart_ttl_days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Vigencia del carrito anónimo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14 días</w:t>
            </w:r>
          </w:p>
        </w:tc>
      </w:tr>
    </w:tbl>
    <w:p/>
    <w:p>
      <w:pPr>
        <w:spacing w:before="80" w:after="80"/>
        <w:ind w:left="360" w:right="360"/>
      </w:pPr>
      <w:r>
        <w:rPr>
          <w:i/>
        </w:rPr>
        <w:t>Los valores son referencias iniciales configurables; no son constantes comerciales definitivas.</w:t>
      </w:r>
    </w:p>
    <w:p>
      <w:pPr>
        <w:pStyle w:val="Heading1"/>
      </w:pPr>
      <w:r>
        <w:t>9. Restricciones del sistema</w:t>
      </w:r>
    </w:p>
    <w:p>
      <w:r>
        <w:t>Para evitar redundancia, las 80 restricciones originales se consolidan por área conservando su alcance y los identificadores relacionados.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Área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IDs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Restricción consolidada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Alcance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RES-01 a RES-06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MVP limitado; sin IA, comparación externa, histórico avanzado, marketplace ni app móvil nativa.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Geografía y moneda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RES-07 a RES-11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Pasto como mercado inicial, expansión progresiva, sin ventas internacionales, solo COP.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Modelo comercial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RES-12 a RES-15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Catálogo inicial reducido, accesorios prioritarios, inventario propio, sin dropshipping automatizado.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Pagos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RES-16 a RES-19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pasarela; pago externo; confirmación administrativa; WhatsApp no confirma.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Logística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RES-20 a RES-23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API de transportadora; operación parcialmente manual; tarifa simple; zonas especiales por confirmar.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Arquitectura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RES-24 a RES-29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Monolito modular + API REST; sin microservicios, Kafka, Kubernetes ni infraestructura sobredimensionada.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Stack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RES-30 a RES-35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Next.js+TypeScript, Django+DRF, PostgreSQL, Git+GitHub; cambios de stack requieren justificación.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Modelo de producto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RES-36 a RES-41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Variante obligatoria; SKU, precio y stock por variante; pedidos históricos inmutables; inventario trazable.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RES-42 a RES-45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reserva stock; carrito anónimo temporal; revalidación obligatoria; frontend no autoritativo.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Pedidos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RES-46 a RES-50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Autenticación para comprar; estados limitados; Preparando requiere pago confirmado; cancelación limitada.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Configuración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RES-51 a RES-52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hardcoding operativo y configuración centralizada.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RES-53 a RES-56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Canal auxiliar; datos oficiales en TTI; automatización opcional; escalamiento humano.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Redes sociales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RES-57 a RES-58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Canales de adquisición sin integración obligatoria.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RES-59 a RES-62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Contraseñas seguras, HTTPS, secretos fuera de repositorio, administración restringida.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Privacidad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RES-63 a RES-65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Datos mínimos, protección entre clientes, uso limitado a fines informados.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Legal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RES-66 a RES-67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Cumplimiento colombiano aplicable y políticas visibles antes del lanzamiento.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Infraestructura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RES-68 a RES-71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Infraestructura proporcional, frontend/backend desplegables por separado, PostgreSQL central, sin bases extra innecesarias.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Calidad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RES-72 a RES-73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Funciones críticas probadas; rendimiento nunca prima sobre consistencia.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Escalabilidad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RES-74 a RES-75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Crecimiento progresivo y sin optimización prematura.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Integraciones futuras</w:t>
            </w:r>
          </w:p>
        </w:tc>
        <w:tc>
          <w:tcPr>
            <w:tcW w:type="dxa" w:w="18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RES-76 a RES-80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IA desacoplada, proveedor reemplazable, fuentes externas controladas, sin scraping indiscriminado, prioridad a APIs/feeds autorizados.</w:t>
            </w:r>
          </w:p>
        </w:tc>
      </w:tr>
    </w:tbl>
    <w:p/>
    <w:p>
      <w:pPr>
        <w:pStyle w:val="Heading1"/>
      </w:pPr>
      <w:r>
        <w:t>10. Criterios de aceptación generales y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Criterio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CAG-01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Cumplimiento funcional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La funcionalidad realiza el RF asociado.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CAG-02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Reglas de negocio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Respeta todas las RN aplicables.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CAG-03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Validación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Valida campos, formatos, rangos y condiciones.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CAG-04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Errores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Maneja errores previsibles con mensajes claros.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CAG-05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Protección de datos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expone información a actores no autorizados.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CAG-06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Permisos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Cada actor ejecuta únicamente acciones permitidas.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CAG-07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Integridad transaccional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Operaciones críticas no dejan estados parciales.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CAG-08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Persistencia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Cambios confirmados permanecen correctamente.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CAG-09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Trazabilidad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Operaciones críticas dejan información suficiente.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CAG-10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Responsive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Funciona en móvil y escritorio.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CAG-11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Claridad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Controles y etiquetas comprensibles.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CAG-12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Feedback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Informa éxito, error o requerimiento de acción.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CAG-13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Consistencia visual/backend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 mostrado coincide con estado real.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CAG-14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Revalidación backend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Decisiones críticas no dependen del frontend.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CAG-15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Prueba positiva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Flujo exitoso cubierto por prueba.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CAG-16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Prueba negativa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Entrada inválida/error relevante cubierto.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CAG-17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regresiones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rompe flujos previamente aprobados.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CAG-18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Configuración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hardcoding operativo innecesario.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CAG-19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Alcance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introduce funcionalidades futuras sin aprobación.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CAG-20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Documentación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Decisiones/configuración relevante documentada.</w:t>
            </w:r>
          </w:p>
        </w:tc>
      </w:tr>
    </w:tbl>
    <w:p/>
    <w:p>
      <w:pPr>
        <w:pStyle w:val="Heading2"/>
      </w:pPr>
      <w:r>
        <w:t>10.1 Definition of Done general</w:t>
      </w:r>
    </w:p>
    <w:p>
      <w:pPr>
        <w:pStyle w:val="ListBullet"/>
      </w:pPr>
      <w:r>
        <w:t>Cumple criterios específicos y generales.</w:t>
      </w:r>
    </w:p>
    <w:p>
      <w:pPr>
        <w:pStyle w:val="ListBullet"/>
      </w:pPr>
      <w:r>
        <w:t>Respeta RF, RNF, reglas de negocio y restricciones aplicables.</w:t>
      </w:r>
    </w:p>
    <w:p>
      <w:pPr>
        <w:pStyle w:val="ListBullet"/>
      </w:pPr>
      <w:r>
        <w:t>Validaciones y permisos están implementados en backend.</w:t>
      </w:r>
    </w:p>
    <w:p>
      <w:pPr>
        <w:pStyle w:val="ListBullet"/>
      </w:pPr>
      <w:r>
        <w:t>Pruebas correspondientes pasan y no existen errores críticos conocidos.</w:t>
      </w:r>
    </w:p>
    <w:p>
      <w:pPr>
        <w:pStyle w:val="ListBullet"/>
      </w:pPr>
      <w:r>
        <w:t>La funcionalidad está integrada y puede demostrarse dentro del flujo esperado.</w:t>
      </w:r>
    </w:p>
    <w:p>
      <w:pPr>
        <w:pStyle w:val="ListBullet"/>
      </w:pPr>
      <w:r>
        <w:t>Funciona correctamente en responsive según el alcance.</w:t>
      </w:r>
    </w:p>
    <w:p>
      <w:pPr>
        <w:pStyle w:val="ListBullet"/>
      </w:pPr>
      <w:r>
        <w:t>La documentación necesaria queda actualizada.</w:t>
      </w:r>
    </w:p>
    <w:p>
      <w:pPr>
        <w:pStyle w:val="Heading1"/>
      </w:pPr>
      <w:r>
        <w:t>11. Product Backlog — Épicas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Épica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Actor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Objetivo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EP-01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acceso y cuenta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 / 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Registro, autenticación, perfil y direcciones.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EP-02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Descubrimiento y consulta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Catálogo, categorías, búsqueda, filtros, detalle y acceso desde campañas.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EP-03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Comparación de productos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Comparación de 2 a 4 productos compatibles.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EP-04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del carrito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 anónimo, cantidades y revalidación.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EP-05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 y generación del pedido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Identificación, dirección, total, snapshot y creación transaccional.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EP-06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pagos externos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Instrucciones, reporte, confirmación/rechazo y T1/T2.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EP-07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y seguimiento de pedidos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Consulta, estados, cancelación y seguimiento.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EP-08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Administración del catálogo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Categorías, marcas, productos, imágenes y variantes.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EP-09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 de inventario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/ Sistema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Stock, entradas, movimientos, ajustes y reversión.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EP-10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Promociones y precios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/ Comprador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Precio por variante y promociones simples.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EP-11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Entrega y logística básica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P0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Costos, dirección y gestión de entrega.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EP-12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Atención por WhatsApp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 / Admin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Contacto general y contextual.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EP-13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Configuración operativa</w:t>
            </w:r>
          </w:p>
        </w:tc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/ Sistema</w:t>
            </w:r>
          </w:p>
        </w:tc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P1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Parámetros variables centralizados.</w:t>
            </w:r>
          </w:p>
        </w:tc>
      </w:tr>
    </w:tbl>
    <w:p/>
    <w:p>
      <w:pPr>
        <w:pStyle w:val="Heading1"/>
      </w:pPr>
      <w:r>
        <w:t>12. Historias de usuario, prioridad y estimación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8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93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Épica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Elemento</w:t>
            </w:r>
          </w:p>
        </w:tc>
        <w:tc>
          <w:tcPr>
            <w:tcW w:type="dxa" w:w="7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Prior.</w:t>
            </w:r>
          </w:p>
        </w:tc>
        <w:tc>
          <w:tcPr>
            <w:tcW w:type="dxa" w:w="6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SP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Clase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Dependencias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HU-01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EP-01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Registro de cliente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HU-02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EP-01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Inicio y cierre de sesión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HU-01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HU-03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EP-01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Perfil y direcciones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HU-02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HU-04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EP-02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Acceso público al catálogo desde campañas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HU-20/21/22/26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HU-05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EP-02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Búsqueda y filtrado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HU-04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HU-06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EP-02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Detalle de producto y variantes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HU-04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HU-07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EP-03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Comparación de productos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P2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HU-06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HU-08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EP-04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Carrito sin registro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HU-06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HU-09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EP-04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Revalidación del carrito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HU-08, HU-23, HU-26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HU-10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EP-05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Identificación al momento de comprar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HU-01/02/08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HU-11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EP-05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Confirmación de datos y total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HU-09/10/28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EP-05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Generación y confirmación del pedido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HU-11, inventario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HU-13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EP-06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Instrucciones para pago externo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HU-12, EN-01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HU-14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EP-06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Reportar pago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HU-13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HU-15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EP-06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Verificar y resolver pago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HU-14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HU-16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EP-07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Consulta y seguimiento de pedidos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HU-17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EP-07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Gestión administrativa del pedido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HU-12/15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HU-18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EP-07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Cancelación de pedidos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HU-12/17/25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HU-19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EP-07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Consulta administrativa de clientes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HU-01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HU-20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EP-08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Categorías y marcas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Auth admin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HU-21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EP-08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Productos e imágenes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HU-20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HU-22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EP-08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HU-21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HU-23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EP-09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Stock y entradas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HU-22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HU-24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EP-09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Movimientos y ajustes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HU-23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HU-25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EP-09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Actualización automática de stock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HU-12/24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HU-26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EP-10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Precios de variantes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HU-22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HU-27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EP-10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Promociones básicas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HU-26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HU-28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EP-11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Condiciones y costo de entrega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EN-01, HU-03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HU-29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EP-11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Gestión administrativa de entrega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Core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HU-17/28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HU-30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EP-12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Contacto rápido por WhatsApp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HU-31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EP-12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WhatsApp contextual desde pedido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MVP Complementario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HU-16/30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EN-01</w:t>
            </w:r>
          </w:p>
        </w:tc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EP-13</w:t>
            </w:r>
          </w:p>
        </w:tc>
        <w:tc>
          <w:tcPr>
            <w:tcW w:type="dxa" w:w="352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Configuración operativa centralizada</w:t>
            </w:r>
          </w:p>
        </w:tc>
        <w:tc>
          <w:tcPr>
            <w:tcW w:type="dxa" w:w="7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Enabler técnico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Base técnica</w:t>
            </w:r>
          </w:p>
        </w:tc>
      </w:tr>
    </w:tbl>
    <w:p/>
    <w:p/>
    <w:p>
      <w:r>
        <w:rPr>
          <w:b/>
        </w:rPr>
        <w:t xml:space="preserve">Estimación total: </w:t>
      </w:r>
      <w:r>
        <w:t>193 Story Points (31 historias de usuario + 1 enabler técnico).</w:t>
      </w:r>
    </w:p>
    <w:p>
      <w:pPr>
        <w:pStyle w:val="Heading1"/>
      </w:pPr>
      <w:r>
        <w:t>13. Criterios de aceptación específicos — matriz compacta</w:t>
      </w:r>
    </w:p>
    <w:p>
      <w:r>
        <w:t>Cada historia cumple además los CAG del apartado 10. Se resumen aquí únicamente las condiciones específicas que determinan su aceptación.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Elemento</w:t>
            </w:r>
          </w:p>
        </w:tc>
        <w:tc>
          <w:tcPr>
            <w:tcW w:type="dxa" w:w="92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Criterios específicos resumidos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HU-01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 válido crea cuenta; correo duplicado se rechaza; datos inválidos no crean usuario.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HU-02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Credenciales válidas autentican; inválidas se rechazan; logout invalida acceso protegido.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HU-03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Perfil válido persiste; dirección nueva queda disponible; edición/eliminación se refleja.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HU-04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Enlace público abre sin login; producto activo es visible; inactivo no puede comprarse.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HU-05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Búsqueda devuelve resultados relevantes; filtros restringen; ausencia de resultados se comunica.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HU-06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muestra información definida; cambio de variante actualiza datos; siempre existe variante interna.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HU-07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Requiere mínimo 2 productos; admite máximo 4; presenta atributos comparables.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HU-08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puede agregar/modificar/eliminar; el carrito no descuenta stock.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HU-09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Revalida precio, stock, promoción y actividad; impide continuar con datos obsoletos o insuficientes.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HU-10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exige login al explorar; sí al confirmar; carrito se conserva tras autenticación sujeto a revalidación.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HU-11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Exige dirección cuando corresponda; muestra total calculado por backend; permite revisión previa.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HU-12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único con estados iniciales; snapshot histórico; descuento transaccional; sin sobreventa concurrente.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HU-13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pendiente muestra instrucciones vigentes; TTI no procesa dinero mediante pasarela.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HU-14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Pendiente→Reportado; suspende T1 e inicia T2; nunca confirma automáticamente.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HU-15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puede Confirmar/Rechazar; cliente no puede confirmar; WhatsApp no es prueba suficiente.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HU-16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solo ve pedidos propios y su detalle/estado actual.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HU-17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consulta y cambia solo transiciones válidas; Preparando exige pago Confirmado.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HU-18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válida pasa a Cancelado y revierte stock; Enviado/Entregado no usan cancelación normal.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HU-19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consulta datos permitidos; cliente no accede a listado administrativo.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HU-20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Categorías y marcas se gestionan; desactivación respeta política de visualización.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HU-21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 se crea/edita; desactivado no se compra; imágenes reflejan configuración vigente.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HU-22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 vendible tiene variante; SKU duplicado se rechaza; variante inactiva no se compra.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HU-23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se consulta por variante; entrada aumenta stock y genera movimiento.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HU-24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Historial identifica movimiento; ajuste exige justificación; stock no se edita arbitrariamente.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HU-25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genera movimiento de venta; cancelación genera reversión; fallo no deja descuento huérfano.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HU-26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Precio válido se guarda; cambio aplica a futuras consultas; pedidos antiguos no cambian.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HU-27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Promoción vigente aplica; vencida no aplica; pedido conserva precio promocional histórico.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HU-28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Tarifa urbana configurable; umbral aplica envío gratis; zonas especiales informan costo por confirmar.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HU-29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ve datos necesarios de entrega; usuarios no autorizados no acceden a datos ajenos.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HU-30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 es visible cuando está habilitado y abre el canal configurado.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HU-31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Contacto desde pedido incluye contexto; solo sobre pedidos propios.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EN-01</w:t>
            </w:r>
          </w:p>
        </w:tc>
        <w:tc>
          <w:tcPr>
            <w:tcW w:type="dxa" w:w="92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Parámetros se leen de configuración central; cambios de T1/T2/envío/TTL afectan operaciones futuras sin hardcoding.</w:t>
            </w:r>
          </w:p>
        </w:tc>
      </w:tr>
    </w:tbl>
    <w:p/>
    <w:p>
      <w:pPr>
        <w:pStyle w:val="Heading1"/>
      </w:pPr>
      <w:r>
        <w:t>14. Priorización, riesgos y planificación de 16 sprints</w:t>
      </w:r>
    </w:p>
    <w:p>
      <w:pPr>
        <w:pStyle w:val="Heading2"/>
      </w:pPr>
      <w:r>
        <w:t>14.1 Prioridad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Nivel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7"/>
              </w:rPr>
              <w:t>Interpretación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7"/>
              </w:rPr>
              <w:t>P0 — Crítica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7"/>
              </w:rPr>
              <w:t>Necesaria para operar o proteger consistencia, inventario o dinero.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7"/>
              </w:rPr>
              <w:t>P1 — Alta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7"/>
              </w:rPr>
              <w:t>Aporta valor importante al MVP pero no bloquea por sí sola la operación básica.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pStyle w:val="TableText"/>
            </w:pPr>
            <w:r>
              <w:rPr>
                <w:sz w:val="17"/>
              </w:rPr>
              <w:t>P2 — Media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7"/>
              </w:rPr>
              <w:t>Diferenciador o mejora que puede implementarse después del núcleo.</w:t>
            </w:r>
          </w:p>
        </w:tc>
      </w:tr>
    </w:tbl>
    <w:p/>
    <w:p>
      <w:pPr>
        <w:pStyle w:val="Heading2"/>
      </w:pPr>
      <w:r>
        <w:t>14.2 Riesgos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8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Riesgo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Prob.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Impacto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Mitigación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R-01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Concurrencia de inventario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Muy 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Transacciones/bloqueo equivalente y pruebas concurrentes.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R-02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Inconsistencia pedido-stock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Muy 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Creación de pedido y afectación de stock atómicas.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R-03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 reportado falso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Confirmación exclusivamente administrativa tras verificación.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R-04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Pedidos abandonados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Medio-Alto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T1/T2, expiración, cancelación y reversión.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R-05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Manipulación frontend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Backend revalida todos los valores críticos.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R-06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Crecimiento del alcance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Control formal del backlog y exclusiones del MVP.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R-07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Dependencia de WhatsApp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1296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Medio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 auxiliar; datos oficiales permanecen en TTI.</w:t>
            </w:r>
          </w:p>
        </w:tc>
      </w:tr>
    </w:tbl>
    <w:p/>
    <w:p>
      <w:pPr>
        <w:pStyle w:val="Heading2"/>
      </w:pPr>
      <w:r>
        <w:t>14.3 Plan de 16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Objetivo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Elementos</w:t>
            </w:r>
          </w:p>
        </w:tc>
        <w:tc>
          <w:tcPr>
            <w:tcW w:type="dxa" w:w="6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SP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Resultado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0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Fundamentos y configuración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EN-01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5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Base técnica, parámetros y convenciones.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Usuarios y acceso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HU-01, HU-02, HU-30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12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Registro, login/logout, roles y WhatsApp general.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2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Base del catálogo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HU-20, HU-21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Categorías, marcas, productos e imágenes.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3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Variantes y precios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HU-22, HU-26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Variante obligatoria, SKU y precio.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4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Inventario trazable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HU-23, HU-24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Stock, entradas, movimientos y ajustes.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5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Catálogo público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HU-04, HU-06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10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Acceso público, detalle y variantes.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6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 sin registro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HU-08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8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 anónimo sin reserva de stock.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7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Revalidación y cliente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HU-09, HU-03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Revalidación segura, perfil y direcciones.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8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Preparación del checkout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HU-10, HU-28, HU-19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Login tardío, entrega y consulta admin de clientes.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9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 y promociones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HU-11, HU-27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16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Total final, promociones y revisión previa.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10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transaccional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HU-12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Snapshot, atomicidad, concurrencia y descuento de stock.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11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automático y pago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HU-25, HU-13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Movimientos por venta e instrucciones de pago.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12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Reporte/verificación de pago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HU-14, HU-15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Reportado, T1/T2, Confirmado/Rechazado.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13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Gestión/seguimiento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HU-17, HU-16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Estados de pedido y seguimiento.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14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y entrega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HU-18, HU-29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Reversión de stock y gestión logística.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Sprint 15</w:t>
            </w:r>
          </w:p>
        </w:tc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Diferenciación y cierre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HU-05, HU-07, HU-31</w:t>
            </w:r>
          </w:p>
        </w:tc>
        <w:tc>
          <w:tcPr>
            <w:tcW w:type="dxa" w:w="6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16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Búsqueda, comparador, WhatsApp contextual y regresión.</w:t>
            </w:r>
          </w:p>
        </w:tc>
      </w:tr>
    </w:tbl>
    <w:p/>
    <w:p>
      <w:pPr>
        <w:pStyle w:val="Heading2"/>
      </w:pPr>
      <w:r>
        <w:t>14.4 Hitos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Hito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Al cierre de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Capacidad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H1 — Base administrativa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4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Catálogo interno, variantes, precios e inventario administrables.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H2 — Tienda navegable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6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Visitante consulta productos y prepara carrito sin registro.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H3 — Checkout preparado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9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Cliente puede autenticarse, elegir dirección y revisar total.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H4 — Primera venta estructurada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10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transaccional con afectación consistente de inventario.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H5 — Operación de pago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12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Cliente reporta y administrador verifica pago externo.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H6 — Operación completa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14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Pedido, stock, pago, cancelación y entrega funcionan de extremo a extremo.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H7 — MVP completo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 15</w:t>
            </w:r>
          </w:p>
        </w:tc>
        <w:tc>
          <w:tcPr>
            <w:tcW w:type="dxa" w:w="6192"/>
            <w:vAlign w:val="top"/>
          </w:tcPr>
          <w:p>
            <w:pPr>
              <w:pStyle w:val="TableText"/>
            </w:pPr>
            <w:r>
              <w:rPr>
                <w:sz w:val="16"/>
              </w:rPr>
              <w:t>MVP listo para validación inicial en Pasto.</w:t>
            </w:r>
          </w:p>
        </w:tc>
      </w:tr>
    </w:tbl>
    <w:p/>
    <w:p>
      <w:pPr>
        <w:pStyle w:val="Heading1"/>
      </w:pPr>
      <w:r>
        <w:t>15. Diseño funcional</w:t>
      </w:r>
    </w:p>
    <w:p>
      <w:r>
        <w:t>El diseño funcional traduce requisitos e historias de usuario en interacciones concretas, casos de uso, flujos, navegación y vistas. No define todavía implementación interna; establece qué debe poder hacer cada actor y cómo se encadena el flujo comercial del MVP.</w:t>
      </w:r>
    </w:p>
    <w:p>
      <w:pPr>
        <w:pStyle w:val="Heading2"/>
      </w:pPr>
      <w:r>
        <w:t>15.1 Actores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Actor</w:t>
            </w:r>
          </w:p>
        </w:tc>
        <w:tc>
          <w:tcPr>
            <w:tcW w:type="dxa" w:w="590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Capacidades principales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Límite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590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Catálogo, búsqueda, filtros, detalle, comparación, carrito y WhatsApp.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6"/>
              </w:rPr>
              <w:t>No puede confirmar un pedido sin autenticarse.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Cliente</w:t>
            </w:r>
          </w:p>
        </w:tc>
        <w:tc>
          <w:tcPr>
            <w:tcW w:type="dxa" w:w="5904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Perfil, direcciones, checkout, pedidos, reporte de pago, seguimiento y soporte.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6"/>
              </w:rPr>
              <w:t>Solo opera sobre recursos propios.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590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Catálogo, precios, inventario, promociones, clientes, pagos, pedidos, entrega y configuración.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6"/>
              </w:rPr>
              <w:t>Las acciones críticas deben quedar auditadas.</w:t>
            </w:r>
          </w:p>
        </w:tc>
      </w:tr>
    </w:tbl>
    <w:p/>
    <w:p>
      <w:pPr>
        <w:pStyle w:val="Heading2"/>
      </w:pPr>
      <w:r>
        <w:t>15.2 Casos de uso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Caso de uso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Actor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HU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UC-01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Explorar catálogo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HU-04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UC-02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Buscar y filtrar productos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HU-05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UC-03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detalle y variante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HU-06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UC-04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Comparar productos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HU-07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UC-05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carrito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HU-08, HU-09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UC-06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Registrarse e iniciar sesión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HU-01, HU-02, HU-10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UC-07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perfil y direcciones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HU-03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UC-08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Realizar checkout y confirmar pedido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HU-11, HU-12, HU-28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UC-09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Reportar pago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HU-13, HU-14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UC-10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y seguir pedidos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HU-16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UC-11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Contactar mediante WhatsApp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Visitante / Cliente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HU-30, HU-31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UC-12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categorías y marcas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HU-20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UC-13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productos e imágenes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HU-21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UC-14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variantes y precios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HU-22, HU-26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UC-15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inventario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HU-23, HU-24, HU-25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UC-16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Verificar pago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HU-15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UC-17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pedidos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HU-17, HU-18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UC-18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entrega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HU-29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UC-19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Gestionar promociones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HU-27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UC-20</w:t>
            </w:r>
          </w:p>
        </w:tc>
        <w:tc>
          <w:tcPr>
            <w:tcW w:type="dxa" w:w="446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Consultar clientes</w:t>
            </w:r>
          </w:p>
        </w:tc>
        <w:tc>
          <w:tcPr>
            <w:tcW w:type="dxa" w:w="288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HU-19</w:t>
            </w:r>
          </w:p>
        </w:tc>
      </w:tr>
    </w:tbl>
    <w:p/>
    <w:p>
      <w:pPr>
        <w:pStyle w:val="Heading2"/>
      </w:pPr>
      <w:r>
        <w:t>15.3 Flujo comercial principal E2E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Publicidad / acceso directo</w:t>
        <w:br/>
        <w:t xml:space="preserve">  -&gt; Producto o catálogo público</w:t>
        <w:br/>
        <w:t xml:space="preserve">  -&gt; Detalle y variante</w:t>
        <w:br/>
        <w:t xml:space="preserve">  -&gt; Comparación opcional</w:t>
        <w:br/>
        <w:t xml:space="preserve">  -&gt; Carrito sin registro</w:t>
        <w:br/>
        <w:t xml:space="preserve">  -&gt; Checkout</w:t>
        <w:br/>
        <w:t xml:space="preserve">  -&gt; Registro / login si aplica</w:t>
        <w:br/>
        <w:t xml:space="preserve">  -&gt; Dirección y entrega</w:t>
        <w:br/>
        <w:t xml:space="preserve">  -&gt; Revalidación final</w:t>
        <w:br/>
        <w:t xml:space="preserve">  -&gt; Pedido + descuento transaccional de stock</w:t>
        <w:br/>
        <w:t xml:space="preserve">  -&gt; Pago externo</w:t>
        <w:br/>
        <w:t xml:space="preserve">  -&gt; Pago Reportado</w:t>
        <w:br/>
        <w:t xml:space="preserve">  -&gt; Verificación administrativa</w:t>
        <w:br/>
        <w:t xml:space="preserve">  -&gt; Pago Confirmado</w:t>
        <w:br/>
        <w:t xml:space="preserve">  -&gt; Preparando -&gt; Enviado -&gt; Entregado</w:t>
      </w:r>
    </w:p>
    <w:p>
      <w:pPr>
        <w:pStyle w:val="Heading2"/>
      </w:pPr>
      <w:r>
        <w:t>15.4 Flujos alternativos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Escenario</w:t>
            </w:r>
          </w:p>
        </w:tc>
        <w:tc>
          <w:tcPr>
            <w:tcW w:type="dxa" w:w="66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insuficiente antes de confirmar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Impedir compra de cantidad no disponible e informar stock válido.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ALT-02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Precio cambia en carrito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Recalcular en backend y solicitar nueva revisión del total.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Promoción expira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Eliminar descuento vencido y recalcular.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ALT-04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Dos clientes compran última unidad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Solo una transacción puede consumirla.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ALT-05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se reporta pago antes de T1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Aplicar política de expiración/cancelación y reversión.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ALT-06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 reportado rechazado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Mantener pedido sin preparar y aplicar política de resolución.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ALT-07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válida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Cambiar a Cancelado y revertir inventario una sola vez.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ALT-08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 de Enviado/Entregado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Bloquear flujo normal de cancelación.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ALT-09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Acceso a pedido ajeno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Denegar sin exponer información.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ALT-10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Llegada desde publicidad</w:t>
            </w:r>
          </w:p>
        </w:tc>
        <w:tc>
          <w:tcPr>
            <w:tcW w:type="dxa" w:w="662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Permitir navegación y carrito sin cuenta.</w:t>
            </w:r>
          </w:p>
        </w:tc>
      </w:tr>
    </w:tbl>
    <w:p/>
    <w:p>
      <w:pPr>
        <w:pStyle w:val="Heading2"/>
      </w:pPr>
      <w:r>
        <w:t>15.5 Mapa de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Área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Navegación principal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Home -&gt; Catálogo/Búsqueda -&gt; Producto -&gt; Comparador/Carrito -&gt; Checkout -&gt; Login/Registro.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Cliente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Home -&gt; Catálogo -&gt; Carrito -&gt; Checkout -&gt; Mi cuenta -&gt; Perfil/Direcciones/Mis pedidos -&gt; Detalle/Reporte/WhatsApp.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Dashboard -&gt; Catálogo -&gt; Inventario -&gt; Pedidos/Pagos/Entrega -&gt; Clientes -&gt; Promociones -&gt; Configuración.</w:t>
            </w:r>
          </w:p>
        </w:tc>
      </w:tr>
    </w:tbl>
    <w:p/>
    <w:p>
      <w:pPr>
        <w:pStyle w:val="Heading2"/>
      </w:pPr>
      <w:r>
        <w:t>15.6 Inventario de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Vista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Actor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UI-01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Home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UI-02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UI-03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Resultados de búsqueda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UI-04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de producto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UI-05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Comparador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UI-06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UI-07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Login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UI-08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Registro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Pública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UI-09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UI-10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Confirmación de pedido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UI-11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Perfil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UI-12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Direcciones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UI-13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Mis pedidos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UI-14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de pedido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UI-15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Reportar pago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UI-16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Dashboard administrativo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UI-17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Categorías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UI-18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Marcas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UI-19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UI-20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Crear/editar producto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UI-21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Variantes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UI-22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Inventario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UI-23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Movimientos de inventario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UI-24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UI-25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administrativo de pedido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UI-26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UI-27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Promociones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UI-28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Configuración operativa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Administrador</w:t>
            </w:r>
          </w:p>
        </w:tc>
      </w:tr>
    </w:tbl>
    <w:p/>
    <w:p>
      <w:pPr>
        <w:pStyle w:val="Heading2"/>
      </w:pPr>
      <w:r>
        <w:t>15.7 Estados de interfaz obligatorios</w:t>
      </w:r>
    </w:p>
    <w:p>
      <w:pPr>
        <w:pStyle w:val="ListBullet"/>
      </w:pPr>
      <w:r>
        <w:t>Normal con datos</w:t>
      </w:r>
    </w:p>
    <w:p>
      <w:pPr>
        <w:pStyle w:val="ListBullet"/>
      </w:pPr>
      <w:r>
        <w:t>Loading</w:t>
      </w:r>
    </w:p>
    <w:p>
      <w:pPr>
        <w:pStyle w:val="ListBullet"/>
      </w:pPr>
      <w:r>
        <w:t>Empty</w:t>
      </w:r>
    </w:p>
    <w:p>
      <w:pPr>
        <w:pStyle w:val="ListBullet"/>
      </w:pPr>
      <w:r>
        <w:t>Error controlado</w:t>
      </w:r>
    </w:p>
    <w:p>
      <w:pPr>
        <w:pStyle w:val="ListBullet"/>
      </w:pPr>
      <w:r>
        <w:t>Sin stock</w:t>
      </w:r>
    </w:p>
    <w:p>
      <w:pPr>
        <w:pStyle w:val="ListBullet"/>
      </w:pPr>
      <w:r>
        <w:t>Producto/variante inactiva</w:t>
      </w:r>
    </w:p>
    <w:p>
      <w:pPr>
        <w:pStyle w:val="ListBullet"/>
      </w:pPr>
      <w:r>
        <w:t>Pago Pendiente</w:t>
      </w:r>
    </w:p>
    <w:p>
      <w:pPr>
        <w:pStyle w:val="ListBullet"/>
      </w:pPr>
      <w:r>
        <w:t>Pago Reportado</w:t>
      </w:r>
    </w:p>
    <w:p>
      <w:pPr>
        <w:pStyle w:val="ListBullet"/>
      </w:pPr>
      <w:r>
        <w:t>Pago Confirmado</w:t>
      </w:r>
    </w:p>
    <w:p>
      <w:pPr>
        <w:pStyle w:val="ListBullet"/>
      </w:pPr>
      <w:r>
        <w:t>Pago Rechazado</w:t>
      </w:r>
    </w:p>
    <w:p>
      <w:pPr>
        <w:pStyle w:val="Heading1"/>
      </w:pPr>
      <w:r>
        <w:t>16. Modelo de datos</w:t>
      </w:r>
    </w:p>
    <w:p>
      <w:r>
        <w:t>El modelo relacional del MVP se diseña para PostgreSQL, priorizando integridad, trazabilidad y evolución. La variante es la unidad comercial; el pedido conserva snapshots históricos; pedido y pago son estados independientes; el inventario se divide en balance actual y ledger de movimientos.</w:t>
      </w:r>
    </w:p>
    <w:p>
      <w:pPr>
        <w:pStyle w:val="Heading2"/>
      </w:pPr>
      <w:r>
        <w:t>16.1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Entidad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Tabla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E-01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Usuario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users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Clientes y administradores.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E-02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Dirección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addresses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Direcciones reutilizables del cliente.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E-03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Categoría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categories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Clasificación del catálogo.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E-04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Marca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brands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Marca comercial.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E-05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Producto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products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Concepto general del artículo.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E-06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Imagen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product_images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Imágenes externas asociadas al producto.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E-07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Variante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Unidad comercial: SKU, precio y estado.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E-08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Atributo de categoría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category_attributes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Especificaciones configurables por categoría.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E-09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Valor de atributo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variant_attribute_values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Valor técnico de la variante.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E-10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Balance de inventario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inventory_balances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Stock actual por variante.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E-11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Movimiento de inventario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stock_movements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Ledger de entradas/salidas.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E-12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Promoción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promotions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Definición y vigencia.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E-13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Variante en promoción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promotion_variants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Relación N:M.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E-14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Pedido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orders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Cabecera y estado del pedido.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E-15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Detalle de pedido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order_items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Items y snapshots comerciales.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E-16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Pago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payments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Estado y deadlines T1/T2.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E-17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Historial de pago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payment_status_history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Auditoría de transiciones.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E-18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Historial de pedido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order_status_history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Auditoría de transiciones.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E-19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Entrega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order_deliveries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Snapshot de destino/modalidad/costo.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pPr>
              <w:pStyle w:val="TableText"/>
            </w:pPr>
            <w:r>
              <w:rPr>
                <w:sz w:val="14"/>
              </w:rPr>
              <w:t>E-20</w:t>
            </w:r>
          </w:p>
        </w:tc>
        <w:tc>
          <w:tcPr>
            <w:tcW w:type="dxa" w:w="2592"/>
            <w:vAlign w:val="top"/>
          </w:tcPr>
          <w:p>
            <w:pPr>
              <w:pStyle w:val="TableText"/>
            </w:pPr>
            <w:r>
              <w:rPr>
                <w:sz w:val="14"/>
              </w:rPr>
              <w:t>Configuración</w:t>
            </w:r>
          </w:p>
        </w:tc>
        <w:tc>
          <w:tcPr>
            <w:tcW w:type="dxa" w:w="3024"/>
            <w:vAlign w:val="top"/>
          </w:tcPr>
          <w:p>
            <w:pPr>
              <w:pStyle w:val="TableText"/>
            </w:pPr>
            <w:r>
              <w:rPr>
                <w:sz w:val="14"/>
              </w:rPr>
              <w:t>store_settings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4"/>
              </w:rPr>
              <w:t>Parámetros operativos configurables.</w:t>
            </w:r>
          </w:p>
        </w:tc>
      </w:tr>
    </w:tbl>
    <w:p/>
    <w:p>
      <w:pPr>
        <w:pStyle w:val="Heading2"/>
      </w:pPr>
      <w:r>
        <w:t>16.2 Relaciones y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763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Relación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Cardinalidad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Usuario -&gt; Dirección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Usuario -&gt; Pedido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Categoría -&gt; Producto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Marca -&gt; Producto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Producto -&gt; Imagen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Producto -&gt; Variante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Categoría -&gt; Atributo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Variante -&gt; Valor de atributo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Variante -&gt; Balance de inventario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1:1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Variante -&gt; Movimiento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Variante &lt;-&gt; Promoción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N:M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-&gt; Order Item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-&gt; Pago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1:1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Pago -&gt; Historial de pago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-&gt; Historial de estado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1:N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 -&gt; Entrega</w:t>
            </w:r>
          </w:p>
        </w:tc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1:1</w:t>
            </w:r>
          </w:p>
        </w:tc>
      </w:tr>
    </w:tbl>
    <w:p/>
    <w:p>
      <w:pPr>
        <w:pStyle w:val="Heading2"/>
      </w:pPr>
      <w:r>
        <w:t>16.3 Campos y restricciones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03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Campo/tabla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Restricción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users.email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UNIQUE, NOT NULL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Identidad del usuario.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variants.sku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UNIQUE, NOT NULL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SKU por variante.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variants.price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NUMERIC(12,2), &gt;= 0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Precio actual.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inventory_balances.variant_id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 FK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 balance por variante.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inventory_balances.available_quantity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INTEGER &gt;= 0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Nunca stock negativo.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orders.order_number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Identificador público.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order_items.quantity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&gt; 0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Cantidad válida.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payments.order_id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 FK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 pago por pedido.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order_deliveries.order_id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 FK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Una entrega por pedido.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store_settings.key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Configuración central.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category_attributes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UNIQUE(category_id, code)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Atributo único por categoría.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variant_attribute_values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UNIQUE(variant_id, attribute_id)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 valor por atributo.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promotion_variants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UNIQUE(promotion_id, variant_id)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asignaciones duplicadas.</w:t>
            </w:r>
          </w:p>
        </w:tc>
      </w:tr>
    </w:tbl>
    <w:p/>
    <w:p>
      <w:pPr>
        <w:pStyle w:val="Heading2"/>
      </w:pPr>
      <w:r>
        <w:t>16.4 Snapshots históricos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Snapshot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Se almacena en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Razón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Producto/variante/SKU/precios/promoción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order_items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Cambios futuros del catálogo no alteran ventas antiguas.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Dirección/destinatario/costo de entrega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order_deliveries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Editar una dirección del cliente no altera un pedido anterior.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Deadline de T1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payments.report_deadline_at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Cambiar T1 global no modifica pedidos ya creados.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Deadline de T2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payments.review_deadline_at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Cambiar T2 global no modifica reportes ya activos.</w:t>
            </w:r>
          </w:p>
        </w:tc>
      </w:tr>
    </w:tbl>
    <w:p/>
    <w:p>
      <w:pPr>
        <w:pStyle w:val="Heading2"/>
      </w:pPr>
      <w:r>
        <w:t>16.5 Inventario transaccional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Validar y bloquear inventory_balance</w:t>
        <w:br/>
        <w:t xml:space="preserve">  -&gt; Crear order / order_items</w:t>
        <w:br/>
        <w:t xml:space="preserve">  -&gt; Restar available_quantity</w:t>
        <w:br/>
        <w:t xml:space="preserve">  -&gt; Registrar STOCK_MOVEMENT = SALE</w:t>
        <w:br/>
        <w:t xml:space="preserve">  -&gt; Crear payment e historiales</w:t>
        <w:br/>
        <w:t xml:space="preserve">  -&gt; COMMIT</w:t>
        <w:br/>
        <w:t>Si cualquier paso falla -&gt; ROLLBACK</w:t>
      </w:r>
    </w:p>
    <w:p>
      <w:pPr>
        <w:pStyle w:val="Heading2"/>
      </w:pPr>
      <w:r>
        <w:t>16.6 Persistencia del carrito</w:t>
      </w:r>
    </w:p>
    <w:p>
      <w:r>
        <w:t>No se crean tablas carts/cart_items en el MVP. El carrito anónimo se mantiene en el cliente (localStorage o equivalente) con variant_id, quantity y metadata de UX. Al abrir carrito/checkout el backend revalida todos los datos. Esto es coherente con la regla de que el carrito no reserva stock.</w:t>
      </w:r>
    </w:p>
    <w:p>
      <w:pPr>
        <w:pStyle w:val="Heading2"/>
      </w:pPr>
      <w:r>
        <w:t>16.7 Normalización y denormalización controlada</w:t>
      </w:r>
    </w:p>
    <w:p>
      <w:r>
        <w:t>El modelo se mantiene esencialmente en 3FN. Las excepciones son deliberadas: snapshots en order_items/order_deliveries y balance materializado en inventory_balances. Estas duplicaciones resuelven historia, rendimiento y concurrencia sin perder trazabilidad gracias a stock_movements e historiales.</w:t>
      </w:r>
    </w:p>
    <w:p>
      <w:pPr>
        <w:pStyle w:val="Heading1"/>
      </w:pPr>
      <w:r>
        <w:t>17. Arquitectura del sistema</w:t>
      </w:r>
    </w:p>
    <w:p>
      <w:r>
        <w:t>La arquitectura aceptada para el MVP es un monolito modular en Django/DRF con frontend independiente en Next.js/TypeScript, API REST y PostgreSQL. Se evita la sobrearquitectura; Redis, Celery, microservicios, Kafka y Kubernetes quedan fuera del MVP.</w:t>
      </w:r>
    </w:p>
    <w:p>
      <w:pPr>
        <w:pStyle w:val="Heading2"/>
      </w:pPr>
      <w:r>
        <w:t>17.1 Línea base técnica aceptada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Decisión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Tecnología/patrón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Next.js + TypeScript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Aplicación web pública, cliente y administración.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Django + Django REST Framework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Reglas, permisos, persistencia, transacciones y API.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Base de datos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Fuente de verdad, ACID, locking e índices.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Arquitectura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Monolito modular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 despliegue backend con módulos de negocio.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Comunicación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REST + JSON sobre HTTPS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Contrato frontend-backend.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 anónimo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/ localStorage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reserva de inventario.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Inventario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Backend transaccional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Control de concurrencia y movimientos.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T1/T2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Deadlines persistidos + tarea programada simple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cola distribuida inicial.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Imágenes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Object storage externo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BD almacena URL/metadata.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WhatsApp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Enlace simple inicial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Canal auxiliar, no sistema de verdad.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No incluidos</w:t>
            </w:r>
          </w:p>
        </w:tc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Redis, Celery, microservicios, Kafka, Kubernetes</w:t>
            </w:r>
          </w:p>
        </w:tc>
        <w:tc>
          <w:tcPr>
            <w:tcW w:type="dxa" w:w="5184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 incorporan solo con evidencia futura.</w:t>
            </w:r>
          </w:p>
        </w:tc>
      </w:tr>
    </w:tbl>
    <w:p/>
    <w:p>
      <w:pPr>
        <w:pStyle w:val="Heading2"/>
      </w:pPr>
      <w:r>
        <w:t>17.2 Módulos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Módulo</w:t>
            </w:r>
          </w:p>
        </w:tc>
        <w:tc>
          <w:tcPr>
            <w:tcW w:type="dxa" w:w="82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core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Utilidades, excepciones y elementos compartidos.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users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Usuarios, roles, perfil y direcciones.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catalog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Categorías, marcas, productos, imágenes, variantes y atributos.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Balances y movimientos.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orders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Checkout, pedidos, snapshots, estados y cancelación.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Pago externo, reporte, confirmación/rechazo y T1/T2.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promotions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Promociones y cálculo.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delivery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Cobertura, costo y snapshots de entrega.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store_settings y acceso centralizado.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audit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>
              <w:rPr>
                <w:sz w:val="16"/>
              </w:rPr>
              <w:t>Apoyo transversal; auditoría específica vive también en historiales/ledger.</w:t>
            </w:r>
          </w:p>
        </w:tc>
      </w:tr>
    </w:tbl>
    <w:p/>
    <w:p>
      <w:pPr>
        <w:pStyle w:val="Heading2"/>
      </w:pPr>
      <w:r>
        <w:t>17.3 Capas internas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API / Views</w:t>
        <w:br/>
        <w:t xml:space="preserve">  -&gt; Serializers / validación estructural</w:t>
        <w:br/>
        <w:t xml:space="preserve">  -&gt; Services / reglas y transacciones</w:t>
        <w:br/>
        <w:t xml:space="preserve">  -&gt; ORM Django</w:t>
        <w:br/>
        <w:t xml:space="preserve">  -&gt; PostgreSQL</w:t>
      </w:r>
    </w:p>
    <w:p>
      <w:pPr>
        <w:ind w:left="360" w:right="360"/>
      </w:pPr>
      <w:r>
        <w:rPr>
          <w:i/>
        </w:rPr>
        <w:t>No se crearán repositorios, services o selectors de forma artificial para operaciones triviales; la separación se usa donde reduzca acoplamiento y clarifique lógica.</w:t>
      </w:r>
    </w:p>
    <w:p>
      <w:pPr>
        <w:pStyle w:val="Heading2"/>
      </w:pPr>
      <w:r>
        <w:t>17.4 Operaciones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Operación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Servicio conceptual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Garantía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Crear pedido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OrderCreationService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Revalidación, locking, snapshots, stock, pago e historiales en una transacción.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Cancelar pedido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OrderCancellationService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Validar estado, cancelar, revertir stock una sola vez y auditar.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Ajustar inventario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InventoryService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Justificación, balance y movimiento atómico.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Reportar/verificar pago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PaymentService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Máquina de estados, deadlines y auditoría.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Calcular checkout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Checkout/Shipping/Promotion services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Servidor recalcula precio, descuento, stock y envío.</w:t>
            </w:r>
          </w:p>
        </w:tc>
      </w:tr>
    </w:tbl>
    <w:p/>
    <w:p>
      <w:pPr>
        <w:pStyle w:val="Heading2"/>
      </w:pPr>
      <w:r>
        <w:t>17.5 Scheduler T1/T2</w:t>
      </w:r>
    </w:p>
    <w:p>
      <w:r>
        <w:t>Los vencimientos se procesarán con una tarea programada simple (cron o scheduler del proveedor) que consulta deadlines persistidos. No se introduce Celery/Redis para este único caso. La política exacta posterior a T2 deberá resolverse de forma determinista antes de producción.</w:t>
      </w:r>
    </w:p>
    <w:p>
      <w:pPr>
        <w:pStyle w:val="Heading2"/>
      </w:pPr>
      <w:r>
        <w:t>17.6 Despliegue conceptual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Internet</w:t>
        <w:br/>
        <w:t xml:space="preserve">  -&gt; Hosting Frontend (Next.js)</w:t>
        <w:br/>
        <w:t xml:space="preserve">       -&gt; HTTPS -&gt; Hosting Backend (Django REST)</w:t>
        <w:br/>
        <w:t xml:space="preserve">                    -&gt; PostgreSQL gestionado</w:t>
        <w:br/>
        <w:t xml:space="preserve">                    -&gt; Object Storage</w:t>
        <w:br/>
        <w:t xml:space="preserve">                    -&gt; Scheduled Job T1/T2</w:t>
      </w:r>
    </w:p>
    <w:p>
      <w:pPr>
        <w:pStyle w:val="Heading1"/>
      </w:pPr>
      <w:r>
        <w:t>18. Diseño de API REST</w:t>
      </w:r>
    </w:p>
    <w:p>
      <w:r>
        <w:t>La API se versiona desde el inicio como /api/v1/. Expone capacidades de negocio, no tablas directamente. Las operaciones sensibles usan endpoints explícitos para impedir cambios arbitrarios de estado.</w:t>
      </w:r>
    </w:p>
    <w:p>
      <w:pPr>
        <w:pStyle w:val="Heading2"/>
      </w:pPr>
      <w:r>
        <w:t>18.1 Convenciones</w:t>
      </w:r>
    </w:p>
    <w:p>
      <w:pPr>
        <w:pStyle w:val="ListBullet"/>
      </w:pPr>
      <w:r>
        <w:t>Base: /api/v1/.</w:t>
      </w:r>
    </w:p>
    <w:p>
      <w:pPr>
        <w:pStyle w:val="ListBullet"/>
      </w:pPr>
      <w:r>
        <w:t>REST + JSON; multipart/form-data solo para archivos.</w:t>
      </w:r>
    </w:p>
    <w:p>
      <w:pPr>
        <w:pStyle w:val="ListBullet"/>
      </w:pPr>
      <w:r>
        <w:t>URLs en plural y recursos, evitando verbos tipo createProduct.</w:t>
      </w:r>
    </w:p>
    <w:p>
      <w:pPr>
        <w:pStyle w:val="ListBullet"/>
      </w:pPr>
      <w:r>
        <w:t>Fechas ISO 8601 con timezone.</w:t>
      </w:r>
    </w:p>
    <w:p>
      <w:pPr>
        <w:pStyle w:val="ListBullet"/>
      </w:pPr>
      <w:r>
        <w:t>Montos decimales seguros y currency=COP.</w:t>
      </w:r>
    </w:p>
    <w:p>
      <w:pPr>
        <w:pStyle w:val="ListBullet"/>
      </w:pPr>
      <w:r>
        <w:t>Paginación en listados.</w:t>
      </w:r>
    </w:p>
    <w:p>
      <w:pPr>
        <w:pStyle w:val="ListBullet"/>
      </w:pPr>
      <w:r>
        <w:t>Errores con code, message y details.</w:t>
      </w:r>
    </w:p>
    <w:p>
      <w:pPr>
        <w:pStyle w:val="ListBullet"/>
      </w:pPr>
      <w:r>
        <w:t>401 para no autenticado, 403 para sin permisos y 409 para conflictos de negocio.</w:t>
      </w:r>
    </w:p>
    <w:p>
      <w:pPr>
        <w:pStyle w:val="Heading2"/>
      </w:pPr>
      <w:r>
        <w:t>18.2 Autenticación</w:t>
      </w:r>
    </w:p>
    <w:p>
      <w:r>
        <w:t>Se utilizará JWT con access token de corta duración y refresh token. Para la aplicación web, los tokens sensibles no se almacenarán en localStorage; la estrategia prevista usa cookies HttpOnly/Secure con protección CSRF/SameSite según la topología final. La autorización siempre se valida en Django.</w:t>
      </w:r>
    </w:p>
    <w:p>
      <w:pPr>
        <w:pStyle w:val="Heading2"/>
      </w:pPr>
      <w:r>
        <w:t>18.3 Catálogo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3"/>
              </w:rPr>
              <w:t>Dominio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3"/>
              </w:rPr>
              <w:t>Ruta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3"/>
              </w:rPr>
              <w:t>Permiso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3"/>
              </w:rPr>
              <w:t>Uso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Auth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/auth/register/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Registro de cliente.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Auth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/auth/login/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Inicio de sesión.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Auth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/auth/refresh/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Sesión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Renovación.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Auth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/auth/logout/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Sesión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Cerrar/invalidate refresh.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Usuario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GET/PATCH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/users/me/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Cliente/Admin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Perfil actual.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Direcciones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GET/POST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/users/me/addresses/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Listar/crear propias.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Direcciones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GET/PATCH/DELETE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/users/me/addresses/{id}/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Gestionar propia.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Catálogo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/categories/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Categorías activas.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Catálogo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/brands/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Marcas.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Catálogo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/products/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Catálogo, búsqueda, filtros y orden.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Catálogo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/products/{slug}/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Detalle.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Comparador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/products/compare/?ids=...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Comparar 2–4 compatibles.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Checkout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/checkout/validate/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Revalidar carrito.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Checkout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/checkout/preview/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Cotización vigente sin crear pedido.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Crear pedido; requiere Idempotency-Key.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Pedidos propios.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/orders/{number}/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Detalle propio.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/orders/{number}/cancel/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Cancelar cuando reglas permiten.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Pagos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/orders/{number}/payment-instructions/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Instrucciones y deadline.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Pagos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/orders/{number}/payment-report/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Cliente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PENDING -&gt; REPORTED.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catálogo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CRUD controlado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/admin/categories/, /brands/, /products/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Gestión de catálogo.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variantes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POST/PATCH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/admin/products/{id}/variants/, /admin/variants/{id}/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Variantes, SKU y precio.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imágenes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POST/DELETE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/admin/products/{id}/images/...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Storage externo.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inventario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/admin/inventory/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Balances.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inventario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/admin/inventory/entries/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Entrada trazable.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inventario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/admin/inventory/adjustments/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Ajuste justificado.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inventario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/admin/inventory/movements/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Ledger.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/admin/orders/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Listado filtrable.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/admin/orders/{number}/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Detalle completo.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pedidos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/admin/orders/{number}/transition/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Transición controlada.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pagos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/admin/payments/?status=REPORTED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Bandeja de revisión.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pagos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/admin/payments/{id}/confirm/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Confirmación auditada.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pagos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POST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/admin/payments/{id}/reject/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Rechazo auditado.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clientes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/admin/customers/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Consulta necesaria para operación.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promociones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GET/POST/PATCH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/admin/promotions/...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Gestión.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 config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GET/PATCH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/admin/settings/...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Admin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Parámetros operativos.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Health</w:t>
            </w:r>
          </w:p>
        </w:tc>
        <w:tc>
          <w:tcPr>
            <w:tcW w:type="dxa" w:w="1152"/>
            <w:vAlign w:val="top"/>
          </w:tcPr>
          <w:p>
            <w:pPr>
              <w:pStyle w:val="TableText"/>
            </w:pPr>
            <w:r>
              <w:rPr>
                <w:sz w:val="13"/>
              </w:rPr>
              <w:t>GET</w:t>
            </w:r>
          </w:p>
        </w:tc>
        <w:tc>
          <w:tcPr>
            <w:tcW w:type="dxa" w:w="4032"/>
            <w:vAlign w:val="top"/>
          </w:tcPr>
          <w:p>
            <w:pPr>
              <w:pStyle w:val="TableText"/>
            </w:pPr>
            <w:r>
              <w:rPr>
                <w:sz w:val="13"/>
              </w:rPr>
              <w:t>/health/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3"/>
              </w:rPr>
              <w:t>Público/infra</w:t>
            </w:r>
          </w:p>
        </w:tc>
        <w:tc>
          <w:tcPr>
            <w:tcW w:type="dxa" w:w="3168"/>
            <w:vAlign w:val="top"/>
          </w:tcPr>
          <w:p>
            <w:pPr>
              <w:pStyle w:val="TableText"/>
            </w:pPr>
            <w:r>
              <w:rPr>
                <w:sz w:val="13"/>
              </w:rPr>
              <w:t>Disponibilidad del backend.</w:t>
            </w:r>
          </w:p>
        </w:tc>
      </w:tr>
    </w:tbl>
    <w:p/>
    <w:p>
      <w:pPr>
        <w:pStyle w:val="Heading2"/>
      </w:pPr>
      <w:r>
        <w:t>18.4 Idempotencia y conflictos</w:t>
      </w:r>
    </w:p>
    <w:p>
      <w:r>
        <w:t>POST /orders/ deberá aceptar Idempotency-Key para que dobles clics o reintentos de red no generen pedidos duplicados. Los conflictos de stock, transición, cancelación o pago resuelto deben responder 409 con códigos de dominio como INSUFFICIENT_STOCK, PAYMENT_NOT_CONFIRMED u ORDER_CANNOT_BE_CANCELLED.</w:t>
      </w:r>
    </w:p>
    <w:p>
      <w:pPr>
        <w:pStyle w:val="Heading2"/>
      </w:pPr>
      <w:r>
        <w:t>18.5 Principio de seguridad de API</w:t>
      </w:r>
    </w:p>
    <w:p>
      <w:r>
        <w:t>El frontend puede ocultar acciones por UX, pero nunca es mecanismo de autorización. Django valida autenticación, rol, propiedad del recurso y estado actual antes de permitir una operación.</w:t>
      </w:r>
    </w:p>
    <w:p>
      <w:pPr>
        <w:pStyle w:val="Heading1"/>
      </w:pPr>
      <w:r>
        <w:t>19. Diseño UI/UX y sistema de interfaces</w:t>
      </w:r>
    </w:p>
    <w:p>
      <w:r>
        <w:t>TTI utilizará una experiencia mobile-first, tecnológica y minimalista. La identidad comercial podrá evolucionar sin alterar la estructura UX. El principio de conversión es permitir descubrir primero y solicitar datos únicamente cuando son necesarios.</w:t>
      </w:r>
    </w:p>
    <w:p>
      <w:pPr>
        <w:pStyle w:val="Heading2"/>
      </w:pPr>
      <w:r>
        <w:t>19.1 Sistema visual provisional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Personalidad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Tecnológica, confiable, moderna, limpia y profesional.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Color primario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Azul tecnológico de referencia #2563EB.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Fondo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Claro (#F8FAFC) con superficies blancas.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Texto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Alta legibilidad; principal #0F172A y secundario #64748B.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Tipografía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Sans-serif moderna tipo Inter.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Espaciado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Escala basada en 4/8 px.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Componentes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Tarjetas suaves, bordes discretos, sombras mínimas.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Estados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Éxito, advertencia, error e información comunicados con texto + icono, no solo color.</w:t>
            </w:r>
          </w:p>
        </w:tc>
      </w:tr>
    </w:tbl>
    <w:p/>
    <w:p>
      <w:pPr>
        <w:pStyle w:val="Heading2"/>
      </w:pPr>
      <w:r>
        <w:t>19.2 Principios UX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Sin registro prematuro.</w:t>
      </w:r>
    </w:p>
    <w:p>
      <w:pPr>
        <w:pStyle w:val="ListBullet"/>
      </w:pPr>
      <w:r>
        <w:t>Una acción principal claramente visible por pantalla.</w:t>
      </w:r>
    </w:p>
    <w:p>
      <w:pPr>
        <w:pStyle w:val="ListBullet"/>
      </w:pPr>
      <w:r>
        <w:t>Información y confianza antes que decoración.</w:t>
      </w:r>
    </w:p>
    <w:p>
      <w:pPr>
        <w:pStyle w:val="ListBullet"/>
      </w:pPr>
      <w:r>
        <w:t>Consistencia entre tienda, cliente y administración.</w:t>
      </w:r>
    </w:p>
    <w:p>
      <w:pPr>
        <w:pStyle w:val="ListBullet"/>
      </w:pPr>
      <w:r>
        <w:t>Feedback inmediato para acciones relevantes.</w:t>
      </w:r>
    </w:p>
    <w:p>
      <w:pPr>
        <w:pStyle w:val="ListBullet"/>
      </w:pPr>
      <w:r>
        <w:t>Estados loading/empty/error diseñados desde el inicio.</w:t>
      </w:r>
    </w:p>
    <w:p>
      <w:pPr>
        <w:pStyle w:val="ListBullet"/>
      </w:pPr>
      <w:r>
        <w:t>Accesibilidad básica: contraste, labels, focus, teclado, alt text y targets táctiles adecuados.</w:t>
      </w:r>
    </w:p>
    <w:p>
      <w:pPr>
        <w:pStyle w:val="Heading2"/>
      </w:pPr>
      <w:r>
        <w:t>19.3 Componentes reutilizables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Área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Componentes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Layout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Header, Footer, AdminSidebar, PageContainer.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Catálogo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ProductCard, ProductGrid, ProductGallery, VariantSelector, PriceDisplay, StockBadge, PromotionBadge, CompareButton.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Carrito/checkout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QuantitySelector, CartItem, CartSummary, CheckoutSummary, ShippingSummary.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Pedidos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OrderCard, OrderStatusBadge, PaymentStatusBadge, OrderTimeline, PaymentReportForm.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Formularios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Input, Select, Checkbox, Textarea, FormError.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Admin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DataTable, FilterBar, Pagination, ConfirmDialog.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Soporte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FloatingWhatsAppButton.</w:t>
            </w:r>
          </w:p>
        </w:tc>
      </w:tr>
    </w:tbl>
    <w:p/>
    <w:p>
      <w:pPr>
        <w:pStyle w:val="Heading2"/>
      </w:pPr>
      <w:r>
        <w:t>19.4 Reglas por vistas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Vista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Reglas UI/UX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Imagen, nombre, precio, variante, disponibilidad, cantidad y CTA Agregar al carrito. Comparar como secundaria.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Carrito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Productos/variantes/cantidades, total preliminar y aviso de revalidación.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Dirección, descuentos, envío y total final calculado por backend; CTA Confirmar pedido.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creado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Número, estado de pedido, estado de pago, total y acceso a instrucciones.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Detalle cliente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Estados de pedido y pago siempre separados; timeline y WhatsApp contextual.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 Reportado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Mensaje claro de revisión; no presentar como Confirmado.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pagos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Pagos Reportados destacados; confirmar/rechazar con diálogo y trazabilidad.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Admin inventario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consultable; entradas y ajustes; nunca edición arbitraria directa del número.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Mobile admin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5"/>
              </w:rPr>
              <w:t>Tablas grandes se convierten en cards, scroll controlado u ocultación de columnas secundarias.</w:t>
            </w:r>
          </w:p>
        </w:tc>
      </w:tr>
    </w:tbl>
    <w:p/>
    <w:p>
      <w:pPr>
        <w:pStyle w:val="Heading2"/>
      </w:pPr>
      <w:r>
        <w:t>19.5 Wireframes prioritarios</w:t>
      </w:r>
    </w:p>
    <w:p>
      <w:r>
        <w:t>Prioridad A: Home, Catálogo, Detalle, Carrito, Checkout y Confirmación. Prioridad B: Login, Registro, Mis pedidos, Detalle y Reportar pago. Prioridad C: Comparador y Búsqueda. Prioridad D: Dashboard y módulos administrativos.</w:t>
      </w:r>
    </w:p>
    <w:p>
      <w:pPr>
        <w:pStyle w:val="Heading2"/>
      </w:pPr>
      <w:r>
        <w:t>19.6 Lineamientos para Stitch</w:t>
      </w:r>
    </w:p>
    <w:p>
      <w:r>
        <w:t>El prompt maestro de Stitch deberá describir TTI como e-commerce mobile-first de tecnología en Pasto, con navegación pública sin login, carrito antes del registro, pago externo, estados separados de pedido/pago, panel admin sin gráficos decorativos, inventario trazable y comparador de 2–4 productos. Stitch no deberá inventar pasarela, marketplace, IA, cashback, favoritos, histórico de precios ni funcionalidades post-MVP.</w:t>
      </w:r>
    </w:p>
    <w:p>
      <w:pPr>
        <w:pStyle w:val="Heading1"/>
      </w:pPr>
      <w:r>
        <w:t>20. Estrategia de pruebas</w:t>
      </w:r>
    </w:p>
    <w:p>
      <w:r>
        <w:t>Las pruebas forman parte de cada Sprint. Se priorizan por riesgo: inventario, pedidos, pagos, permisos, checkout y cancelación reciben mayor profundidad. Sprint 15 ejecuta regresión completa, no es el primer momento de testing.</w:t>
      </w:r>
    </w:p>
    <w:p>
      <w:pPr>
        <w:pStyle w:val="Heading2"/>
      </w:pPr>
      <w:r>
        <w:t>20.1 Niveles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Nivel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Objetivo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Ejemplos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Unitarias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Lógica aislada.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Promociones, envío, transiciones, deadlines, cálculos.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Integración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Múltiples componentes y PostgreSQL.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OrderService + Inventory + Payment + rollback.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API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Contrato HTTP y permisos.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Requests válidos/invalidos, códigos, ownership.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Componentes y formularios.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ProductCard, VariantSelector, estados, validaciones UX.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E2E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Flujos reales de extremo a extremo.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Compra completa, cancelación, stock agotado, pago rechazado.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Seguridad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Abuso y acceso indebido.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Escalamiento de rol, mass assignment, CORS, archivos, rate limiting.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Concurrencia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Consistencia bajo simultaneidad.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Dos clientes compran la última unidad.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Responsive/Accesibilidad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Calidad de interfaz.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Mobile/tablet/desktop, focus, contraste, labels.</w:t>
            </w:r>
          </w:p>
        </w:tc>
      </w:tr>
    </w:tbl>
    <w:p/>
    <w:p>
      <w:pPr>
        <w:pStyle w:val="Heading2"/>
      </w:pPr>
      <w:r>
        <w:t>20.2 Casos críticos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Caso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CP-AUTH-005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intenta endpoint admin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403; rol no cambia.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CP-CART-004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Agregar al carrito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no cambia.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CP-ORDER-001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válido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PENDING/PENDING y transacción completa.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CP-ORDER-CONC-001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Dos clientes, una unidad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1 éxito, 1 rechazo, stock final 0.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CP-ORDER-IDEM-001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Misma Idempotency-Key dos veces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Un solo pedido.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CP-INV-CANCEL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Cancelación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Stock restaurado una vez + movimiento CANCELLATION.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CP-PAY-003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reporta pago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REPORTED, nunca Confirmado automático.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CP-PAY-004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intenta confirmar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403.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CP-STATE-001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Preparar con pago no confirmado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409 PAYMENT_NOT_CONFIRMED.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CP-T1-001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T1 vence sin reporte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Aplicar política y liberar stock cuando corresponda.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CP-T2-001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T2 vence Reportado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Caso visible/resuelto según política; nunca bloqueo indefinido.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CP-HIST-001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Cambiar producto/precio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Pedido histórico no cambia.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CP-OWN-001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Cliente pide pedido ajeno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Sin exposición de datos.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pStyle w:val="TableText"/>
            </w:pPr>
            <w:r>
              <w:rPr>
                <w:sz w:val="15"/>
              </w:rPr>
              <w:t>CP-ROLLBACK-001</w:t>
            </w:r>
          </w:p>
        </w:tc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5"/>
              </w:rPr>
              <w:t>Fallo durante creación</w:t>
            </w:r>
          </w:p>
        </w:tc>
        <w:tc>
          <w:tcPr>
            <w:tcW w:type="dxa" w:w="5472"/>
            <w:vAlign w:val="top"/>
          </w:tcPr>
          <w:p>
            <w:pPr>
              <w:pStyle w:val="TableText"/>
            </w:pPr>
            <w:r>
              <w:rPr>
                <w:sz w:val="15"/>
              </w:rPr>
              <w:t>Rollback total; sin stock huérfano.</w:t>
            </w:r>
          </w:p>
        </w:tc>
      </w:tr>
    </w:tbl>
    <w:p/>
    <w:p>
      <w:pPr>
        <w:pStyle w:val="Heading2"/>
      </w:pPr>
      <w:r>
        <w:t>20.3 Herramientas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Área</w:t>
            </w:r>
          </w:p>
        </w:tc>
        <w:tc>
          <w:tcPr>
            <w:tcW w:type="dxa" w:w="835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Herramienta recomendada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Backend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pytest + pytest-django + framework de pruebas Django.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Vitest o Jest + React Testing Library.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E2E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Playwright.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CI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GitHub Actions.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pStyle w:val="TableText"/>
            </w:pPr>
            <w:r>
              <w:rPr>
                <w:sz w:val="16"/>
              </w:rPr>
              <w:t>Factories</w:t>
            </w:r>
          </w:p>
        </w:tc>
        <w:tc>
          <w:tcPr>
            <w:tcW w:type="dxa" w:w="8352"/>
            <w:vAlign w:val="top"/>
          </w:tcPr>
          <w:p>
            <w:pPr>
              <w:pStyle w:val="TableText"/>
            </w:pPr>
            <w:r>
              <w:rPr>
                <w:sz w:val="16"/>
              </w:rPr>
              <w:t>Factories/fixtures reutilizables para usuarios, productos, variantes, pedidos y pagos.</w:t>
            </w:r>
          </w:p>
        </w:tc>
      </w:tr>
    </w:tbl>
    <w:p/>
    <w:p>
      <w:pPr>
        <w:pStyle w:val="Heading2"/>
      </w:pPr>
      <w:r>
        <w:t>20.4 Criterios de salida del MVP</w:t>
      </w:r>
    </w:p>
    <w:p>
      <w:pPr>
        <w:pStyle w:val="ListNumber"/>
      </w:pPr>
      <w:r>
        <w:t>Todas las historias P0 aceptadas.</w:t>
      </w:r>
    </w:p>
    <w:p>
      <w:pPr>
        <w:pStyle w:val="ListNumber"/>
      </w:pPr>
      <w:r>
        <w:t>Flujo E2E principal aprobado.</w:t>
      </w:r>
    </w:p>
    <w:p>
      <w:pPr>
        <w:pStyle w:val="ListNumber"/>
      </w:pPr>
      <w:r>
        <w:t>Concurrencia de última unidad validada.</w:t>
      </w:r>
    </w:p>
    <w:p>
      <w:pPr>
        <w:pStyle w:val="ListNumber"/>
      </w:pPr>
      <w:r>
        <w:t>Creación/cancelación transaccional sin inconsistencias.</w:t>
      </w:r>
    </w:p>
    <w:p>
      <w:pPr>
        <w:pStyle w:val="ListNumber"/>
      </w:pPr>
      <w:r>
        <w:t>Pagos y permisos probados.</w:t>
      </w:r>
    </w:p>
    <w:p>
      <w:pPr>
        <w:pStyle w:val="ListNumber"/>
      </w:pPr>
      <w:r>
        <w:t>Sin defectos S1 abiertos.</w:t>
      </w:r>
    </w:p>
    <w:p>
      <w:pPr>
        <w:pStyle w:val="ListNumber"/>
      </w:pPr>
      <w:r>
        <w:t>Regresión completa aprobada.</w:t>
      </w:r>
    </w:p>
    <w:p>
      <w:pPr>
        <w:pStyle w:val="ListNumber"/>
      </w:pPr>
      <w:r>
        <w:t>Responsive funcional.</w:t>
      </w:r>
    </w:p>
    <w:p>
      <w:pPr>
        <w:pStyle w:val="ListNumber"/>
      </w:pPr>
      <w:r>
        <w:t>Backups y restauración definidos/probados antes de operación real.</w:t>
      </w:r>
    </w:p>
    <w:p>
      <w:pPr>
        <w:pStyle w:val="Heading1"/>
      </w:pPr>
      <w:r>
        <w:t>21. Configuración técnica del proyecto</w:t>
      </w:r>
    </w:p>
    <w:p>
      <w:r>
        <w:t>La configuración técnica prepara el Sprint 0. Se adopta un monorepo simple con frontend, backend y documentación. Las versiones exactas de dependencias deberán fijarse en el repositorio al inicializar para mantener reproducibilidad; se utilizarán líneas estables/LTS compatibles.</w:t>
      </w:r>
    </w:p>
    <w:p>
      <w:pPr>
        <w:pStyle w:val="Heading2"/>
      </w:pPr>
      <w:r>
        <w:t>21.1 Estructura del monorepo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tti/</w:t>
        <w:br/>
        <w:t xml:space="preserve">  frontend/</w:t>
        <w:br/>
        <w:t xml:space="preserve">  backend/</w:t>
        <w:br/>
        <w:t xml:space="preserve">  docs/</w:t>
        <w:br/>
        <w:t xml:space="preserve">  .github/</w:t>
        <w:br/>
        <w:t xml:space="preserve">  .gitignore</w:t>
        <w:br/>
        <w:t xml:space="preserve">  README.md</w:t>
      </w:r>
    </w:p>
    <w:p>
      <w:pPr>
        <w:pStyle w:val="Heading2"/>
      </w:pPr>
      <w:r>
        <w:t>21.2 Frontend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frontend/src/</w:t>
        <w:br/>
        <w:t xml:space="preserve">  app/          # App Router: public, auth, customer, admin</w:t>
        <w:br/>
        <w:t xml:space="preserve">  components/   # UI reutilizable</w:t>
        <w:br/>
        <w:t xml:space="preserve">  features/     # auth, catalog, cart, checkout, orders...</w:t>
        <w:br/>
        <w:t xml:space="preserve">  services/     # cliente API centralizado</w:t>
        <w:br/>
        <w:t xml:space="preserve">  hooks/</w:t>
        <w:br/>
        <w:t xml:space="preserve">  types/</w:t>
        <w:br/>
        <w:t xml:space="preserve">  utils/</w:t>
        <w:br/>
        <w:t xml:space="preserve">  config/</w:t>
        <w:br/>
        <w:t xml:space="preserve">  styles/</w:t>
      </w:r>
    </w:p>
    <w:p>
      <w:pPr>
        <w:pStyle w:val="ListBullet"/>
      </w:pPr>
      <w:r>
        <w:t>Next.js + TypeScript + App Router.</w:t>
      </w:r>
    </w:p>
    <w:p>
      <w:pPr>
        <w:pStyle w:val="ListBullet"/>
      </w:pPr>
      <w:r>
        <w:t>Tailwind CSS recomendado.</w:t>
      </w:r>
    </w:p>
    <w:p>
      <w:pPr>
        <w:pStyle w:val="ListBullet"/>
      </w:pPr>
      <w:r>
        <w:t>shadcn/ui permitido como base editable de componentes.</w:t>
      </w:r>
    </w:p>
    <w:p>
      <w:pPr>
        <w:pStyle w:val="ListBullet"/>
      </w:pPr>
      <w:r>
        <w:t>React Hook Form + Zod recomendados para formularios.</w:t>
      </w:r>
    </w:p>
    <w:p>
      <w:pPr>
        <w:pStyle w:val="ListBullet"/>
      </w:pPr>
      <w:r>
        <w:t>No Redux por defecto; estado local/context/hook del carrito primero.</w:t>
      </w:r>
    </w:p>
    <w:p>
      <w:pPr>
        <w:pStyle w:val="ListBullet"/>
      </w:pPr>
      <w:r>
        <w:t>El cliente HTTP centraliza base URL, credenciales, headers y errores.</w:t>
      </w:r>
    </w:p>
    <w:p>
      <w:pPr>
        <w:pStyle w:val="Heading2"/>
      </w:pPr>
      <w:r>
        <w:t>21.3 Backend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backend/</w:t>
        <w:br/>
        <w:t xml:space="preserve">  manage.py</w:t>
        <w:br/>
        <w:t xml:space="preserve">  config/settings/{base,development,test,production}.py</w:t>
        <w:br/>
        <w:t xml:space="preserve">  apps/{core,users,catalog,inventory,orders,payments,promotions,delivery,configuration,audit}/</w:t>
        <w:br/>
        <w:t xml:space="preserve">  tests/</w:t>
        <w:br/>
        <w:t xml:space="preserve">  requirements/</w:t>
        <w:br/>
        <w:t xml:space="preserve">  .env.example</w:t>
      </w:r>
    </w:p>
    <w:p>
      <w:pPr>
        <w:pStyle w:val="ListBullet"/>
      </w:pPr>
      <w:r>
        <w:t>Python en entorno virtual aislado.</w:t>
      </w:r>
    </w:p>
    <w:p>
      <w:pPr>
        <w:pStyle w:val="ListBullet"/>
      </w:pPr>
      <w:r>
        <w:t>Django + DRF.</w:t>
      </w:r>
    </w:p>
    <w:p>
      <w:pPr>
        <w:pStyle w:val="ListBullet"/>
      </w:pPr>
      <w:r>
        <w:t>PostgreSQL también en desarrollo para probar locking/transacciones reales.</w:t>
      </w:r>
    </w:p>
    <w:p>
      <w:pPr>
        <w:pStyle w:val="ListBullet"/>
      </w:pPr>
      <w:r>
        <w:t>Apps por dominio, no una app por tabla.</w:t>
      </w:r>
    </w:p>
    <w:p>
      <w:pPr>
        <w:pStyle w:val="ListBullet"/>
      </w:pPr>
      <w:r>
        <w:t>Services para lógica transaccional compleja; selectors solo cuando aporten claridad.</w:t>
      </w:r>
    </w:p>
    <w:p>
      <w:pPr>
        <w:pStyle w:val="ListBullet"/>
      </w:pPr>
      <w:r>
        <w:t>Django Admin como herramienta auxiliar, no interfaz oficial.</w:t>
      </w:r>
    </w:p>
    <w:p>
      <w:pPr>
        <w:pStyle w:val="Heading2"/>
      </w:pPr>
      <w:r>
        <w:t>21.4 Configuración y secretos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Archivo/variable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backend/.env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Solo local; no se versiona.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frontend/.env.local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Solo local; NEXT_PUBLIC_* se considera visible al navegador.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.env.example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Se versiona sin secretos para documentar variables.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DATABASE_URL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Conexión PostgreSQL desde entorno.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DJANGO_SECRET_KEY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Nunca en repositorio.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CORS_ALLOWED_ORIGINS / FRONTEND_URL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Configurados por ambiente.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pStyle w:val="TableText"/>
            </w:pPr>
            <w:r>
              <w:rPr>
                <w:sz w:val="16"/>
              </w:rPr>
              <w:t>STORAGE_*</w:t>
            </w:r>
          </w:p>
        </w:tc>
        <w:tc>
          <w:tcPr>
            <w:tcW w:type="dxa" w:w="676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Credenciales de object storage protegidas.</w:t>
            </w:r>
          </w:p>
        </w:tc>
      </w:tr>
    </w:tbl>
    <w:p/>
    <w:p>
      <w:pPr>
        <w:pStyle w:val="Heading2"/>
      </w:pPr>
      <w:r>
        <w:t>21.5 Git y flujo de trabajo</w:t>
      </w:r>
    </w:p>
    <w:p>
      <w:pPr>
        <w:pStyle w:val="ListBullet"/>
      </w:pPr>
      <w:r>
        <w:t>main como rama estable.</w:t>
      </w:r>
    </w:p>
    <w:p>
      <w:pPr>
        <w:pStyle w:val="ListBullet"/>
      </w:pPr>
      <w:r>
        <w:t>Feature branches: feature/CO-XX-descripcion cuando exista issue Jira.</w:t>
      </w:r>
    </w:p>
    <w:p>
      <w:pPr>
        <w:pStyle w:val="ListBullet"/>
      </w:pPr>
      <w:r>
        <w:t>Pull Requests cuando participe más de una persona.</w:t>
      </w:r>
    </w:p>
    <w:p>
      <w:pPr>
        <w:pStyle w:val="ListBullet"/>
      </w:pPr>
      <w:r>
        <w:t>Conventional Commits recomendados: feat, fix, test, docs, refactor, chore, style.</w:t>
      </w:r>
    </w:p>
    <w:p>
      <w:pPr>
        <w:pStyle w:val="ListBullet"/>
      </w:pPr>
      <w:r>
        <w:t>Migraciones Django se versionan con el cambio de modelo.</w:t>
      </w:r>
    </w:p>
    <w:p>
      <w:pPr>
        <w:pStyle w:val="ListBullet"/>
      </w:pPr>
      <w:r>
        <w:t>No subir .env, node_modules, .venv, .next, coverage ni artefactos locales.</w:t>
      </w:r>
    </w:p>
    <w:p>
      <w:pPr>
        <w:pStyle w:val="Heading2"/>
      </w:pPr>
      <w:r>
        <w:t>21.6 CI inicial</w:t>
      </w:r>
    </w:p>
    <w:p>
      <w:pPr>
        <w:spacing w:after="120"/>
        <w:ind w:left="360"/>
        <w:shd w:fill="F3F4F6"/>
      </w:pPr>
      <w:r>
        <w:rPr>
          <w:rFonts w:ascii="Consolas" w:hAnsi="Consolas"/>
          <w:sz w:val="16"/>
        </w:rPr>
        <w:t>Push / Pull Request</w:t>
        <w:br/>
        <w:t xml:space="preserve">  -&gt; Backend lint</w:t>
        <w:br/>
        <w:t xml:space="preserve">  -&gt; Backend tests con PostgreSQL</w:t>
        <w:br/>
        <w:t xml:space="preserve">  -&gt; Frontend lint / type-check / tests</w:t>
        <w:br/>
        <w:t xml:space="preserve">  -&gt; Frontend build</w:t>
      </w:r>
    </w:p>
    <w:p>
      <w:r>
        <w:t>GitHub Actions es la opción prevista. Los secretos de CI utilizarán GitHub Secrets. Docker puede añadirse para reproducibilidad local, pero no es requisito para iniciar.</w:t>
      </w:r>
    </w:p>
    <w:p>
      <w:pPr>
        <w:pStyle w:val="Heading2"/>
      </w:pPr>
      <w:r>
        <w:t>21.7 Sprint 0 - criterios de aceptación del setup</w:t>
      </w:r>
    </w:p>
    <w:p>
      <w:pPr>
        <w:pStyle w:val="ListBullet"/>
      </w:pPr>
      <w:r>
        <w:t>Repositorio y monorepo creados.</w:t>
      </w:r>
    </w:p>
    <w:p>
      <w:pPr>
        <w:pStyle w:val="ListBullet"/>
      </w:pPr>
      <w:r>
        <w:t>Frontend inicia localmente.</w:t>
      </w:r>
    </w:p>
    <w:p>
      <w:pPr>
        <w:pStyle w:val="ListBullet"/>
      </w:pPr>
      <w:r>
        <w:t>Backend inicia localmente.</w:t>
      </w:r>
    </w:p>
    <w:p>
      <w:pPr>
        <w:pStyle w:val="ListBullet"/>
      </w:pPr>
      <w:r>
        <w:t>PostgreSQL conecta y migraciones funcionan.</w:t>
      </w:r>
    </w:p>
    <w:p>
      <w:pPr>
        <w:pStyle w:val="ListBullet"/>
      </w:pPr>
      <w:r>
        <w:t>Variables de entorno se leen correctamente.</w:t>
      </w:r>
    </w:p>
    <w:p>
      <w:pPr>
        <w:pStyle w:val="ListBullet"/>
      </w:pPr>
      <w:r>
        <w:t>Secretos fuera de Git.</w:t>
      </w:r>
    </w:p>
    <w:p>
      <w:pPr>
        <w:pStyle w:val="ListBullet"/>
      </w:pPr>
      <w:r>
        <w:t>GET /health/ responde correctamente.</w:t>
      </w:r>
    </w:p>
    <w:p>
      <w:pPr>
        <w:pStyle w:val="ListBullet"/>
      </w:pPr>
      <w:r>
        <w:t>Next.js puede consumir /health/.</w:t>
      </w:r>
    </w:p>
    <w:p>
      <w:pPr>
        <w:pStyle w:val="ListBullet"/>
      </w:pPr>
      <w:r>
        <w:t>pytest ejecuta una prueba base.</w:t>
      </w:r>
    </w:p>
    <w:p>
      <w:pPr>
        <w:pStyle w:val="ListBullet"/>
      </w:pPr>
      <w:r>
        <w:t>Lint/type-check frontend y backend configurados.</w:t>
      </w:r>
    </w:p>
    <w:p>
      <w:pPr>
        <w:pStyle w:val="ListBullet"/>
      </w:pPr>
      <w:r>
        <w:t>CI básico ejecutándose.</w:t>
      </w:r>
    </w:p>
    <w:p>
      <w:pPr>
        <w:pStyle w:val="ListBullet"/>
      </w:pPr>
      <w:r>
        <w:t>README explica instalación y ejecución.</w:t>
      </w:r>
    </w:p>
    <w:p>
      <w:pPr>
        <w:pStyle w:val="ListBullet"/>
      </w:pPr>
      <w:r>
        <w:t>store_settings base preparado.</w:t>
      </w:r>
    </w:p>
    <w:p>
      <w:pPr>
        <w:pStyle w:val="Heading1"/>
      </w:pPr>
      <w:r>
        <w:t>22. Correcciones y decisiones definitivas incorporadas</w:t>
      </w:r>
    </w:p>
    <w:p>
      <w:r>
        <w:t>Las siguientes decisiones reemplazan expresamente versiones anteriores o interpretaciones ambiguas. Deben considerarse la fuente vigente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Tema</w:t>
            </w:r>
          </w:p>
        </w:tc>
        <w:tc>
          <w:tcPr>
            <w:tcW w:type="dxa" w:w="806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Decisión definitiva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No existe pasarela integrada en el MVP. El pago es externo y la confirmación es administrativa.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Estados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Pagado no es estado de pedido. Pedido: Pendiente/Preparando/Enviado/Entregado/Cancelado. Pago: Pendiente/Reportado/Confirmado/Rechazado.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Reporte de pago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Se agregó RF-51 y HU-14 para representar explícitamente esta capacidad.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T1/T2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Reportado suspende T1 e inicia T2. Los deadlines se guardan por pago para evitar efectos retroactivos.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Inventario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El carrito no reserva. El pedido sí descuenta stock de manera atómica; la cancelación válida lo revierte.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Variante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Todo producto vendible posee al menos una variante; SKU, precio e inventario pertenecen a ella.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Carrito anónimo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Persistencia cliente/localStorage con TTL configurable; no requiere tabla backend en MVP.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Dirección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La dirección editable del usuario se copia como snapshot al pedido.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Pedido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Los items conservan nombre, SKU, precio y promoción históricos.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WhatsApp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Canal auxiliar; no fuente oficial de pedidos/pagos. n8n queda post-MVP.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Tarifa urbana configurable; sin cálculo por GPS/km ni API de transportadora.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Arquitectura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Next.js + TypeScript + Django/DRF + PostgreSQL; monolito modular REST.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Infraestructura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Sin Redis, Celery, Kafka, microservicios o Kubernetes en el MVP.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Backlog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31 HU + 1 enabler, 13 épicas, total correcto 193 SP.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Sprints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16 sprints exactos: Sprint 0 a Sprint 15.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Pruebas</w:t>
            </w:r>
          </w:p>
        </w:tc>
        <w:tc>
          <w:tcPr>
            <w:tcW w:type="dxa" w:w="8064"/>
            <w:vAlign w:val="top"/>
          </w:tcPr>
          <w:p>
            <w:pPr>
              <w:pStyle w:val="TableText"/>
            </w:pPr>
            <w:r>
              <w:rPr>
                <w:sz w:val="16"/>
              </w:rPr>
              <w:t>Testing durante todos los sprints, no únicamente al final.</w:t>
            </w:r>
          </w:p>
        </w:tc>
      </w:tr>
    </w:tbl>
    <w:p/>
    <w:p>
      <w:pPr>
        <w:pStyle w:val="Heading1"/>
      </w:pPr>
      <w:r>
        <w:t>23. Matriz integrada de trazabilidad</w:t>
      </w:r>
    </w:p>
    <w:p>
      <w:r>
        <w:t>Esta matriz resume la relación principal entre épicas, historias, casos de uso y vistas/API. Los RF detallados permanecen en el capítulo 6 y los criterios en los capítulos 10–13.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Épica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Elementos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UC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UI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4"/>
              </w:rPr>
              <w:t>API/capacidad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EP-01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HU-01..03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UC-06/07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UI-07/08/11/12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/auth/*, /users/me/*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EP-02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HU-04..06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UC-01..03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UI-01..04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/products/, /categories/, /brands/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EP-03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HU-07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UI-05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/products/compare/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EP-04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HU-08..09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UI-06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/checkout/validate/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EP-05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HU-10..12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UI-09/10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/checkout/preview/, POST /orders/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EP-06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HU-13..15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UC-09/16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UI-14/15/25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payment-instructions, payment-report, admin confirm/reject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EP-07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HU-16..19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UC-10/17/20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UI-13/14/24/25/26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/orders/*, /admin/orders/*, /admin/customers/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EP-08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HU-20..22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UC-12..14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UI-17..21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/admin/categories|brands|products|variants/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EP-09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HU-23..25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UC-15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UI-22/23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/admin/inventory/*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EP-10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HU-26..27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UC-14/19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UI-21/27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variants price + /admin/promotions/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EP-11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HU-28..29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UC-08/18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UI-09/25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checkout preview + admin delivery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EP-12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HU-30..31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UC-11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 transversal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Enlace WhatsApp, sin API compleja inicial</w:t>
            </w:r>
          </w:p>
        </w:tc>
      </w:tr>
      <w:tr>
        <w:trPr>
          <w:cantSplit/>
        </w:trPr>
        <w:tc>
          <w:tcPr>
            <w:tcW w:type="dxa" w:w="1080"/>
            <w:vAlign w:val="top"/>
          </w:tcPr>
          <w:p>
            <w:pPr>
              <w:pStyle w:val="TableText"/>
            </w:pPr>
            <w:r>
              <w:rPr>
                <w:sz w:val="14"/>
              </w:rPr>
              <w:t>EP-13</w:t>
            </w:r>
          </w:p>
        </w:tc>
        <w:tc>
          <w:tcPr>
            <w:tcW w:type="dxa" w:w="1512"/>
            <w:vAlign w:val="top"/>
          </w:tcPr>
          <w:p>
            <w:pPr>
              <w:pStyle w:val="TableText"/>
            </w:pPr>
            <w:r>
              <w:rPr>
                <w:sz w:val="14"/>
              </w:rPr>
              <w:t>EN-01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>
              <w:rPr>
                <w:sz w:val="14"/>
              </w:rPr>
              <w:t>Transversal</w:t>
            </w:r>
          </w:p>
        </w:tc>
        <w:tc>
          <w:tcPr>
            <w:tcW w:type="dxa" w:w="2016"/>
            <w:vAlign w:val="top"/>
          </w:tcPr>
          <w:p>
            <w:pPr>
              <w:pStyle w:val="TableText"/>
            </w:pPr>
            <w:r>
              <w:rPr>
                <w:sz w:val="14"/>
              </w:rPr>
              <w:t>UI-28</w:t>
            </w:r>
          </w:p>
        </w:tc>
        <w:tc>
          <w:tcPr>
            <w:tcW w:type="dxa" w:w="4608"/>
            <w:vAlign w:val="top"/>
          </w:tcPr>
          <w:p>
            <w:pPr>
              <w:pStyle w:val="TableText"/>
            </w:pPr>
            <w:r>
              <w:rPr>
                <w:sz w:val="14"/>
              </w:rPr>
              <w:t>/admin/settings/*</w:t>
            </w:r>
          </w:p>
        </w:tc>
      </w:tr>
    </w:tbl>
    <w:p/>
    <w:p>
      <w:pPr>
        <w:pStyle w:val="Heading1"/>
      </w:pPr>
      <w:r>
        <w:t>24. Estado actual y condición de avance</w:t>
      </w:r>
    </w:p>
    <w:p>
      <w:r>
        <w:t>La línea base de Ingeniería de Software del MVP se considera completa para iniciar implementación. El siguiente paso ya no es producir más documentación de definición, sino ejecutar el Sprint 0: repositorio, frontend, backend, PostgreSQL, entornos, health check, pruebas base, CI y configuración inicial.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pStyle w:val="TableText"/>
            </w:pPr>
            <w:r>
              <w:rPr>
                <w:b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Definición de producto y alcance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Cerrado para línea base MVP.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Requisitos, reglas y restricciones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Cerrados; cambios posteriores pasan por control de cambio.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Backlog y sprints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Planificados: 193 SP, Sprint 0–15.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Diseño funcional/UI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Definido; wireframes pueden evolucionar sin alterar reglas de negocio.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Modelo de datos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Definido conceptualmente; migraciones concretarán detalles durante implementación.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Arquitectura y API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Definidas para MVP.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Pruebas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Estrategia definida; se implementan junto a cada historia.</w:t>
            </w:r>
          </w:p>
        </w:tc>
      </w:tr>
      <w:tr>
        <w:trPr>
          <w:cantSplit/>
        </w:trPr>
        <w:tc>
          <w:tcPr>
            <w:tcW w:type="dxa" w:w="3600"/>
            <w:vAlign w:val="top"/>
          </w:tcPr>
          <w:p>
            <w:pPr>
              <w:pStyle w:val="TableText"/>
            </w:pPr>
            <w:r>
              <w:rPr>
                <w:sz w:val="16"/>
              </w:rPr>
              <w:t>Setup técnico</w:t>
            </w:r>
          </w:p>
        </w:tc>
        <w:tc>
          <w:tcPr>
            <w:tcW w:type="dxa" w:w="6912"/>
            <w:vAlign w:val="top"/>
          </w:tcPr>
          <w:p>
            <w:pPr>
              <w:pStyle w:val="TableText"/>
            </w:pPr>
            <w:r>
              <w:rPr>
                <w:sz w:val="16"/>
              </w:rPr>
              <w:t>Definido; Sprint 0 inicia implementación real.</w:t>
            </w:r>
          </w:p>
        </w:tc>
      </w:tr>
    </w:tbl>
    <w:p/>
    <w:p>
      <w:pPr>
        <w:ind w:left="360" w:right="360"/>
      </w:pPr>
      <w:r>
        <w:rPr>
          <w:i/>
        </w:rPr>
        <w:t>Este documento es la línea base vigente. Si una decisión cambia durante desarrollo, deberá actualizarse el requisito/regla/ADR correspondiente y su trazabilidad antes de considerarla aceptada.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before="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TTI — Documento Maestro de Ingeniería de Software</dc:title>
  <dc:subject>Especificación, diseño, arquitectura, API, pruebas y planificación del MVP</dc:subject>
  <dc:creator>python-docx</dc:creator>
  <cp:keywords/>
  <dc:description>Versión 3.0 consolidada. Documentos 01–21 y correcciones definitivas.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