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4D" w:rsidRDefault="00852B4D" w:rsidP="009961F2">
      <w:pPr>
        <w:ind w:firstLine="708"/>
        <w:jc w:val="center"/>
      </w:pPr>
      <w:r w:rsidRPr="00852B4D">
        <w:rPr>
          <w:noProof/>
        </w:rPr>
        <w:drawing>
          <wp:inline distT="0" distB="0" distL="0" distR="0">
            <wp:extent cx="1045028" cy="1133083"/>
            <wp:effectExtent l="0" t="0" r="3175" b="0"/>
            <wp:docPr id="1" name="Imagem 1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852B4D" w:rsidRP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79525" cy="1058108"/>
            <wp:effectExtent l="0" t="0" r="1905" b="8890"/>
            <wp:docPr id="2" name="Imagem 2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4D" w:rsidRPr="00852B4D" w:rsidRDefault="00852B4D" w:rsidP="00852B4D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0E2BFE" w:rsidRDefault="000E2BFE" w:rsidP="000E2BFE">
      <w:pPr>
        <w:jc w:val="center"/>
      </w:pPr>
      <w:r w:rsidRPr="00852B4D">
        <w:rPr>
          <w:noProof/>
        </w:rPr>
        <w:lastRenderedPageBreak/>
        <w:drawing>
          <wp:inline distT="0" distB="0" distL="0" distR="0" wp14:anchorId="7FA55769" wp14:editId="05174A9D">
            <wp:extent cx="1045028" cy="1133083"/>
            <wp:effectExtent l="0" t="0" r="3175" b="0"/>
            <wp:docPr id="3" name="Imagem 3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0E2BFE" w:rsidRPr="00852B4D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ANDERSON</w:t>
      </w:r>
      <w:r w:rsidR="00225484">
        <w:rPr>
          <w:sz w:val="28"/>
          <w:szCs w:val="28"/>
        </w:rPr>
        <w:t xml:space="preserve"> FREIRE REZENDE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DAILTON </w:t>
      </w:r>
      <w:r w:rsidR="00225484">
        <w:rPr>
          <w:sz w:val="28"/>
          <w:szCs w:val="28"/>
        </w:rPr>
        <w:t>BRAGA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MARCIO ALVES RIBEIRO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9961910" wp14:editId="3E4C6536">
            <wp:extent cx="1979525" cy="1058108"/>
            <wp:effectExtent l="0" t="0" r="1905" b="8890"/>
            <wp:docPr id="4" name="Imagem 4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E" w:rsidRPr="00852B4D" w:rsidRDefault="000E2BFE" w:rsidP="000E2BFE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400228" w:rsidRDefault="00400228" w:rsidP="000E2BFE">
      <w:pPr>
        <w:jc w:val="center"/>
        <w:rPr>
          <w:sz w:val="28"/>
          <w:szCs w:val="28"/>
        </w:rPr>
      </w:pP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7889755"/>
        <w:docPartObj>
          <w:docPartGallery w:val="Table of Contents"/>
          <w:docPartUnique/>
        </w:docPartObj>
      </w:sdtPr>
      <w:sdtEndPr/>
      <w:sdtContent>
        <w:p w:rsidR="00400228" w:rsidRDefault="00400228" w:rsidP="00400228">
          <w:pPr>
            <w:pStyle w:val="CabealhodoSumrio"/>
            <w:jc w:val="center"/>
            <w:rPr>
              <w:color w:val="auto"/>
            </w:rPr>
          </w:pPr>
          <w:r w:rsidRPr="00400228">
            <w:rPr>
              <w:color w:val="auto"/>
            </w:rPr>
            <w:t>Sumário</w:t>
          </w:r>
        </w:p>
        <w:p w:rsidR="00400228" w:rsidRPr="00400228" w:rsidRDefault="00400228" w:rsidP="00400228">
          <w:pPr>
            <w:rPr>
              <w:lang w:eastAsia="pt-BR"/>
            </w:rPr>
          </w:pPr>
        </w:p>
        <w:p w:rsidR="00F05B66" w:rsidRDefault="0040022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47414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_Toc525047414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4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9C755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5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_Toc525047415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5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9C755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6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LISTAGEM DE ITENS OBRIGATÓRIOS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_Toc525047416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6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9C755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7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_Toc525047417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8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400228" w:rsidRDefault="00400228">
          <w:r>
            <w:rPr>
              <w:b/>
              <w:bCs/>
            </w:rPr>
            <w:fldChar w:fldCharType="end"/>
          </w:r>
        </w:p>
      </w:sdtContent>
    </w:sdt>
    <w:p w:rsidR="00852B4D" w:rsidRDefault="00852B4D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400228" w:rsidRDefault="00400228" w:rsidP="000E2BFE">
      <w:pPr>
        <w:rPr>
          <w:sz w:val="28"/>
          <w:szCs w:val="28"/>
        </w:rPr>
      </w:pPr>
    </w:p>
    <w:p w:rsidR="00F05B66" w:rsidRDefault="00F05B66" w:rsidP="00400228">
      <w:pPr>
        <w:pStyle w:val="PargrafodaLista"/>
        <w:outlineLvl w:val="0"/>
        <w:rPr>
          <w:rFonts w:ascii="Arial" w:hAnsi="Arial" w:cs="Arial"/>
          <w:b/>
          <w:sz w:val="24"/>
          <w:szCs w:val="24"/>
        </w:rPr>
        <w:sectPr w:rsidR="00F05B66" w:rsidSect="00852B4D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E2BFE" w:rsidRDefault="000E2BFE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0" w:name="_Toc525047414"/>
      <w:r w:rsidRPr="000E2BFE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0E2BFE" w:rsidRPr="000E2BFE" w:rsidRDefault="000E2BFE" w:rsidP="000E2BFE">
      <w:pPr>
        <w:pStyle w:val="PargrafodaLista"/>
        <w:rPr>
          <w:rFonts w:ascii="Arial" w:hAnsi="Arial" w:cs="Arial"/>
          <w:sz w:val="24"/>
          <w:szCs w:val="24"/>
        </w:rPr>
      </w:pPr>
    </w:p>
    <w:p w:rsidR="000E2BFE" w:rsidRPr="000E2BFE" w:rsidRDefault="000E2BFE" w:rsidP="00F05B6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simulação de um sistema eleitoral desenvolvido em linguagem de programação </w:t>
      </w:r>
      <w:r w:rsidR="00400228">
        <w:rPr>
          <w:rFonts w:ascii="Arial" w:hAnsi="Arial" w:cs="Arial"/>
          <w:sz w:val="24"/>
          <w:szCs w:val="24"/>
        </w:rPr>
        <w:t>Java c</w:t>
      </w:r>
      <w:r>
        <w:rPr>
          <w:rFonts w:ascii="Arial" w:hAnsi="Arial" w:cs="Arial"/>
          <w:sz w:val="24"/>
          <w:szCs w:val="24"/>
        </w:rPr>
        <w:t xml:space="preserve">omo requisito de aprovação na disciplina de programação orientada a objetos do curso de pós-graduação em engenharia de software da </w:t>
      </w:r>
      <w:r w:rsidR="00400228">
        <w:rPr>
          <w:rFonts w:ascii="Arial" w:hAnsi="Arial" w:cs="Arial"/>
          <w:sz w:val="24"/>
          <w:szCs w:val="24"/>
        </w:rPr>
        <w:t>faculdade de ciências aplicadas e sociais de Petrolina.</w:t>
      </w:r>
    </w:p>
    <w:p w:rsidR="000E2BFE" w:rsidRDefault="000E2BFE" w:rsidP="000E2BFE">
      <w:pPr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B15AB4" w:rsidRDefault="00B15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1" w:name="_Toc525047415"/>
      <w:r w:rsidRPr="00400228">
        <w:rPr>
          <w:rFonts w:ascii="Arial" w:hAnsi="Arial" w:cs="Arial"/>
          <w:b/>
          <w:sz w:val="24"/>
          <w:szCs w:val="24"/>
        </w:rPr>
        <w:lastRenderedPageBreak/>
        <w:t>DIAGRAMA DE CLASSES</w:t>
      </w:r>
      <w:bookmarkEnd w:id="1"/>
      <w:r w:rsidRPr="0040022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8C3EF7" w:rsidP="0040022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60085" cy="7862304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86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8F48A3" w:rsidRDefault="008F48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2" w:name="_Toc525047416"/>
      <w:r>
        <w:rPr>
          <w:rFonts w:ascii="Arial" w:hAnsi="Arial" w:cs="Arial"/>
          <w:b/>
          <w:sz w:val="24"/>
          <w:szCs w:val="24"/>
        </w:rPr>
        <w:lastRenderedPageBreak/>
        <w:t>LISTAGEM DE ITENS OBRIGATÓRIOS</w:t>
      </w:r>
      <w:bookmarkEnd w:id="2"/>
    </w:p>
    <w:p w:rsidR="001B3F16" w:rsidRDefault="001B3F16" w:rsidP="001B3F1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0C0B0C" w:rsidRPr="001F5193" w:rsidRDefault="000C0B0C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1F5193">
        <w:rPr>
          <w:rFonts w:ascii="Arial" w:hAnsi="Arial" w:cs="Arial"/>
          <w:b/>
          <w:sz w:val="24"/>
          <w:szCs w:val="24"/>
        </w:rPr>
        <w:t>Atributos:</w:t>
      </w:r>
    </w:p>
    <w:p w:rsidR="001B3F16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Encapsulamento</w:t>
      </w:r>
      <w:r w:rsidRPr="001B3F16">
        <w:rPr>
          <w:rFonts w:ascii="Arial" w:hAnsi="Arial" w:cs="Arial"/>
          <w:sz w:val="24"/>
          <w:szCs w:val="24"/>
        </w:rPr>
        <w:t xml:space="preserve">: </w:t>
      </w:r>
      <w:r w:rsidR="001F5193">
        <w:rPr>
          <w:rFonts w:ascii="Arial" w:hAnsi="Arial" w:cs="Arial"/>
          <w:sz w:val="24"/>
          <w:szCs w:val="24"/>
        </w:rPr>
        <w:t xml:space="preserve">Todos os atributos de classes não estáticas são do </w:t>
      </w:r>
      <w:proofErr w:type="spellStart"/>
      <w:r w:rsidR="001F5193">
        <w:rPr>
          <w:rFonts w:ascii="Arial" w:hAnsi="Arial" w:cs="Arial"/>
          <w:sz w:val="24"/>
          <w:szCs w:val="24"/>
        </w:rPr>
        <w:t>private</w:t>
      </w:r>
      <w:proofErr w:type="spellEnd"/>
      <w:r w:rsidR="001F5193">
        <w:rPr>
          <w:rFonts w:ascii="Arial" w:hAnsi="Arial" w:cs="Arial"/>
          <w:sz w:val="24"/>
          <w:szCs w:val="24"/>
        </w:rPr>
        <w:t>. Exemplo: a</w:t>
      </w:r>
      <w:r w:rsidRPr="001B3F16">
        <w:rPr>
          <w:rFonts w:ascii="Arial" w:hAnsi="Arial" w:cs="Arial"/>
          <w:sz w:val="24"/>
          <w:szCs w:val="24"/>
        </w:rPr>
        <w:t xml:space="preserve">tributo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login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e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senha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da </w:t>
      </w:r>
      <w:r w:rsidRPr="001F5193">
        <w:rPr>
          <w:rFonts w:ascii="Arial" w:hAnsi="Arial" w:cs="Arial"/>
          <w:sz w:val="24"/>
          <w:szCs w:val="24"/>
        </w:rPr>
        <w:t xml:space="preserve">Classe </w:t>
      </w:r>
      <w:r w:rsidR="001F5193" w:rsidRPr="001F5193">
        <w:rPr>
          <w:rFonts w:ascii="Arial" w:hAnsi="Arial" w:cs="Arial"/>
          <w:sz w:val="24"/>
          <w:szCs w:val="24"/>
        </w:rPr>
        <w:t>“</w:t>
      </w:r>
      <w:proofErr w:type="spellStart"/>
      <w:r w:rsidRPr="001F5193">
        <w:rPr>
          <w:rFonts w:ascii="Arial" w:hAnsi="Arial" w:cs="Arial"/>
          <w:sz w:val="24"/>
          <w:szCs w:val="24"/>
        </w:rPr>
        <w:t>Mesario</w:t>
      </w:r>
      <w:proofErr w:type="spellEnd"/>
      <w:r w:rsidR="001F5193">
        <w:rPr>
          <w:rFonts w:ascii="Arial" w:hAnsi="Arial" w:cs="Arial"/>
          <w:sz w:val="24"/>
          <w:szCs w:val="24"/>
        </w:rPr>
        <w:t>”</w:t>
      </w:r>
      <w:r w:rsidR="002849D7">
        <w:rPr>
          <w:rFonts w:ascii="Arial" w:hAnsi="Arial" w:cs="Arial"/>
          <w:sz w:val="24"/>
          <w:szCs w:val="24"/>
        </w:rPr>
        <w:t xml:space="preserve"> são do tipo </w:t>
      </w:r>
      <w:proofErr w:type="spellStart"/>
      <w:r w:rsidR="002849D7">
        <w:rPr>
          <w:rFonts w:ascii="Arial" w:hAnsi="Arial" w:cs="Arial"/>
          <w:sz w:val="24"/>
          <w:szCs w:val="24"/>
        </w:rPr>
        <w:t>private</w:t>
      </w:r>
      <w:proofErr w:type="spellEnd"/>
      <w:r w:rsidR="002849D7">
        <w:rPr>
          <w:rFonts w:ascii="Arial" w:hAnsi="Arial" w:cs="Arial"/>
          <w:sz w:val="24"/>
          <w:szCs w:val="24"/>
        </w:rPr>
        <w:t xml:space="preserve"> para que não possam ser alterados diretamente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B3F16" w:rsidRDefault="001B3F16" w:rsidP="0080311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Pr="001B3F16">
        <w:rPr>
          <w:rFonts w:ascii="Arial" w:hAnsi="Arial" w:cs="Arial"/>
          <w:sz w:val="24"/>
          <w:szCs w:val="24"/>
        </w:rPr>
        <w:t xml:space="preserve"> Atributo </w:t>
      </w:r>
      <w:r w:rsidR="00803112">
        <w:rPr>
          <w:rFonts w:ascii="Arial" w:hAnsi="Arial" w:cs="Arial"/>
          <w:sz w:val="24"/>
          <w:szCs w:val="24"/>
        </w:rPr>
        <w:t xml:space="preserve">“eleição” </w:t>
      </w:r>
      <w:r w:rsidRPr="001B3F16">
        <w:rPr>
          <w:rFonts w:ascii="Arial" w:hAnsi="Arial" w:cs="Arial"/>
          <w:sz w:val="24"/>
          <w:szCs w:val="24"/>
        </w:rPr>
        <w:t xml:space="preserve">da </w:t>
      </w:r>
      <w:r w:rsidRPr="00512FF4">
        <w:rPr>
          <w:rFonts w:ascii="Arial" w:hAnsi="Arial" w:cs="Arial"/>
          <w:sz w:val="24"/>
          <w:szCs w:val="24"/>
        </w:rPr>
        <w:t xml:space="preserve">Classe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803112" w:rsidRPr="00512FF4">
        <w:rPr>
          <w:rFonts w:ascii="Arial" w:hAnsi="Arial" w:cs="Arial"/>
          <w:sz w:val="24"/>
          <w:szCs w:val="24"/>
        </w:rPr>
        <w:t>Eleicao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definido como </w:t>
      </w:r>
      <w:proofErr w:type="spellStart"/>
      <w:r w:rsidRPr="00512FF4">
        <w:rPr>
          <w:rFonts w:ascii="Arial" w:hAnsi="Arial" w:cs="Arial"/>
          <w:sz w:val="24"/>
          <w:szCs w:val="24"/>
        </w:rPr>
        <w:t>String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para </w:t>
      </w:r>
      <w:r w:rsidR="00512FF4">
        <w:rPr>
          <w:rFonts w:ascii="Arial" w:hAnsi="Arial" w:cs="Arial"/>
          <w:sz w:val="24"/>
          <w:szCs w:val="24"/>
        </w:rPr>
        <w:t>que possa armazenar o nome do tipo de eleição corrente</w:t>
      </w:r>
      <w:r w:rsidRPr="001B3F16">
        <w:rPr>
          <w:rFonts w:ascii="Arial" w:hAnsi="Arial" w:cs="Arial"/>
          <w:sz w:val="24"/>
          <w:szCs w:val="24"/>
        </w:rPr>
        <w:t>.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512F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Enumeração: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CC8">
        <w:rPr>
          <w:rFonts w:ascii="Arial" w:hAnsi="Arial" w:cs="Arial"/>
          <w:sz w:val="24"/>
          <w:szCs w:val="24"/>
        </w:rPr>
        <w:t>E</w:t>
      </w:r>
      <w:r w:rsidRPr="001B3F16">
        <w:rPr>
          <w:rFonts w:ascii="Arial" w:hAnsi="Arial" w:cs="Arial"/>
          <w:sz w:val="24"/>
          <w:szCs w:val="24"/>
        </w:rPr>
        <w:t>num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criado </w:t>
      </w:r>
      <w:r w:rsidR="00512FF4">
        <w:rPr>
          <w:rFonts w:ascii="Arial" w:hAnsi="Arial" w:cs="Arial"/>
          <w:sz w:val="24"/>
          <w:szCs w:val="24"/>
        </w:rPr>
        <w:t>no pacote “</w:t>
      </w:r>
      <w:proofErr w:type="spellStart"/>
      <w:r w:rsidR="00512FF4">
        <w:rPr>
          <w:rFonts w:ascii="Arial" w:hAnsi="Arial" w:cs="Arial"/>
          <w:sz w:val="24"/>
          <w:szCs w:val="24"/>
        </w:rPr>
        <w:t>enumeracao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no arquivo </w:t>
      </w:r>
      <w:proofErr w:type="spellStart"/>
      <w:r w:rsidR="00512FF4">
        <w:rPr>
          <w:rFonts w:ascii="Arial" w:hAnsi="Arial" w:cs="Arial"/>
          <w:sz w:val="24"/>
          <w:szCs w:val="24"/>
        </w:rPr>
        <w:t>enum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12FF4" w:rsidRPr="00512FF4">
        <w:rPr>
          <w:rFonts w:ascii="Arial" w:hAnsi="Arial" w:cs="Arial"/>
          <w:sz w:val="24"/>
          <w:szCs w:val="24"/>
        </w:rPr>
        <w:t>EnumOpcoesMenu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</w:t>
      </w:r>
      <w:r w:rsidRPr="001B3F16">
        <w:rPr>
          <w:rFonts w:ascii="Arial" w:hAnsi="Arial" w:cs="Arial"/>
          <w:sz w:val="24"/>
          <w:szCs w:val="24"/>
        </w:rPr>
        <w:t>para exibir as opções do menu.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FF4">
        <w:rPr>
          <w:rFonts w:ascii="Arial" w:hAnsi="Arial" w:cs="Arial"/>
          <w:sz w:val="24"/>
          <w:szCs w:val="24"/>
        </w:rPr>
        <w:t>ArrayList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criado na c</w:t>
      </w:r>
      <w:r w:rsidR="0076658C" w:rsidRPr="00512FF4">
        <w:rPr>
          <w:rFonts w:ascii="Arial" w:hAnsi="Arial" w:cs="Arial"/>
          <w:sz w:val="24"/>
          <w:szCs w:val="24"/>
        </w:rPr>
        <w:t xml:space="preserve">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76658C" w:rsidRPr="00512FF4">
        <w:rPr>
          <w:rFonts w:ascii="Arial" w:hAnsi="Arial" w:cs="Arial"/>
          <w:sz w:val="24"/>
          <w:szCs w:val="24"/>
        </w:rPr>
        <w:t>ProcessoVotacao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="0076658C" w:rsidRPr="0076658C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do tipo Candidato para conter todos os candidatos do processo de eleição escolhido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6753D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Constante: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C</w:t>
      </w:r>
      <w:r w:rsidR="0076658C" w:rsidRPr="0076658C">
        <w:rPr>
          <w:rFonts w:ascii="Arial" w:hAnsi="Arial" w:cs="Arial"/>
          <w:sz w:val="24"/>
          <w:szCs w:val="24"/>
        </w:rPr>
        <w:t>onstante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2849D7">
        <w:rPr>
          <w:rFonts w:ascii="Arial" w:hAnsi="Arial" w:cs="Arial"/>
          <w:sz w:val="24"/>
          <w:szCs w:val="24"/>
        </w:rPr>
        <w:t>“</w:t>
      </w:r>
      <w:r w:rsidR="006753DB" w:rsidRPr="006753DB">
        <w:rPr>
          <w:rFonts w:ascii="Arial" w:hAnsi="Arial" w:cs="Arial"/>
          <w:sz w:val="24"/>
          <w:szCs w:val="24"/>
        </w:rPr>
        <w:t>ABRECARGO</w:t>
      </w:r>
      <w:r w:rsidR="002849D7">
        <w:rPr>
          <w:rFonts w:ascii="Arial" w:hAnsi="Arial" w:cs="Arial"/>
          <w:sz w:val="24"/>
          <w:szCs w:val="24"/>
        </w:rPr>
        <w:t>” na classe “</w:t>
      </w:r>
      <w:r w:rsidR="006753DB">
        <w:rPr>
          <w:rFonts w:ascii="Arial" w:hAnsi="Arial" w:cs="Arial"/>
          <w:sz w:val="24"/>
          <w:szCs w:val="24"/>
        </w:rPr>
        <w:t>Arquivo</w:t>
      </w:r>
      <w:r w:rsidR="002849D7">
        <w:rPr>
          <w:rFonts w:ascii="Arial" w:hAnsi="Arial" w:cs="Arial"/>
          <w:sz w:val="24"/>
          <w:szCs w:val="24"/>
        </w:rPr>
        <w:t xml:space="preserve">” </w:t>
      </w:r>
      <w:r w:rsidRPr="0076658C">
        <w:rPr>
          <w:rFonts w:ascii="Arial" w:hAnsi="Arial" w:cs="Arial"/>
          <w:sz w:val="24"/>
          <w:szCs w:val="24"/>
        </w:rPr>
        <w:t xml:space="preserve">criada </w:t>
      </w:r>
      <w:r w:rsidR="002849D7">
        <w:rPr>
          <w:rFonts w:ascii="Arial" w:hAnsi="Arial" w:cs="Arial"/>
          <w:sz w:val="24"/>
          <w:szCs w:val="24"/>
        </w:rPr>
        <w:t xml:space="preserve">para </w:t>
      </w:r>
      <w:r w:rsidRPr="0076658C">
        <w:rPr>
          <w:rFonts w:ascii="Arial" w:hAnsi="Arial" w:cs="Arial"/>
          <w:sz w:val="24"/>
          <w:szCs w:val="24"/>
        </w:rPr>
        <w:t>identificar</w:t>
      </w:r>
      <w:r w:rsidR="006753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753DB">
        <w:rPr>
          <w:rFonts w:ascii="Arial" w:hAnsi="Arial" w:cs="Arial"/>
          <w:sz w:val="24"/>
          <w:szCs w:val="24"/>
        </w:rPr>
        <w:t>tag</w:t>
      </w:r>
      <w:proofErr w:type="spellEnd"/>
      <w:r w:rsidR="006753DB">
        <w:rPr>
          <w:rFonts w:ascii="Arial" w:hAnsi="Arial" w:cs="Arial"/>
          <w:sz w:val="24"/>
          <w:szCs w:val="24"/>
        </w:rPr>
        <w:t xml:space="preserve"> de marcação que informa ao programa em qual parte do arquivo contém o cargo do candidato</w:t>
      </w:r>
      <w:r w:rsidR="00FA18EB">
        <w:rPr>
          <w:rFonts w:ascii="Arial" w:hAnsi="Arial" w:cs="Arial"/>
          <w:sz w:val="24"/>
          <w:szCs w:val="24"/>
        </w:rPr>
        <w:t>. A constante em questão é utilizada na classe “</w:t>
      </w:r>
      <w:proofErr w:type="spellStart"/>
      <w:r w:rsidR="00FA18EB">
        <w:rPr>
          <w:rFonts w:ascii="Arial" w:hAnsi="Arial" w:cs="Arial"/>
          <w:sz w:val="24"/>
          <w:szCs w:val="24"/>
        </w:rPr>
        <w:t>LeituraArquivo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Pr="00FA18EB" w:rsidRDefault="00FA18EB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Métodos</w:t>
      </w:r>
      <w:r w:rsidR="001B3F16" w:rsidRPr="00FA18EB">
        <w:rPr>
          <w:rFonts w:ascii="Arial" w:hAnsi="Arial" w:cs="Arial"/>
          <w:b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18EB" w:rsidRDefault="00FA18EB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Argumentos Variados: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método “</w:t>
      </w:r>
      <w:proofErr w:type="spellStart"/>
      <w:r w:rsidRPr="00FA18EB">
        <w:rPr>
          <w:rFonts w:ascii="Arial" w:hAnsi="Arial" w:cs="Arial"/>
          <w:sz w:val="24"/>
          <w:szCs w:val="24"/>
        </w:rPr>
        <w:t>adicionarRegistroVoto</w:t>
      </w:r>
      <w:proofErr w:type="spellEnd"/>
      <w:r>
        <w:rPr>
          <w:rFonts w:ascii="Arial" w:hAnsi="Arial" w:cs="Arial"/>
          <w:sz w:val="24"/>
          <w:szCs w:val="24"/>
        </w:rPr>
        <w:t>” da classe “</w:t>
      </w:r>
      <w:proofErr w:type="spellStart"/>
      <w:r w:rsidRPr="00FA18EB">
        <w:rPr>
          <w:rFonts w:ascii="Arial" w:hAnsi="Arial" w:cs="Arial"/>
          <w:sz w:val="24"/>
          <w:szCs w:val="24"/>
        </w:rPr>
        <w:t>LogVotacao</w:t>
      </w:r>
      <w:proofErr w:type="spellEnd"/>
      <w:r>
        <w:rPr>
          <w:rFonts w:ascii="Arial" w:hAnsi="Arial" w:cs="Arial"/>
          <w:sz w:val="24"/>
          <w:szCs w:val="24"/>
        </w:rPr>
        <w:t>” é utilizado uma lista de argumentos variados que serão utilizados para gravar o log de dados que foram computados na urna;</w:t>
      </w:r>
    </w:p>
    <w:p w:rsidR="00FA18EB" w:rsidRPr="00FA18EB" w:rsidRDefault="00FA18EB" w:rsidP="00FA18E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76658C" w:rsidRDefault="001B3F16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Método Estático: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M</w:t>
      </w:r>
      <w:r w:rsidR="00DB0CC8" w:rsidRPr="0076658C">
        <w:rPr>
          <w:rFonts w:ascii="Arial" w:hAnsi="Arial" w:cs="Arial"/>
          <w:sz w:val="24"/>
          <w:szCs w:val="24"/>
        </w:rPr>
        <w:t>étodo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 w:rsidRPr="0076658C">
        <w:rPr>
          <w:rFonts w:ascii="Arial" w:hAnsi="Arial" w:cs="Arial"/>
          <w:sz w:val="24"/>
          <w:szCs w:val="24"/>
        </w:rPr>
        <w:t>estático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FA18EB" w:rsidRPr="00FA18EB">
        <w:rPr>
          <w:rFonts w:ascii="Arial" w:hAnsi="Arial" w:cs="Arial"/>
          <w:sz w:val="24"/>
          <w:szCs w:val="24"/>
        </w:rPr>
        <w:t>checarArquivoEleicao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criado na </w:t>
      </w:r>
      <w:r w:rsidR="00DB0CC8" w:rsidRPr="00FA18EB">
        <w:rPr>
          <w:rFonts w:ascii="Arial" w:hAnsi="Arial" w:cs="Arial"/>
          <w:sz w:val="24"/>
          <w:szCs w:val="24"/>
        </w:rPr>
        <w:t xml:space="preserve">classe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DB0CC8" w:rsidRPr="00FA18EB">
        <w:rPr>
          <w:rFonts w:ascii="Arial" w:hAnsi="Arial" w:cs="Arial"/>
          <w:sz w:val="24"/>
          <w:szCs w:val="24"/>
        </w:rPr>
        <w:t>VerificaArquivo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="00DB0CC8"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é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 xml:space="preserve">utilizado </w:t>
      </w:r>
      <w:r w:rsidRPr="0076658C">
        <w:rPr>
          <w:rFonts w:ascii="Arial" w:hAnsi="Arial" w:cs="Arial"/>
          <w:sz w:val="24"/>
          <w:szCs w:val="24"/>
        </w:rPr>
        <w:t xml:space="preserve">para verificar se o arquivo </w:t>
      </w:r>
      <w:r w:rsidR="00FA18EB">
        <w:rPr>
          <w:rFonts w:ascii="Arial" w:hAnsi="Arial" w:cs="Arial"/>
          <w:sz w:val="24"/>
          <w:szCs w:val="24"/>
        </w:rPr>
        <w:t xml:space="preserve">de eleição </w:t>
      </w:r>
      <w:r w:rsidRPr="0076658C">
        <w:rPr>
          <w:rFonts w:ascii="Arial" w:hAnsi="Arial" w:cs="Arial"/>
          <w:sz w:val="24"/>
          <w:szCs w:val="24"/>
        </w:rPr>
        <w:t>está no formato correto</w:t>
      </w:r>
      <w:r w:rsidR="00FA18EB">
        <w:rPr>
          <w:rFonts w:ascii="Arial" w:hAnsi="Arial" w:cs="Arial"/>
          <w:sz w:val="24"/>
          <w:szCs w:val="24"/>
        </w:rPr>
        <w:t xml:space="preserve"> para que o mesmo possa ser lido</w:t>
      </w:r>
      <w:r w:rsidR="000442F7">
        <w:rPr>
          <w:rFonts w:ascii="Arial" w:hAnsi="Arial" w:cs="Arial"/>
          <w:sz w:val="24"/>
          <w:szCs w:val="24"/>
        </w:rPr>
        <w:t xml:space="preserve"> e convertido em objeto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0442F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Construtor: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Pr="0076658C">
        <w:rPr>
          <w:rFonts w:ascii="Arial" w:hAnsi="Arial" w:cs="Arial"/>
          <w:sz w:val="24"/>
          <w:szCs w:val="24"/>
        </w:rPr>
        <w:t xml:space="preserve">onstrutor declarado </w:t>
      </w:r>
      <w:r w:rsidR="00DB0CC8">
        <w:rPr>
          <w:rFonts w:ascii="Arial" w:hAnsi="Arial" w:cs="Arial"/>
          <w:sz w:val="24"/>
          <w:szCs w:val="24"/>
        </w:rPr>
        <w:t xml:space="preserve">nas </w:t>
      </w:r>
      <w:r w:rsidR="000442F7">
        <w:rPr>
          <w:rFonts w:ascii="Arial" w:hAnsi="Arial" w:cs="Arial"/>
          <w:sz w:val="24"/>
          <w:szCs w:val="24"/>
        </w:rPr>
        <w:t>classes “</w:t>
      </w:r>
      <w:proofErr w:type="spellStart"/>
      <w:r w:rsidR="000442F7" w:rsidRPr="000442F7">
        <w:rPr>
          <w:rFonts w:ascii="Arial" w:hAnsi="Arial" w:cs="Arial"/>
          <w:sz w:val="24"/>
          <w:szCs w:val="24"/>
        </w:rPr>
        <w:t>ThreadGravarResultado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 w:rsidRPr="00DB0CC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B0CC8" w:rsidRPr="000442F7">
        <w:rPr>
          <w:rFonts w:ascii="Arial" w:hAnsi="Arial" w:cs="Arial"/>
          <w:sz w:val="24"/>
          <w:szCs w:val="24"/>
        </w:rPr>
        <w:t xml:space="preserve">e  </w:t>
      </w:r>
      <w:r w:rsidR="000442F7">
        <w:rPr>
          <w:rFonts w:ascii="Arial" w:hAnsi="Arial" w:cs="Arial"/>
          <w:sz w:val="24"/>
          <w:szCs w:val="24"/>
        </w:rPr>
        <w:t>“</w:t>
      </w:r>
      <w:proofErr w:type="spellStart"/>
      <w:proofErr w:type="gramEnd"/>
      <w:r w:rsidR="000442F7" w:rsidRPr="000442F7">
        <w:rPr>
          <w:rFonts w:ascii="Arial" w:hAnsi="Arial" w:cs="Arial"/>
          <w:sz w:val="24"/>
          <w:szCs w:val="24"/>
        </w:rPr>
        <w:t>ThreadProgressBar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>para r</w:t>
      </w:r>
      <w:r w:rsidR="000442F7">
        <w:rPr>
          <w:rFonts w:ascii="Arial" w:hAnsi="Arial" w:cs="Arial"/>
          <w:sz w:val="24"/>
          <w:szCs w:val="24"/>
        </w:rPr>
        <w:t>ealizar configuração iniciais nos objetos de gravação de dados e da barra de progresso ao gravar os mesmos, consecutivamente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Composição: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="005D01F5">
        <w:rPr>
          <w:rFonts w:ascii="Arial" w:hAnsi="Arial" w:cs="Arial"/>
          <w:sz w:val="24"/>
          <w:szCs w:val="24"/>
        </w:rPr>
        <w:t>omposição do tipo “E</w:t>
      </w:r>
      <w:r w:rsidRPr="0076658C">
        <w:rPr>
          <w:rFonts w:ascii="Arial" w:hAnsi="Arial" w:cs="Arial"/>
          <w:sz w:val="24"/>
          <w:szCs w:val="24"/>
        </w:rPr>
        <w:t>leitor</w:t>
      </w:r>
      <w:r w:rsidR="005D01F5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na </w:t>
      </w:r>
      <w:r w:rsidR="00DB0CC8" w:rsidRPr="00495DE3">
        <w:rPr>
          <w:rFonts w:ascii="Arial" w:hAnsi="Arial" w:cs="Arial"/>
          <w:sz w:val="24"/>
          <w:szCs w:val="24"/>
        </w:rPr>
        <w:t xml:space="preserve">classe </w:t>
      </w:r>
      <w:r w:rsidR="00495DE3">
        <w:rPr>
          <w:rFonts w:ascii="Arial" w:hAnsi="Arial" w:cs="Arial"/>
          <w:sz w:val="24"/>
          <w:szCs w:val="24"/>
        </w:rPr>
        <w:t>“</w:t>
      </w:r>
      <w:r w:rsidR="00DB0CC8" w:rsidRPr="00495DE3">
        <w:rPr>
          <w:rFonts w:ascii="Arial" w:hAnsi="Arial" w:cs="Arial"/>
          <w:sz w:val="24"/>
          <w:szCs w:val="24"/>
        </w:rPr>
        <w:t>Candidato</w:t>
      </w:r>
      <w:r w:rsidR="00495DE3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 pois</w:t>
      </w:r>
      <w:r w:rsidR="002303A3">
        <w:rPr>
          <w:rFonts w:ascii="Arial" w:hAnsi="Arial" w:cs="Arial"/>
          <w:sz w:val="24"/>
          <w:szCs w:val="24"/>
        </w:rPr>
        <w:t xml:space="preserve"> não</w:t>
      </w:r>
      <w:r w:rsidRPr="0076658C">
        <w:rPr>
          <w:rFonts w:ascii="Arial" w:hAnsi="Arial" w:cs="Arial"/>
          <w:sz w:val="24"/>
          <w:szCs w:val="24"/>
        </w:rPr>
        <w:t xml:space="preserve"> faz sentido existir candidato que não seja</w:t>
      </w:r>
      <w:r w:rsidR="002303A3">
        <w:rPr>
          <w:rFonts w:ascii="Arial" w:hAnsi="Arial" w:cs="Arial"/>
          <w:sz w:val="24"/>
          <w:szCs w:val="24"/>
        </w:rPr>
        <w:t xml:space="preserve"> também um</w:t>
      </w:r>
      <w:r w:rsidRPr="0076658C">
        <w:rPr>
          <w:rFonts w:ascii="Arial" w:hAnsi="Arial" w:cs="Arial"/>
          <w:sz w:val="24"/>
          <w:szCs w:val="24"/>
        </w:rPr>
        <w:t xml:space="preserve"> eleitor.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F16" w:rsidRPr="00DB0CC8">
        <w:rPr>
          <w:rFonts w:ascii="Arial" w:hAnsi="Arial" w:cs="Arial"/>
          <w:b/>
          <w:sz w:val="24"/>
          <w:szCs w:val="24"/>
        </w:rPr>
        <w:t>Agregação:</w:t>
      </w:r>
      <w:r w:rsidR="001B3F16" w:rsidRPr="0076658C">
        <w:rPr>
          <w:rFonts w:ascii="Arial" w:hAnsi="Arial" w:cs="Arial"/>
          <w:sz w:val="24"/>
          <w:szCs w:val="24"/>
        </w:rPr>
        <w:t xml:space="preserve"> Agregação </w:t>
      </w:r>
      <w:r w:rsidR="002303A3">
        <w:rPr>
          <w:rFonts w:ascii="Arial" w:hAnsi="Arial" w:cs="Arial"/>
          <w:sz w:val="24"/>
          <w:szCs w:val="24"/>
        </w:rPr>
        <w:t>do tipo “V</w:t>
      </w:r>
      <w:r w:rsidR="001B3F16" w:rsidRPr="0076658C">
        <w:rPr>
          <w:rFonts w:ascii="Arial" w:hAnsi="Arial" w:cs="Arial"/>
          <w:sz w:val="24"/>
          <w:szCs w:val="24"/>
        </w:rPr>
        <w:t>ice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2303A3">
        <w:rPr>
          <w:rFonts w:ascii="Arial" w:hAnsi="Arial" w:cs="Arial"/>
          <w:sz w:val="24"/>
          <w:szCs w:val="24"/>
        </w:rPr>
        <w:t xml:space="preserve">classe </w:t>
      </w:r>
      <w:r w:rsidR="002303A3">
        <w:rPr>
          <w:rFonts w:ascii="Arial" w:hAnsi="Arial" w:cs="Arial"/>
          <w:sz w:val="24"/>
          <w:szCs w:val="24"/>
        </w:rPr>
        <w:t>“</w:t>
      </w:r>
      <w:r w:rsidRPr="002303A3">
        <w:rPr>
          <w:rFonts w:ascii="Arial" w:hAnsi="Arial" w:cs="Arial"/>
          <w:sz w:val="24"/>
          <w:szCs w:val="24"/>
        </w:rPr>
        <w:t>Candidato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>, pois pode existir candidato que não tenha vice.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31ECC" w:rsidRPr="00A31EC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A31ECC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A31ECC" w:rsidRPr="00A31ECC">
        <w:rPr>
          <w:rFonts w:ascii="Arial" w:hAnsi="Arial" w:cs="Arial"/>
          <w:b/>
          <w:sz w:val="24"/>
          <w:szCs w:val="24"/>
        </w:rPr>
        <w:t>Herança:</w:t>
      </w:r>
    </w:p>
    <w:p w:rsidR="00A31ECC" w:rsidRPr="00A31ECC" w:rsidRDefault="00A31ECC" w:rsidP="00A31EC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6658C" w:rsidRDefault="00A31ECC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1B3F16" w:rsidRPr="00DB0CC8">
        <w:rPr>
          <w:rFonts w:ascii="Arial" w:hAnsi="Arial" w:cs="Arial"/>
          <w:b/>
          <w:sz w:val="24"/>
          <w:szCs w:val="24"/>
        </w:rPr>
        <w:t>tributo final em Superclasse:</w:t>
      </w:r>
      <w:r w:rsidR="00DB0CC8">
        <w:rPr>
          <w:rFonts w:ascii="Arial" w:hAnsi="Arial" w:cs="Arial"/>
          <w:sz w:val="24"/>
          <w:szCs w:val="24"/>
        </w:rPr>
        <w:t xml:space="preserve"> A</w:t>
      </w:r>
      <w:r w:rsidR="001B3F16" w:rsidRPr="0076658C">
        <w:rPr>
          <w:rFonts w:ascii="Arial" w:hAnsi="Arial" w:cs="Arial"/>
          <w:sz w:val="24"/>
          <w:szCs w:val="24"/>
        </w:rPr>
        <w:t xml:space="preserve">tributo final </w:t>
      </w:r>
      <w:r>
        <w:rPr>
          <w:rFonts w:ascii="Arial" w:hAnsi="Arial" w:cs="Arial"/>
          <w:sz w:val="24"/>
          <w:szCs w:val="24"/>
        </w:rPr>
        <w:t>“</w:t>
      </w:r>
      <w:r w:rsidR="001B3F16" w:rsidRPr="0076658C">
        <w:rPr>
          <w:rFonts w:ascii="Arial" w:hAnsi="Arial" w:cs="Arial"/>
          <w:sz w:val="24"/>
          <w:szCs w:val="24"/>
        </w:rPr>
        <w:t>HORARIOINICIOELEICAO</w:t>
      </w:r>
      <w:r>
        <w:rPr>
          <w:rFonts w:ascii="Arial" w:hAnsi="Arial" w:cs="Arial"/>
          <w:sz w:val="24"/>
          <w:szCs w:val="24"/>
        </w:rPr>
        <w:t>” criado na super</w:t>
      </w:r>
      <w:r w:rsidR="001B3F16" w:rsidRPr="00A31ECC">
        <w:rPr>
          <w:rFonts w:ascii="Arial" w:hAnsi="Arial" w:cs="Arial"/>
          <w:sz w:val="24"/>
          <w:szCs w:val="24"/>
        </w:rPr>
        <w:t>classe</w:t>
      </w:r>
      <w:r w:rsidR="001B3F16" w:rsidRPr="00DB0C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 w:rsidR="001B3F16" w:rsidRPr="00A31ECC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para checar se o horário de </w:t>
      </w:r>
      <w:r w:rsidR="009B071A" w:rsidRPr="0076658C">
        <w:rPr>
          <w:rFonts w:ascii="Arial" w:hAnsi="Arial" w:cs="Arial"/>
          <w:sz w:val="24"/>
          <w:szCs w:val="24"/>
        </w:rPr>
        <w:t>início</w:t>
      </w:r>
      <w:r w:rsidR="001B3F16" w:rsidRPr="0076658C">
        <w:rPr>
          <w:rFonts w:ascii="Arial" w:hAnsi="Arial" w:cs="Arial"/>
          <w:sz w:val="24"/>
          <w:szCs w:val="24"/>
        </w:rPr>
        <w:t xml:space="preserve"> das eleições está correto</w:t>
      </w:r>
      <w:r w:rsidR="009B071A">
        <w:rPr>
          <w:rFonts w:ascii="Arial" w:hAnsi="Arial" w:cs="Arial"/>
          <w:sz w:val="24"/>
          <w:szCs w:val="24"/>
        </w:rPr>
        <w:t xml:space="preserve"> para que a mesma possa acontecer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E15A2C" w:rsidRDefault="00E15A2C" w:rsidP="00E15A2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416D8" w:rsidRPr="00001101" w:rsidRDefault="004416D8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1101">
        <w:rPr>
          <w:rFonts w:ascii="Arial" w:hAnsi="Arial" w:cs="Arial"/>
          <w:b/>
          <w:sz w:val="24"/>
          <w:szCs w:val="24"/>
        </w:rPr>
        <w:t>Acoplamento Dinâmico:</w:t>
      </w:r>
      <w:r w:rsidRPr="00001101">
        <w:rPr>
          <w:rFonts w:ascii="Arial" w:hAnsi="Arial" w:cs="Arial"/>
          <w:sz w:val="24"/>
          <w:szCs w:val="24"/>
        </w:rPr>
        <w:t xml:space="preserve"> </w:t>
      </w:r>
      <w:r w:rsidR="00DB021B" w:rsidRPr="00001101">
        <w:rPr>
          <w:rFonts w:ascii="Arial" w:hAnsi="Arial" w:cs="Arial"/>
          <w:sz w:val="24"/>
          <w:szCs w:val="24"/>
        </w:rPr>
        <w:t>A classe “Vice” estende da classe “Pessoa”</w:t>
      </w:r>
      <w:r w:rsidR="00001101">
        <w:rPr>
          <w:rFonts w:ascii="Arial" w:hAnsi="Arial" w:cs="Arial"/>
          <w:sz w:val="24"/>
          <w:szCs w:val="24"/>
        </w:rPr>
        <w:t>, na classe “P</w:t>
      </w:r>
      <w:r w:rsidR="00001101" w:rsidRPr="00001101">
        <w:rPr>
          <w:rFonts w:ascii="Arial" w:hAnsi="Arial" w:cs="Arial"/>
          <w:sz w:val="24"/>
          <w:szCs w:val="24"/>
        </w:rPr>
        <w:t>essoa</w:t>
      </w:r>
      <w:r w:rsidR="00001101">
        <w:rPr>
          <w:rFonts w:ascii="Arial" w:hAnsi="Arial" w:cs="Arial"/>
          <w:sz w:val="24"/>
          <w:szCs w:val="24"/>
        </w:rPr>
        <w:t>”</w:t>
      </w:r>
      <w:r w:rsidR="00001101" w:rsidRPr="00001101">
        <w:rPr>
          <w:rFonts w:ascii="Arial" w:hAnsi="Arial" w:cs="Arial"/>
          <w:sz w:val="24"/>
          <w:szCs w:val="24"/>
        </w:rPr>
        <w:t xml:space="preserve"> existe o método “</w:t>
      </w:r>
      <w:proofErr w:type="spellStart"/>
      <w:r w:rsidR="00001101" w:rsidRPr="00001101">
        <w:rPr>
          <w:rFonts w:ascii="Arial" w:hAnsi="Arial" w:cs="Arial"/>
          <w:sz w:val="24"/>
          <w:szCs w:val="24"/>
        </w:rPr>
        <w:t>getNome</w:t>
      </w:r>
      <w:proofErr w:type="spellEnd"/>
      <w:r w:rsidR="00001101" w:rsidRPr="00001101">
        <w:rPr>
          <w:rFonts w:ascii="Arial" w:hAnsi="Arial" w:cs="Arial"/>
          <w:sz w:val="24"/>
          <w:szCs w:val="24"/>
        </w:rPr>
        <w:t xml:space="preserve">”, este método é chamado na classe “Vice” para </w:t>
      </w:r>
      <w:r w:rsidR="00001101">
        <w:rPr>
          <w:rFonts w:ascii="Arial" w:hAnsi="Arial" w:cs="Arial"/>
          <w:sz w:val="24"/>
          <w:szCs w:val="24"/>
        </w:rPr>
        <w:t>obter</w:t>
      </w:r>
      <w:r w:rsidR="00001101" w:rsidRPr="00001101">
        <w:rPr>
          <w:rFonts w:ascii="Arial" w:hAnsi="Arial" w:cs="Arial"/>
          <w:sz w:val="24"/>
          <w:szCs w:val="24"/>
        </w:rPr>
        <w:t xml:space="preserve"> o nome do vice candidato</w:t>
      </w:r>
      <w:r w:rsidRPr="00001101">
        <w:rPr>
          <w:rFonts w:ascii="Arial" w:hAnsi="Arial" w:cs="Arial"/>
          <w:sz w:val="24"/>
          <w:szCs w:val="24"/>
        </w:rPr>
        <w:t>.</w:t>
      </w:r>
    </w:p>
    <w:p w:rsidR="004416D8" w:rsidRPr="004416D8" w:rsidRDefault="004416D8" w:rsidP="004416D8">
      <w:pPr>
        <w:jc w:val="both"/>
        <w:rPr>
          <w:rFonts w:ascii="Arial" w:hAnsi="Arial" w:cs="Arial"/>
          <w:sz w:val="24"/>
          <w:szCs w:val="24"/>
        </w:rPr>
      </w:pPr>
    </w:p>
    <w:p w:rsidR="00FA59A0" w:rsidRPr="00FA59A0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Polimorfismo</w:t>
      </w:r>
      <w:r w:rsidR="0077140C">
        <w:rPr>
          <w:rFonts w:ascii="Arial" w:hAnsi="Arial" w:cs="Arial"/>
          <w:b/>
          <w:sz w:val="24"/>
          <w:szCs w:val="24"/>
        </w:rPr>
        <w:t>:</w:t>
      </w:r>
    </w:p>
    <w:p w:rsidR="0076658C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Sobrecarga:</w:t>
      </w:r>
      <w:r w:rsidR="00DB0CC8">
        <w:rPr>
          <w:rFonts w:ascii="Arial" w:hAnsi="Arial" w:cs="Arial"/>
          <w:sz w:val="24"/>
          <w:szCs w:val="24"/>
        </w:rPr>
        <w:t xml:space="preserve"> P</w:t>
      </w:r>
      <w:r w:rsidRPr="0076658C">
        <w:rPr>
          <w:rFonts w:ascii="Arial" w:hAnsi="Arial" w:cs="Arial"/>
          <w:sz w:val="24"/>
          <w:szCs w:val="24"/>
        </w:rPr>
        <w:t xml:space="preserve">olimorfismo </w:t>
      </w:r>
      <w:r w:rsidR="00B10227">
        <w:rPr>
          <w:rFonts w:ascii="Arial" w:hAnsi="Arial" w:cs="Arial"/>
          <w:sz w:val="24"/>
          <w:szCs w:val="24"/>
        </w:rPr>
        <w:t xml:space="preserve">de sobrecarga </w:t>
      </w:r>
      <w:r w:rsidRPr="0076658C">
        <w:rPr>
          <w:rFonts w:ascii="Arial" w:hAnsi="Arial" w:cs="Arial"/>
          <w:sz w:val="24"/>
          <w:szCs w:val="24"/>
        </w:rPr>
        <w:t xml:space="preserve">criado no construtor da </w:t>
      </w:r>
      <w:r w:rsidRPr="00B10227">
        <w:rPr>
          <w:rFonts w:ascii="Arial" w:hAnsi="Arial" w:cs="Arial"/>
          <w:sz w:val="24"/>
          <w:szCs w:val="24"/>
        </w:rPr>
        <w:t xml:space="preserve">classe </w:t>
      </w:r>
      <w:r w:rsidR="00B10227">
        <w:rPr>
          <w:rFonts w:ascii="Arial" w:hAnsi="Arial" w:cs="Arial"/>
          <w:sz w:val="24"/>
          <w:szCs w:val="24"/>
        </w:rPr>
        <w:t>“C</w:t>
      </w:r>
      <w:r w:rsidRPr="00B10227">
        <w:rPr>
          <w:rFonts w:ascii="Arial" w:hAnsi="Arial" w:cs="Arial"/>
          <w:sz w:val="24"/>
          <w:szCs w:val="24"/>
        </w:rPr>
        <w:t>andidato</w:t>
      </w:r>
      <w:r w:rsidR="00B10227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 xml:space="preserve">pois </w:t>
      </w:r>
      <w:r w:rsidR="00DB0CC8" w:rsidRPr="0076658C">
        <w:rPr>
          <w:rFonts w:ascii="Arial" w:hAnsi="Arial" w:cs="Arial"/>
          <w:sz w:val="24"/>
          <w:szCs w:val="24"/>
        </w:rPr>
        <w:t>alguns candidatos têm</w:t>
      </w:r>
      <w:r w:rsidRPr="0076658C">
        <w:rPr>
          <w:rFonts w:ascii="Arial" w:hAnsi="Arial" w:cs="Arial"/>
          <w:sz w:val="24"/>
          <w:szCs w:val="24"/>
        </w:rPr>
        <w:t xml:space="preserve"> vice e outros não</w:t>
      </w:r>
      <w:r w:rsidR="00B10227">
        <w:rPr>
          <w:rFonts w:ascii="Arial" w:hAnsi="Arial" w:cs="Arial"/>
          <w:sz w:val="24"/>
          <w:szCs w:val="24"/>
        </w:rPr>
        <w:t>, logo um construtor possui os atributos do vice e o outro não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59A0" w:rsidRPr="006A3A1D" w:rsidRDefault="001B3F16" w:rsidP="006A3A1D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Coerção Explicito</w:t>
      </w:r>
      <w:r w:rsidR="00DB0CC8" w:rsidRPr="00B364E0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Utilizado</w:t>
      </w:r>
      <w:r w:rsidRPr="0076658C">
        <w:rPr>
          <w:rFonts w:ascii="Arial" w:hAnsi="Arial" w:cs="Arial"/>
          <w:sz w:val="24"/>
          <w:szCs w:val="24"/>
        </w:rPr>
        <w:t xml:space="preserve"> no </w:t>
      </w:r>
      <w:r w:rsidR="0077102B">
        <w:rPr>
          <w:rFonts w:ascii="Arial" w:hAnsi="Arial" w:cs="Arial"/>
          <w:sz w:val="24"/>
          <w:szCs w:val="24"/>
        </w:rPr>
        <w:t>mé</w:t>
      </w:r>
      <w:r w:rsidRPr="0077102B">
        <w:rPr>
          <w:rFonts w:ascii="Arial" w:hAnsi="Arial" w:cs="Arial"/>
          <w:sz w:val="24"/>
          <w:szCs w:val="24"/>
        </w:rPr>
        <w:t>todo</w:t>
      </w:r>
      <w:r w:rsidRPr="00DB0CC8">
        <w:rPr>
          <w:rFonts w:ascii="Arial" w:hAnsi="Arial" w:cs="Arial"/>
          <w:b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Pr="0077102B">
        <w:rPr>
          <w:rFonts w:ascii="Arial" w:hAnsi="Arial" w:cs="Arial"/>
          <w:sz w:val="24"/>
          <w:szCs w:val="24"/>
        </w:rPr>
        <w:t>podeIniciarVotacao</w:t>
      </w:r>
      <w:proofErr w:type="spellEnd"/>
      <w:r w:rsidR="0077102B" w:rsidRPr="0077102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d</w:t>
      </w:r>
      <w:r w:rsidRPr="0076658C">
        <w:rPr>
          <w:rFonts w:ascii="Arial" w:hAnsi="Arial" w:cs="Arial"/>
          <w:sz w:val="24"/>
          <w:szCs w:val="24"/>
        </w:rPr>
        <w:t xml:space="preserve">a </w:t>
      </w:r>
      <w:r w:rsidRPr="0077102B">
        <w:rPr>
          <w:rFonts w:ascii="Arial" w:hAnsi="Arial" w:cs="Arial"/>
          <w:sz w:val="24"/>
          <w:szCs w:val="24"/>
        </w:rPr>
        <w:t xml:space="preserve">classe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="0077102B">
        <w:rPr>
          <w:rFonts w:ascii="Arial" w:hAnsi="Arial" w:cs="Arial"/>
          <w:sz w:val="24"/>
          <w:szCs w:val="24"/>
        </w:rPr>
        <w:t>Eleicao</w:t>
      </w:r>
      <w:proofErr w:type="spellEnd"/>
      <w:r w:rsidR="0077102B">
        <w:rPr>
          <w:rFonts w:ascii="Arial" w:hAnsi="Arial" w:cs="Arial"/>
          <w:sz w:val="24"/>
          <w:szCs w:val="24"/>
        </w:rPr>
        <w:t>”, este método recebe um valor flutuante que representa a fração da hora atual e converte em um inteiro que é utilizado para checar se o hor</w:t>
      </w:r>
      <w:r w:rsidR="00DE0D92">
        <w:rPr>
          <w:rFonts w:ascii="Arial" w:hAnsi="Arial" w:cs="Arial"/>
          <w:sz w:val="24"/>
          <w:szCs w:val="24"/>
        </w:rPr>
        <w:t>ário está correto para iniciar o processo de</w:t>
      </w:r>
      <w:r w:rsidR="0077102B">
        <w:rPr>
          <w:rFonts w:ascii="Arial" w:hAnsi="Arial" w:cs="Arial"/>
          <w:sz w:val="24"/>
          <w:szCs w:val="24"/>
        </w:rPr>
        <w:t xml:space="preserve"> votação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FA59A0" w:rsidRPr="00FA59A0" w:rsidRDefault="00FA59A0" w:rsidP="00FA59A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A59A0" w:rsidRPr="00CE5E30" w:rsidRDefault="00DB0CC8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E5E30">
        <w:rPr>
          <w:rFonts w:ascii="Arial" w:hAnsi="Arial" w:cs="Arial"/>
          <w:sz w:val="24"/>
          <w:szCs w:val="24"/>
        </w:rPr>
        <w:t xml:space="preserve"> </w:t>
      </w:r>
      <w:r w:rsidR="001B3F16" w:rsidRPr="00CE5E30">
        <w:rPr>
          <w:rFonts w:ascii="Arial" w:hAnsi="Arial" w:cs="Arial"/>
          <w:b/>
          <w:sz w:val="24"/>
          <w:szCs w:val="24"/>
        </w:rPr>
        <w:t xml:space="preserve">Polimorfismo de </w:t>
      </w:r>
      <w:proofErr w:type="spellStart"/>
      <w:r w:rsidR="001B3F16" w:rsidRPr="00CE5E30">
        <w:rPr>
          <w:rFonts w:ascii="Arial" w:hAnsi="Arial" w:cs="Arial"/>
          <w:b/>
          <w:sz w:val="24"/>
          <w:szCs w:val="24"/>
        </w:rPr>
        <w:t>Subtipagem</w:t>
      </w:r>
      <w:proofErr w:type="spellEnd"/>
      <w:r w:rsidR="001B3F16" w:rsidRPr="00CE5E30">
        <w:rPr>
          <w:rFonts w:ascii="Arial" w:hAnsi="Arial" w:cs="Arial"/>
          <w:b/>
          <w:sz w:val="24"/>
          <w:szCs w:val="24"/>
        </w:rPr>
        <w:t>:</w:t>
      </w:r>
      <w:r w:rsidR="00B364E0" w:rsidRPr="00CE5E30">
        <w:rPr>
          <w:rFonts w:ascii="Arial" w:hAnsi="Arial" w:cs="Arial"/>
          <w:b/>
          <w:sz w:val="24"/>
          <w:szCs w:val="24"/>
        </w:rPr>
        <w:t xml:space="preserve"> </w:t>
      </w:r>
      <w:r w:rsidR="00CE5E30">
        <w:rPr>
          <w:rFonts w:ascii="Arial" w:hAnsi="Arial" w:cs="Arial"/>
          <w:sz w:val="24"/>
          <w:szCs w:val="24"/>
        </w:rPr>
        <w:t>Utilizado na classe “Pessoa” no método “</w:t>
      </w:r>
      <w:proofErr w:type="spellStart"/>
      <w:r w:rsidR="00CE5E30">
        <w:rPr>
          <w:rFonts w:ascii="Arial" w:hAnsi="Arial" w:cs="Arial"/>
          <w:sz w:val="24"/>
          <w:szCs w:val="24"/>
        </w:rPr>
        <w:t>getDados</w:t>
      </w:r>
      <w:proofErr w:type="spellEnd"/>
      <w:r w:rsidR="00CE5E30">
        <w:rPr>
          <w:rFonts w:ascii="Arial" w:hAnsi="Arial" w:cs="Arial"/>
          <w:sz w:val="24"/>
          <w:szCs w:val="24"/>
        </w:rPr>
        <w:t>” que é sobrescrito conforme a necessidade do objeto que é utilizado.</w:t>
      </w:r>
    </w:p>
    <w:p w:rsidR="00FA59A0" w:rsidRDefault="00FA59A0" w:rsidP="00FA59A0">
      <w:pPr>
        <w:pStyle w:val="Pargrafoda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</w:p>
    <w:p w:rsidR="0076658C" w:rsidRPr="001E5B56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3" w:name="_GoBack"/>
      <w:r w:rsidRPr="004B3829">
        <w:rPr>
          <w:rFonts w:ascii="Arial" w:hAnsi="Arial" w:cs="Arial"/>
          <w:b/>
          <w:sz w:val="24"/>
          <w:szCs w:val="24"/>
        </w:rPr>
        <w:t>Polimorfismo Paramétrico:</w:t>
      </w:r>
      <w:bookmarkEnd w:id="3"/>
      <w:r w:rsidRPr="001E5B56">
        <w:rPr>
          <w:rFonts w:ascii="Arial" w:hAnsi="Arial" w:cs="Arial"/>
          <w:sz w:val="24"/>
          <w:szCs w:val="24"/>
        </w:rPr>
        <w:t xml:space="preserve"> </w:t>
      </w:r>
      <w:r w:rsidR="00AD403F" w:rsidRPr="001E5B56">
        <w:rPr>
          <w:rFonts w:ascii="Arial" w:hAnsi="Arial" w:cs="Arial"/>
          <w:sz w:val="24"/>
          <w:szCs w:val="24"/>
        </w:rPr>
        <w:t>Na classe “</w:t>
      </w:r>
      <w:proofErr w:type="spellStart"/>
      <w:r w:rsidR="00AD403F" w:rsidRPr="001E5B56">
        <w:rPr>
          <w:rFonts w:ascii="Arial" w:hAnsi="Arial" w:cs="Arial"/>
          <w:sz w:val="24"/>
          <w:szCs w:val="24"/>
        </w:rPr>
        <w:t>checagemTempo</w:t>
      </w:r>
      <w:proofErr w:type="spellEnd"/>
      <w:r w:rsidR="00AD403F" w:rsidRPr="001E5B56">
        <w:rPr>
          <w:rFonts w:ascii="Arial" w:hAnsi="Arial" w:cs="Arial"/>
          <w:sz w:val="24"/>
          <w:szCs w:val="24"/>
        </w:rPr>
        <w:t>”, é utilizado este item com o intuito de receber um objeto que possa ser “Eleitor” ou “</w:t>
      </w:r>
      <w:proofErr w:type="spellStart"/>
      <w:r w:rsidR="00AD403F" w:rsidRPr="001E5B56">
        <w:rPr>
          <w:rFonts w:ascii="Arial" w:hAnsi="Arial" w:cs="Arial"/>
          <w:sz w:val="24"/>
          <w:szCs w:val="24"/>
        </w:rPr>
        <w:t>Mesario</w:t>
      </w:r>
      <w:proofErr w:type="spellEnd"/>
      <w:r w:rsidR="00AD403F" w:rsidRPr="001E5B56">
        <w:rPr>
          <w:rFonts w:ascii="Arial" w:hAnsi="Arial" w:cs="Arial"/>
          <w:sz w:val="24"/>
          <w:szCs w:val="24"/>
        </w:rPr>
        <w:t xml:space="preserve">” e realizar uma contagem do tempo de </w:t>
      </w:r>
      <w:r w:rsidR="001E5B56" w:rsidRPr="001E5B56">
        <w:rPr>
          <w:rFonts w:ascii="Arial" w:hAnsi="Arial" w:cs="Arial"/>
          <w:sz w:val="24"/>
          <w:szCs w:val="24"/>
        </w:rPr>
        <w:t>operação do sistema eleitoral e sobre o tempo de voto, respectivamente.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2033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Interface: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</w:t>
      </w:r>
      <w:proofErr w:type="spellStart"/>
      <w:r w:rsidRPr="00462033">
        <w:rPr>
          <w:rFonts w:ascii="Arial" w:hAnsi="Arial" w:cs="Arial"/>
          <w:sz w:val="24"/>
          <w:szCs w:val="24"/>
        </w:rPr>
        <w:t>LeituraArquivo</w:t>
      </w:r>
      <w:proofErr w:type="spellEnd"/>
      <w:r>
        <w:rPr>
          <w:rFonts w:ascii="Arial" w:hAnsi="Arial" w:cs="Arial"/>
          <w:sz w:val="24"/>
          <w:szCs w:val="24"/>
        </w:rPr>
        <w:t>” implementa a interface “Login” que fornece a assinatura do método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 para a classe implementar</w:t>
      </w:r>
      <w:r w:rsidR="001B3F16" w:rsidRPr="0076658C">
        <w:rPr>
          <w:rFonts w:ascii="Arial" w:hAnsi="Arial" w:cs="Arial"/>
          <w:sz w:val="24"/>
          <w:szCs w:val="24"/>
        </w:rPr>
        <w:t xml:space="preserve">. </w:t>
      </w:r>
    </w:p>
    <w:p w:rsidR="00462033" w:rsidRDefault="00462033" w:rsidP="0046203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62033" w:rsidRP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“Eleitor” implementa a interface “</w:t>
      </w:r>
      <w:proofErr w:type="spellStart"/>
      <w:r>
        <w:rPr>
          <w:rFonts w:ascii="Arial" w:hAnsi="Arial" w:cs="Arial"/>
          <w:sz w:val="24"/>
          <w:szCs w:val="24"/>
        </w:rPr>
        <w:t>Votacao</w:t>
      </w:r>
      <w:proofErr w:type="spellEnd"/>
      <w:r>
        <w:rPr>
          <w:rFonts w:ascii="Arial" w:hAnsi="Arial" w:cs="Arial"/>
          <w:sz w:val="24"/>
          <w:szCs w:val="24"/>
        </w:rPr>
        <w:t>” que fornece a assinatura dos métodos “votar” e “votou” que é utilizado para o eleitor realizar seu voto e checar se o mesmo já votou,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“Candidato” implementa a interface “</w:t>
      </w:r>
      <w:proofErr w:type="spellStart"/>
      <w:r w:rsidRPr="00462033">
        <w:rPr>
          <w:rFonts w:ascii="Arial" w:hAnsi="Arial" w:cs="Arial"/>
          <w:sz w:val="24"/>
          <w:szCs w:val="24"/>
        </w:rPr>
        <w:t>VotacaoCandidato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462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fornece a assinatura dos métodos “</w:t>
      </w:r>
      <w:proofErr w:type="spellStart"/>
      <w:r>
        <w:rPr>
          <w:rFonts w:ascii="Arial" w:hAnsi="Arial" w:cs="Arial"/>
          <w:sz w:val="24"/>
          <w:szCs w:val="24"/>
        </w:rPr>
        <w:t>receberVoto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getVotos</w:t>
      </w:r>
      <w:proofErr w:type="spellEnd"/>
      <w:r>
        <w:rPr>
          <w:rFonts w:ascii="Arial" w:hAnsi="Arial" w:cs="Arial"/>
          <w:sz w:val="24"/>
          <w:szCs w:val="24"/>
        </w:rPr>
        <w:t>” que é utilizado para o candidato receber um voto e checar a quantidade de votos do mesmo,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sz w:val="24"/>
          <w:szCs w:val="24"/>
        </w:rPr>
      </w:pPr>
    </w:p>
    <w:p w:rsidR="0076658C" w:rsidRDefault="001B3F16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A classe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ProcessoVotacao</w:t>
      </w:r>
      <w:proofErr w:type="spellEnd"/>
      <w:r w:rsidR="00462033">
        <w:rPr>
          <w:rFonts w:ascii="Arial" w:hAnsi="Arial" w:cs="Arial"/>
          <w:sz w:val="24"/>
          <w:szCs w:val="24"/>
        </w:rPr>
        <w:t xml:space="preserve">” implementa </w:t>
      </w:r>
      <w:r w:rsidR="0077140C">
        <w:rPr>
          <w:rFonts w:ascii="Arial" w:hAnsi="Arial" w:cs="Arial"/>
          <w:sz w:val="24"/>
          <w:szCs w:val="24"/>
        </w:rPr>
        <w:t>duas</w:t>
      </w:r>
      <w:r w:rsidR="00462033">
        <w:rPr>
          <w:rFonts w:ascii="Arial" w:hAnsi="Arial" w:cs="Arial"/>
          <w:sz w:val="24"/>
          <w:szCs w:val="24"/>
        </w:rPr>
        <w:t xml:space="preserve"> interfaces</w:t>
      </w:r>
      <w:r w:rsidR="0077140C">
        <w:rPr>
          <w:rFonts w:ascii="Arial" w:hAnsi="Arial" w:cs="Arial"/>
          <w:sz w:val="24"/>
          <w:szCs w:val="24"/>
        </w:rPr>
        <w:t>, sendo elas:</w:t>
      </w:r>
      <w:r w:rsidR="00462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ChecagemEleicao</w:t>
      </w:r>
      <w:proofErr w:type="spellEnd"/>
      <w:r w:rsidR="00462033">
        <w:rPr>
          <w:rFonts w:ascii="Arial" w:hAnsi="Arial" w:cs="Arial"/>
          <w:sz w:val="24"/>
          <w:szCs w:val="24"/>
        </w:rPr>
        <w:t>” e “</w:t>
      </w:r>
      <w:proofErr w:type="spellStart"/>
      <w:r w:rsidR="00462033">
        <w:rPr>
          <w:rFonts w:ascii="Arial" w:hAnsi="Arial" w:cs="Arial"/>
          <w:sz w:val="24"/>
          <w:szCs w:val="24"/>
        </w:rPr>
        <w:t>ChecagemEleitor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77140C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que fornecem a assinatura dos métodos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eleitorJaVotou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eleitorVotaAqui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getEleitor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getMaiorNumeroDigitosEleicao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getInfoCandidato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votar</w:t>
      </w:r>
      <w:r w:rsidR="00462033">
        <w:rPr>
          <w:rFonts w:ascii="Arial" w:hAnsi="Arial" w:cs="Arial"/>
          <w:sz w:val="24"/>
          <w:szCs w:val="24"/>
        </w:rPr>
        <w:t xml:space="preserve">” </w:t>
      </w:r>
      <w:r w:rsidR="002D71FF">
        <w:rPr>
          <w:rFonts w:ascii="Arial" w:hAnsi="Arial" w:cs="Arial"/>
          <w:sz w:val="24"/>
          <w:szCs w:val="24"/>
        </w:rPr>
        <w:t>que são utilizadas para determinar os procedimentos que deverão acontecer na classe</w:t>
      </w:r>
      <w:r w:rsidR="00462033">
        <w:rPr>
          <w:rFonts w:ascii="Arial" w:hAnsi="Arial" w:cs="Arial"/>
          <w:sz w:val="24"/>
          <w:szCs w:val="24"/>
        </w:rPr>
        <w:t>.</w:t>
      </w:r>
    </w:p>
    <w:p w:rsidR="00462033" w:rsidRPr="00462033" w:rsidRDefault="00462033" w:rsidP="00462033">
      <w:pPr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E9D">
        <w:rPr>
          <w:rFonts w:ascii="Arial" w:hAnsi="Arial" w:cs="Arial"/>
          <w:b/>
          <w:sz w:val="24"/>
          <w:szCs w:val="24"/>
        </w:rPr>
        <w:t>Pacotes: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“</w:t>
      </w:r>
      <w:proofErr w:type="spellStart"/>
      <w:r>
        <w:rPr>
          <w:rFonts w:ascii="Arial" w:hAnsi="Arial" w:cs="Arial"/>
          <w:sz w:val="24"/>
          <w:szCs w:val="24"/>
        </w:rPr>
        <w:t>sistemagrafico</w:t>
      </w:r>
      <w:proofErr w:type="spellEnd"/>
      <w:r>
        <w:rPr>
          <w:rFonts w:ascii="Arial" w:hAnsi="Arial" w:cs="Arial"/>
          <w:sz w:val="24"/>
          <w:szCs w:val="24"/>
        </w:rPr>
        <w:t>” é referente as classes que constroem os recursos gráficos do sistema: Janelas, botões, caixas de diálogo, etc.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pacote “objetos” é referente as classes de objetos mais simples do sistema, referente aos itens básicos de uma votação, como: pessoas, </w:t>
      </w:r>
      <w:proofErr w:type="gramStart"/>
      <w:r>
        <w:rPr>
          <w:rFonts w:ascii="Arial" w:hAnsi="Arial" w:cs="Arial"/>
          <w:sz w:val="24"/>
          <w:szCs w:val="24"/>
        </w:rPr>
        <w:t>candidatos,  eleitores</w:t>
      </w:r>
      <w:proofErr w:type="gramEnd"/>
      <w:r>
        <w:rPr>
          <w:rFonts w:ascii="Arial" w:hAnsi="Arial" w:cs="Arial"/>
          <w:sz w:val="24"/>
          <w:szCs w:val="24"/>
        </w:rPr>
        <w:t>, etc.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21091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Classe Abstrata: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“Arquivo” que contém os métodos e constantes necessárias para realizar o trabalho das classes manipuladoras de arquivos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76658C" w:rsidRP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</w:t>
      </w:r>
      <w:proofErr w:type="spellStart"/>
      <w:r w:rsidRPr="00C21091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sz w:val="24"/>
          <w:szCs w:val="24"/>
        </w:rPr>
        <w:t>” que contém os elementos, assinaturas de métodos básicos e constantes necessárias para que o procedimento de eleição possa ocorrer.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Exceções: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a c</w:t>
      </w:r>
      <w:r w:rsidR="00DD6E9D" w:rsidRPr="00155821">
        <w:rPr>
          <w:rFonts w:ascii="Arial" w:hAnsi="Arial" w:cs="Arial"/>
          <w:sz w:val="24"/>
          <w:szCs w:val="24"/>
        </w:rPr>
        <w:t xml:space="preserve">lasse </w:t>
      </w:r>
      <w:r w:rsidR="00155821">
        <w:rPr>
          <w:rFonts w:ascii="Arial" w:hAnsi="Arial" w:cs="Arial"/>
          <w:sz w:val="24"/>
          <w:szCs w:val="24"/>
        </w:rPr>
        <w:t>“</w:t>
      </w:r>
      <w:proofErr w:type="spellStart"/>
      <w:r w:rsidR="00DD6E9D" w:rsidRPr="00155821">
        <w:rPr>
          <w:rFonts w:ascii="Arial" w:hAnsi="Arial" w:cs="Arial"/>
          <w:sz w:val="24"/>
          <w:szCs w:val="24"/>
        </w:rPr>
        <w:t>FormatoIncorretoException</w:t>
      </w:r>
      <w:proofErr w:type="spellEnd"/>
      <w:r w:rsidR="00155821">
        <w:rPr>
          <w:rFonts w:ascii="Arial" w:hAnsi="Arial" w:cs="Arial"/>
          <w:sz w:val="24"/>
          <w:szCs w:val="24"/>
        </w:rPr>
        <w:t>”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foi criada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para tratar as exceções que ocorrem quando for verificado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 xml:space="preserve">que um determinado </w:t>
      </w:r>
      <w:r w:rsidRPr="0076658C">
        <w:rPr>
          <w:rFonts w:ascii="Arial" w:hAnsi="Arial" w:cs="Arial"/>
          <w:sz w:val="24"/>
          <w:szCs w:val="24"/>
        </w:rPr>
        <w:t>arquivo está no formato correto</w:t>
      </w:r>
      <w:r w:rsidR="00155821">
        <w:rPr>
          <w:rFonts w:ascii="Arial" w:hAnsi="Arial" w:cs="Arial"/>
          <w:sz w:val="24"/>
          <w:szCs w:val="24"/>
        </w:rPr>
        <w:t xml:space="preserve">. Exemplo: arquivo de eleição com </w:t>
      </w:r>
      <w:proofErr w:type="spellStart"/>
      <w:r w:rsidR="00155821">
        <w:rPr>
          <w:rFonts w:ascii="Arial" w:hAnsi="Arial" w:cs="Arial"/>
          <w:sz w:val="24"/>
          <w:szCs w:val="24"/>
        </w:rPr>
        <w:t>tags</w:t>
      </w:r>
      <w:proofErr w:type="spellEnd"/>
      <w:r w:rsidR="00155821">
        <w:rPr>
          <w:rFonts w:ascii="Arial" w:hAnsi="Arial" w:cs="Arial"/>
          <w:sz w:val="24"/>
          <w:szCs w:val="24"/>
        </w:rPr>
        <w:t xml:space="preserve"> incompletas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D6E9D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b/>
          <w:sz w:val="24"/>
          <w:szCs w:val="24"/>
        </w:rPr>
        <w:t>Caixas de diálogo</w:t>
      </w:r>
      <w:r w:rsidR="001B3F16" w:rsidRPr="00DD6E9D">
        <w:rPr>
          <w:rFonts w:ascii="Arial" w:hAnsi="Arial" w:cs="Arial"/>
          <w:b/>
          <w:sz w:val="24"/>
          <w:szCs w:val="24"/>
        </w:rPr>
        <w:t>: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sz w:val="24"/>
          <w:szCs w:val="24"/>
        </w:rPr>
        <w:t>na c</w:t>
      </w:r>
      <w:r w:rsidRPr="001942A3">
        <w:rPr>
          <w:rFonts w:ascii="Arial" w:hAnsi="Arial" w:cs="Arial"/>
          <w:sz w:val="24"/>
          <w:szCs w:val="24"/>
        </w:rPr>
        <w:t xml:space="preserve">lasse </w:t>
      </w:r>
      <w:r w:rsidR="001942A3">
        <w:rPr>
          <w:rFonts w:ascii="Arial" w:hAnsi="Arial" w:cs="Arial"/>
          <w:sz w:val="24"/>
          <w:szCs w:val="24"/>
        </w:rPr>
        <w:t>“</w:t>
      </w:r>
      <w:proofErr w:type="spellStart"/>
      <w:r w:rsidRPr="001942A3">
        <w:rPr>
          <w:rFonts w:ascii="Arial" w:hAnsi="Arial" w:cs="Arial"/>
          <w:sz w:val="24"/>
          <w:szCs w:val="24"/>
        </w:rPr>
        <w:t>PanelLogin</w:t>
      </w:r>
      <w:proofErr w:type="spellEnd"/>
      <w:r w:rsidR="001942A3">
        <w:rPr>
          <w:rFonts w:ascii="Arial" w:hAnsi="Arial" w:cs="Arial"/>
          <w:sz w:val="24"/>
          <w:szCs w:val="24"/>
        </w:rPr>
        <w:t xml:space="preserve">” existe uma caixa de diálogo que é exibida </w:t>
      </w:r>
      <w:r>
        <w:rPr>
          <w:rFonts w:ascii="Arial" w:hAnsi="Arial" w:cs="Arial"/>
          <w:sz w:val="24"/>
          <w:szCs w:val="24"/>
        </w:rPr>
        <w:t>quando o usuário</w:t>
      </w:r>
      <w:r w:rsidR="001942A3">
        <w:rPr>
          <w:rFonts w:ascii="Arial" w:hAnsi="Arial" w:cs="Arial"/>
          <w:sz w:val="24"/>
          <w:szCs w:val="24"/>
        </w:rPr>
        <w:t xml:space="preserve"> (mesário)</w:t>
      </w:r>
      <w:r>
        <w:rPr>
          <w:rFonts w:ascii="Arial" w:hAnsi="Arial" w:cs="Arial"/>
          <w:sz w:val="24"/>
          <w:szCs w:val="24"/>
        </w:rPr>
        <w:t xml:space="preserve"> estiver colocando</w:t>
      </w:r>
      <w:r w:rsidR="001B3F16" w:rsidRPr="0076658C">
        <w:rPr>
          <w:rFonts w:ascii="Arial" w:hAnsi="Arial" w:cs="Arial"/>
          <w:sz w:val="24"/>
          <w:szCs w:val="24"/>
        </w:rPr>
        <w:t xml:space="preserve"> as informações incorretas de login.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0228" w:rsidRDefault="001B3F16" w:rsidP="00B87C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Arquivos: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400E8E">
        <w:rPr>
          <w:rFonts w:ascii="Arial" w:hAnsi="Arial" w:cs="Arial"/>
          <w:sz w:val="24"/>
          <w:szCs w:val="24"/>
        </w:rPr>
        <w:t>Ao término da votação de cada eleitor, quando o mesmo finalizar o último voto, os dados dos candidatos serão armazenados em um arquivo na pasta, “Resultado”, que conterá os dados dos candidatos e a quantidade de votos dos mesmos. Estes dados serão recuperados mais tarde, quando o mesário finalizar o processo de eleição, ao exibir a tela de “Resultado”.</w:t>
      </w:r>
      <w:r w:rsidR="00B87C3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24613C" w:rsidRDefault="0024613C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4" w:name="_Toc525047417"/>
      <w:r>
        <w:rPr>
          <w:rFonts w:ascii="Arial" w:hAnsi="Arial" w:cs="Arial"/>
          <w:b/>
          <w:sz w:val="24"/>
          <w:szCs w:val="24"/>
        </w:rPr>
        <w:t>CONCLUSÃO</w:t>
      </w:r>
      <w:bookmarkEnd w:id="4"/>
    </w:p>
    <w:p w:rsidR="00F05B66" w:rsidRDefault="00F05B66" w:rsidP="00F05B6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F05B66" w:rsidRPr="00F05B66" w:rsidRDefault="00F05B66" w:rsidP="00F05B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B66">
        <w:rPr>
          <w:rFonts w:ascii="Arial" w:hAnsi="Arial" w:cs="Arial"/>
          <w:sz w:val="24"/>
          <w:szCs w:val="24"/>
        </w:rPr>
        <w:t>O desenvolvimento deste trabalho contribuiu expressivamente para o aprendizado dos</w:t>
      </w:r>
      <w:r>
        <w:rPr>
          <w:rFonts w:ascii="Arial" w:hAnsi="Arial" w:cs="Arial"/>
          <w:sz w:val="24"/>
          <w:szCs w:val="24"/>
        </w:rPr>
        <w:t xml:space="preserve"> autores</w:t>
      </w:r>
      <w:r w:rsidRPr="00F05B66">
        <w:rPr>
          <w:rFonts w:ascii="Arial" w:hAnsi="Arial" w:cs="Arial"/>
          <w:sz w:val="24"/>
          <w:szCs w:val="24"/>
        </w:rPr>
        <w:t xml:space="preserve">, uma vez que proporcionou conhecimentos específicos </w:t>
      </w:r>
      <w:r>
        <w:rPr>
          <w:rFonts w:ascii="Arial" w:hAnsi="Arial" w:cs="Arial"/>
          <w:sz w:val="24"/>
          <w:szCs w:val="24"/>
        </w:rPr>
        <w:t xml:space="preserve">da linguagem de programação Java as quais ainda se </w:t>
      </w:r>
      <w:r w:rsidRPr="00F05B66">
        <w:rPr>
          <w:rFonts w:ascii="Arial" w:hAnsi="Arial" w:cs="Arial"/>
          <w:sz w:val="24"/>
          <w:szCs w:val="24"/>
        </w:rPr>
        <w:t xml:space="preserve">tinha </w:t>
      </w:r>
      <w:r>
        <w:rPr>
          <w:rFonts w:ascii="Arial" w:hAnsi="Arial" w:cs="Arial"/>
          <w:sz w:val="24"/>
          <w:szCs w:val="24"/>
        </w:rPr>
        <w:t xml:space="preserve">um </w:t>
      </w:r>
      <w:r w:rsidRPr="00F05B66">
        <w:rPr>
          <w:rFonts w:ascii="Arial" w:hAnsi="Arial" w:cs="Arial"/>
          <w:sz w:val="24"/>
          <w:szCs w:val="24"/>
        </w:rPr>
        <w:t xml:space="preserve">conhecimento </w:t>
      </w:r>
      <w:r>
        <w:rPr>
          <w:rFonts w:ascii="Arial" w:hAnsi="Arial" w:cs="Arial"/>
          <w:sz w:val="24"/>
          <w:szCs w:val="24"/>
        </w:rPr>
        <w:t>bem sucinto como também da IDE NetBeans 8.2 muito utilizada no mercado</w:t>
      </w:r>
      <w:r w:rsidRPr="00F05B66">
        <w:rPr>
          <w:rFonts w:ascii="Arial" w:hAnsi="Arial" w:cs="Arial"/>
          <w:sz w:val="24"/>
          <w:szCs w:val="24"/>
        </w:rPr>
        <w:t>.</w:t>
      </w:r>
    </w:p>
    <w:sectPr w:rsidR="00F05B66" w:rsidRPr="00F05B66" w:rsidSect="00852B4D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55A" w:rsidRDefault="009C755A" w:rsidP="00F05B66">
      <w:pPr>
        <w:spacing w:after="0" w:line="240" w:lineRule="auto"/>
      </w:pPr>
      <w:r>
        <w:separator/>
      </w:r>
    </w:p>
  </w:endnote>
  <w:endnote w:type="continuationSeparator" w:id="0">
    <w:p w:rsidR="009C755A" w:rsidRDefault="009C755A" w:rsidP="00F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55A" w:rsidRDefault="009C755A" w:rsidP="00F05B66">
      <w:pPr>
        <w:spacing w:after="0" w:line="240" w:lineRule="auto"/>
      </w:pPr>
      <w:r>
        <w:separator/>
      </w:r>
    </w:p>
  </w:footnote>
  <w:footnote w:type="continuationSeparator" w:id="0">
    <w:p w:rsidR="009C755A" w:rsidRDefault="009C755A" w:rsidP="00F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51087"/>
      <w:docPartObj>
        <w:docPartGallery w:val="Page Numbers (Top of Page)"/>
        <w:docPartUnique/>
      </w:docPartObj>
    </w:sdtPr>
    <w:sdtEndPr/>
    <w:sdtContent>
      <w:p w:rsidR="00F05B66" w:rsidRDefault="00F05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5BD">
          <w:rPr>
            <w:noProof/>
          </w:rPr>
          <w:t>4</w:t>
        </w:r>
        <w:r>
          <w:fldChar w:fldCharType="end"/>
        </w:r>
      </w:p>
    </w:sdtContent>
  </w:sdt>
  <w:p w:rsidR="00F05B66" w:rsidRDefault="00F05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7A5"/>
    <w:multiLevelType w:val="hybridMultilevel"/>
    <w:tmpl w:val="3F3A1BA4"/>
    <w:lvl w:ilvl="0" w:tplc="09427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3013C"/>
    <w:multiLevelType w:val="hybridMultilevel"/>
    <w:tmpl w:val="CA744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5D58"/>
    <w:multiLevelType w:val="hybridMultilevel"/>
    <w:tmpl w:val="8BCC8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4007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B4D"/>
    <w:rsid w:val="00001101"/>
    <w:rsid w:val="000442F7"/>
    <w:rsid w:val="000C0B0C"/>
    <w:rsid w:val="000E2BFE"/>
    <w:rsid w:val="001336FC"/>
    <w:rsid w:val="00155821"/>
    <w:rsid w:val="001942A3"/>
    <w:rsid w:val="001B3F16"/>
    <w:rsid w:val="001E5B56"/>
    <w:rsid w:val="001F5193"/>
    <w:rsid w:val="00225484"/>
    <w:rsid w:val="002303A3"/>
    <w:rsid w:val="0024613C"/>
    <w:rsid w:val="002849D7"/>
    <w:rsid w:val="002D71FF"/>
    <w:rsid w:val="003205BD"/>
    <w:rsid w:val="00400228"/>
    <w:rsid w:val="00400E8E"/>
    <w:rsid w:val="004416D8"/>
    <w:rsid w:val="00462033"/>
    <w:rsid w:val="00495DE3"/>
    <w:rsid w:val="004B3829"/>
    <w:rsid w:val="00512FF4"/>
    <w:rsid w:val="005D01F5"/>
    <w:rsid w:val="006478F3"/>
    <w:rsid w:val="006753DB"/>
    <w:rsid w:val="006A3A1D"/>
    <w:rsid w:val="00735451"/>
    <w:rsid w:val="0076658C"/>
    <w:rsid w:val="0077102B"/>
    <w:rsid w:val="0077140C"/>
    <w:rsid w:val="007F6429"/>
    <w:rsid w:val="00803112"/>
    <w:rsid w:val="0085164C"/>
    <w:rsid w:val="00852B4D"/>
    <w:rsid w:val="008C3EF7"/>
    <w:rsid w:val="008F48A3"/>
    <w:rsid w:val="009961F2"/>
    <w:rsid w:val="009A6EFA"/>
    <w:rsid w:val="009B071A"/>
    <w:rsid w:val="009C755A"/>
    <w:rsid w:val="00A31ECC"/>
    <w:rsid w:val="00AD403F"/>
    <w:rsid w:val="00B10227"/>
    <w:rsid w:val="00B15AB4"/>
    <w:rsid w:val="00B364E0"/>
    <w:rsid w:val="00B87C38"/>
    <w:rsid w:val="00B95E5E"/>
    <w:rsid w:val="00C21091"/>
    <w:rsid w:val="00C50723"/>
    <w:rsid w:val="00CE5E30"/>
    <w:rsid w:val="00DB021B"/>
    <w:rsid w:val="00DB0CC8"/>
    <w:rsid w:val="00DD6E9D"/>
    <w:rsid w:val="00DE0D92"/>
    <w:rsid w:val="00E15A2C"/>
    <w:rsid w:val="00ED1CBE"/>
    <w:rsid w:val="00F05B66"/>
    <w:rsid w:val="00FA18EB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BB54A-96FA-4CD7-8876-7B30363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2B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0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02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228"/>
    <w:pPr>
      <w:spacing w:after="100"/>
    </w:pPr>
  </w:style>
  <w:style w:type="character" w:styleId="Hyperlink">
    <w:name w:val="Hyperlink"/>
    <w:basedOn w:val="Fontepargpadro"/>
    <w:uiPriority w:val="99"/>
    <w:unhideWhenUsed/>
    <w:rsid w:val="0040022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B66"/>
  </w:style>
  <w:style w:type="paragraph" w:styleId="Rodap">
    <w:name w:val="footer"/>
    <w:basedOn w:val="Normal"/>
    <w:link w:val="Rodap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AFFB8-012F-4852-BE95-D3334A33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9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Anderson Rezende</cp:lastModifiedBy>
  <cp:revision>34</cp:revision>
  <dcterms:created xsi:type="dcterms:W3CDTF">2018-09-18T17:10:00Z</dcterms:created>
  <dcterms:modified xsi:type="dcterms:W3CDTF">2018-09-22T02:25:00Z</dcterms:modified>
</cp:coreProperties>
</file>