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41e0883a1044f57" /><Relationship Type="http://schemas.openxmlformats.org/package/2006/relationships/metadata/core-properties" Target="/package/services/metadata/core-properties/94ffd42c00814b0fa5378ab7446aab36.psmdcp" Id="Rce69cc57dce7400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Rule="auto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75" w:type="dxa"/>
        <w:jc w:val="left"/>
        <w:tblInd w:w="108.0" w:type="pct"/>
        <w:tblLayout w:type="fixed"/>
        <w:tblLook w:val="0400"/>
        <w:tblPrChange w:author="">
          <w:tblPr/>
        </w:tblPrChange>
      </w:tblPr>
      <w:tblGrid>
        <w:gridCol w:w="9075"/>
      </w:tblGrid>
      <w:tr xmlns:wp14="http://schemas.microsoft.com/office/word/2010/wordml" w:rsidTr="3B500D0C" w14:paraId="600F95B4" wp14:textId="77777777">
        <w:trPr>
          <w:trHeight w:val="500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Pr="00000000" w:rsidR="00000000" w:rsidDel="00000000" w:rsidP="3B500D0C" w:rsidRDefault="00000000" w14:paraId="00000002" wp14:textId="128589DC">
            <w:pPr>
              <w:jc w:val="center"/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</w:pPr>
            <w:r w:rsidRPr="3B500D0C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Lista de Exercícios</w:t>
            </w:r>
            <w:r w:rsidRPr="3B500D0C" w:rsidR="6B1589D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 xml:space="preserve"> EAD</w:t>
            </w:r>
            <w:r w:rsidRPr="3B500D0C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 xml:space="preserve"> </w:t>
            </w:r>
            <w:r w:rsidRPr="3B500D0C" w:rsidR="7AD1C562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5</w:t>
            </w:r>
            <w:r w:rsidRPr="3B500D0C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 xml:space="preserve"> – Java</w:t>
            </w:r>
            <w:r w:rsidRPr="3B500D0C" w:rsidR="55F6716B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S</w:t>
            </w:r>
            <w:r w:rsidRPr="3B500D0C" w:rsidR="00000000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cript - DOM 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3" wp14:textId="77777777">
      <w:pPr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uma função, que possua 2 valores como parâmetros. Quando chamada, caso não tenha sido passado um dos parâmetros ou não seja um valor numérico deve exibir um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alert()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em tela, avisando o usuário sobre a situação. Caso os parâmetros sejam válidos, deve exibir um alerta com a soma dos 2 valores.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Ciar 3 divs coloridas e 3 botões, cada um referenciando a uma div. Cada vez que for clicado o botão ele deve exibir ou ocultar a div relacionada a ele. Exemplo: Ao carregar a tela teremos a div 1 com o botão 1. Ao clicar no botão 1 a div 1 será escondida e, ao clicar novamente ela será exibida.</w:t>
      </w:r>
    </w:p>
    <w:p xmlns:wp14="http://schemas.microsoft.com/office/word/2010/wordml" w:rsidRPr="00000000" w:rsidR="00000000" w:rsidDel="00000000" w:rsidP="5AE90AB4" w:rsidRDefault="00000000" w14:paraId="00000006" wp14:textId="39DD8BAE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5AE90AB4" w:rsidR="5AE90AB4">
        <w:rPr>
          <w:rFonts w:ascii="Arimo" w:hAnsi="Arimo" w:eastAsia="Arimo" w:cs="Arimo"/>
          <w:sz w:val="24"/>
          <w:szCs w:val="24"/>
        </w:rPr>
        <w:t xml:space="preserve">Criar uma função que receba um </w:t>
      </w:r>
      <w:proofErr w:type="spellStart"/>
      <w:r w:rsidRPr="5AE90AB4" w:rsidR="5AE90AB4">
        <w:rPr>
          <w:rFonts w:ascii="Arimo" w:hAnsi="Arimo" w:eastAsia="Arimo" w:cs="Arimo"/>
          <w:sz w:val="24"/>
          <w:szCs w:val="24"/>
        </w:rPr>
        <w:t>array</w:t>
      </w:r>
      <w:proofErr w:type="spellEnd"/>
      <w:r w:rsidRPr="5AE90AB4" w:rsidR="5AE90AB4">
        <w:rPr>
          <w:rFonts w:ascii="Arimo" w:hAnsi="Arimo" w:eastAsia="Arimo" w:cs="Arimo"/>
          <w:sz w:val="24"/>
          <w:szCs w:val="24"/>
        </w:rPr>
        <w:t xml:space="preserve"> de valores como parâmetro, e que quando chamada percorra esse </w:t>
      </w:r>
      <w:proofErr w:type="spellStart"/>
      <w:r w:rsidRPr="5AE90AB4" w:rsidR="5AE90AB4">
        <w:rPr>
          <w:rFonts w:ascii="Arimo" w:hAnsi="Arimo" w:eastAsia="Arimo" w:cs="Arimo"/>
          <w:sz w:val="24"/>
          <w:szCs w:val="24"/>
        </w:rPr>
        <w:t>array</w:t>
      </w:r>
      <w:proofErr w:type="spellEnd"/>
      <w:r w:rsidRPr="5AE90AB4" w:rsidR="5AE90AB4">
        <w:rPr>
          <w:rFonts w:ascii="Arimo" w:hAnsi="Arimo" w:eastAsia="Arimo" w:cs="Arimo"/>
          <w:sz w:val="24"/>
          <w:szCs w:val="24"/>
        </w:rPr>
        <w:t xml:space="preserve"> exibindo ao usuário os valores um de cada vez. </w:t>
      </w:r>
      <w:r w:rsidRPr="5AE90AB4" w:rsidR="5AE90AB4">
        <w:rPr>
          <w:rFonts w:ascii="Arimo" w:hAnsi="Arimo" w:eastAsia="Arimo" w:cs="Arimo"/>
          <w:sz w:val="24"/>
          <w:szCs w:val="24"/>
        </w:rPr>
        <w:t>Apresente estes valores dentro de uma div</w:t>
      </w:r>
      <w:r w:rsidRPr="5AE90AB4" w:rsidR="5AE90AB4">
        <w:rPr>
          <w:rFonts w:ascii="Arimo" w:hAnsi="Arimo" w:eastAsia="Arimo" w:cs="Arimo"/>
          <w:i w:val="1"/>
          <w:iCs w:val="1"/>
          <w:sz w:val="24"/>
          <w:szCs w:val="24"/>
        </w:rPr>
        <w:t>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um campo texto, que possua um evento de modo que sempre que for informado um novo valor, seja exibido um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alert()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informando a soma de todos os números informados. Exemplo: se o valor informado no campo for apenas "1" e o usuário adicionar o valor "2", ficando seu conteúdo "12", deve alertar "3" já que é a soma dos valores do campo. Dica: Usar keyup no campo.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em tela um html com um botão. Adicionar no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onClick 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do botão uma função js para criação de botões abaixo deste. Sempre que o botão for clicado, deve criar um novo botão abaixo dele.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both"/>
        <w:rPr>
          <w:rFonts w:ascii="Arimo" w:hAnsi="Arimo" w:eastAsia="Arimo" w:cs="Arimo"/>
          <w:sz w:val="24"/>
          <w:szCs w:val="24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Criar um campo select "Estado Mental" com as opções ["Bem", "Mais ou Menos", "Mal"] com um evento </w:t>
      </w:r>
      <w:r w:rsidRPr="00000000" w:rsidDel="00000000" w:rsidR="00000000">
        <w:rPr>
          <w:rFonts w:ascii="Arimo" w:hAnsi="Arimo" w:eastAsia="Arimo" w:cs="Arimo"/>
          <w:i w:val="1"/>
          <w:sz w:val="24"/>
          <w:szCs w:val="24"/>
          <w:rtl w:val="0"/>
        </w:rPr>
        <w:t xml:space="preserve">onchange</w:t>
      </w: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, para que dependendo da situação seja alertado valores diferentes.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afterAutospacing="0" w:line="276" w:lineRule="auto"/>
        <w:ind w:left="720" w:right="0" w:hanging="360"/>
        <w:jc w:val="both"/>
        <w:rPr>
          <w:rFonts w:ascii="Arimo" w:hAnsi="Arimo" w:eastAsia="Arimo" w:cs="Arimo"/>
          <w:sz w:val="24"/>
          <w:szCs w:val="24"/>
          <w:u w:val="none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Caso seja selecionado o valor "Bem", deve ser adicionada uma div verde, com tamanho 300x300 com a escrita "Que bom" em branco.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afterAutospacing="0" w:line="276" w:lineRule="auto"/>
        <w:ind w:left="720" w:right="0" w:hanging="360"/>
        <w:jc w:val="both"/>
        <w:rPr>
          <w:rFonts w:ascii="Arimo" w:hAnsi="Arimo" w:eastAsia="Arimo" w:cs="Arimo"/>
          <w:sz w:val="24"/>
          <w:szCs w:val="24"/>
          <w:u w:val="none"/>
        </w:rPr>
      </w:pPr>
      <w:r w:rsidRPr="00000000" w:rsidDel="00000000" w:rsidR="00000000">
        <w:rPr>
          <w:rFonts w:ascii="Arimo" w:hAnsi="Arimo" w:eastAsia="Arimo" w:cs="Arimo"/>
          <w:sz w:val="24"/>
          <w:szCs w:val="24"/>
          <w:rtl w:val="0"/>
        </w:rPr>
        <w:t xml:space="preserve">Caso seja selecionado o valor "Mais ou Menos", deve ser adicionada uma div azul, com borda verde, com tamanho 400x600 com a escrita "Vai Melhorar" em amarelo.</w:t>
      </w:r>
    </w:p>
    <w:p xmlns:wp14="http://schemas.microsoft.com/office/word/2010/wordml" w:rsidRPr="00000000" w:rsidR="00000000" w:rsidDel="00000000" w:rsidP="6C45ADBA" w:rsidRDefault="00000000" w14:paraId="0CC1524B" wp14:textId="4B70873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720" w:right="0" w:hanging="360"/>
        <w:jc w:val="both"/>
        <w:rPr>
          <w:rFonts w:ascii="Arimo" w:hAnsi="Arimo" w:eastAsia="Arimo" w:cs="Arimo"/>
          <w:sz w:val="24"/>
          <w:szCs w:val="24"/>
          <w:u w:val="none"/>
        </w:rPr>
      </w:pPr>
      <w:r w:rsidRPr="00000000" w:rsidDel="00000000" w:rsidR="00000000">
        <w:rPr>
          <w:rFonts w:ascii="Arimo" w:hAnsi="Arimo" w:eastAsia="Arimo" w:cs="Arimo"/>
          <w:sz w:val="24"/>
          <w:szCs w:val="24"/>
        </w:rPr>
        <w:t xml:space="preserve">Caso seja selecionado o valor "Mal", deve ser adicionada uma </w:t>
      </w:r>
      <w:proofErr w:type="spellStart"/>
      <w:r w:rsidRPr="00000000" w:rsidDel="00000000" w:rsidR="00000000">
        <w:rPr>
          <w:rFonts w:ascii="Arimo" w:hAnsi="Arimo" w:eastAsia="Arimo" w:cs="Arimo"/>
          <w:sz w:val="24"/>
          <w:szCs w:val="24"/>
        </w:rPr>
        <w:t xml:space="preserve">div</w:t>
      </w:r>
      <w:proofErr w:type="spellEnd"/>
      <w:r w:rsidRPr="00000000" w:rsidDel="00000000" w:rsidR="00000000">
        <w:rPr>
          <w:rFonts w:ascii="Arimo" w:hAnsi="Arimo" w:eastAsia="Arimo" w:cs="Arimo"/>
          <w:sz w:val="24"/>
          <w:szCs w:val="24"/>
        </w:rPr>
        <w:t xml:space="preserve"> vermelha, sem tamanho definido com a escrita "Procure Ajuda" em branco. Deve também ser disparado um </w:t>
      </w:r>
      <w:proofErr w:type="spellStart"/>
      <w:r w:rsidRPr="6C45ADBA" w:rsidDel="00000000" w:rsidR="00000000">
        <w:rPr>
          <w:rFonts w:ascii="Arimo" w:hAnsi="Arimo" w:eastAsia="Arimo" w:cs="Arimo"/>
          <w:i w:val="1"/>
          <w:iCs w:val="1"/>
          <w:sz w:val="24"/>
          <w:szCs w:val="24"/>
        </w:rPr>
        <w:t xml:space="preserve">alert</w:t>
      </w:r>
      <w:proofErr w:type="spellEnd"/>
      <w:r w:rsidRPr="6C45ADBA" w:rsidDel="00000000" w:rsidR="00000000">
        <w:rPr>
          <w:rFonts w:ascii="Arimo" w:hAnsi="Arimo" w:eastAsia="Arimo" w:cs="Arimo"/>
          <w:i w:val="1"/>
          <w:iCs w:val="1"/>
          <w:sz w:val="24"/>
          <w:szCs w:val="24"/>
        </w:rPr>
        <w:t xml:space="preserve">()</w:t>
      </w:r>
      <w:r w:rsidRPr="00000000" w:rsidDel="00000000" w:rsidR="00000000">
        <w:rPr>
          <w:rFonts w:ascii="Arimo" w:hAnsi="Arimo" w:eastAsia="Arimo" w:cs="Arimo"/>
          <w:sz w:val="24"/>
          <w:szCs w:val="24"/>
        </w:rPr>
        <w:t xml:space="preserve"> em tela com o seguinte texto: "Para psicólogos ligue: (47) 9999 - 9999". </w:t>
      </w:r>
    </w:p>
    <w:p xmlns:wp14="http://schemas.microsoft.com/office/word/2010/wordml" w:rsidRPr="00000000" w:rsidR="00000000" w:rsidDel="00000000" w:rsidP="6C45ADBA" w:rsidRDefault="00000000" w14:paraId="0000000C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720" w:right="0" w:hanging="360"/>
        <w:jc w:val="both"/>
        <w:rPr>
          <w:sz w:val="24"/>
          <w:szCs w:val="24"/>
          <w:u w:val="none"/>
        </w:rPr>
      </w:pPr>
      <w:r w:rsidRPr="00000000" w:rsidDel="00000000" w:rsidR="00000000">
        <w:rPr>
          <w:rFonts w:ascii="Arimo" w:hAnsi="Arimo" w:eastAsia="Arimo" w:cs="Arimo"/>
          <w:sz w:val="24"/>
          <w:szCs w:val="24"/>
        </w:rPr>
        <w:t xml:space="preserve">Todas as fontes devem ser 18px.</w:t>
      </w: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842" w:right="1700" w:bottom="0" w:lef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E" wp14:textId="77777777">
    <w:pPr>
      <w:jc w:val="both"/>
      <w:rPr>
        <w:color w:val="000000"/>
      </w:rPr>
    </w:pPr>
    <w:bookmarkStart w:name="_lknf1kryufee" w:colFirst="0" w:colLast="0" w:id="0"/>
    <w:bookmarkEnd w:id="0"/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D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E74C160" wp14:editId="7777777">
          <wp:simplePos x="0" y="0"/>
          <wp:positionH relativeFrom="column">
            <wp:posOffset>-1084896</wp:posOffset>
          </wp:positionH>
          <wp:positionV relativeFrom="paragraph">
            <wp:posOffset>-447674</wp:posOffset>
          </wp:positionV>
          <wp:extent cx="7572375" cy="1181100"/>
          <wp:effectExtent l="0" t="0" r="0" b="0"/>
          <wp:wrapSquare wrapText="bothSides" distT="0" distB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572375" cy="1181100"/>
                  </a:xfrm>
                  <a:prstGeom prst="rect"/>
                  <a:ln/>
                </pic:spPr>
              </pic:pic>
            </a:graphicData>
          </a:graphic>
        </wp:anchor>
      </w:drawing>
    </w:r>
    <w:r w:rsidR="6C45ADBA">
      <w:rPr/>
      <w:t/>
    </w:r>
    <w:r w:rsidR="3B500D0C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4B3716"/>
  <w15:docId w15:val="{5652714d-49aa-4748-9c3c-b7f0203aa9c3}"/>
  <w:rsids>
    <w:rsidRoot w:val="5AE90AB4"/>
    <w:rsid w:val="00000000"/>
    <w:rsid w:val="0203A4AE"/>
    <w:rsid w:val="074B9CAA"/>
    <w:rsid w:val="37100071"/>
    <w:rsid w:val="3B500D0C"/>
    <w:rsid w:val="55F6716B"/>
    <w:rsid w:val="5AE90AB4"/>
    <w:rsid w:val="6B1589D0"/>
    <w:rsid w:val="6C45ADBA"/>
    <w:rsid w:val="7AD1C56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27F99DF18A4341BE4054373105936F" ma:contentTypeVersion="2" ma:contentTypeDescription="Crie um novo documento." ma:contentTypeScope="" ma:versionID="cf2aa97ade3e0b92a1b45d7e300ea589">
  <xsd:schema xmlns:xsd="http://www.w3.org/2001/XMLSchema" xmlns:xs="http://www.w3.org/2001/XMLSchema" xmlns:p="http://schemas.microsoft.com/office/2006/metadata/properties" xmlns:ns2="4cf7b29f-c5c3-4635-8ab9-bb282e38c5c4" targetNamespace="http://schemas.microsoft.com/office/2006/metadata/properties" ma:root="true" ma:fieldsID="e7209dfd4903641277329508f9ad5866" ns2:_="">
    <xsd:import namespace="4cf7b29f-c5c3-4635-8ab9-bb282e38c5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7b29f-c5c3-4635-8ab9-bb282e38c5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f7b29f-c5c3-4635-8ab9-bb282e38c5c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A09CBE1-572C-47F4-A454-C02AD6DC8A88}"/>
</file>

<file path=customXml/itemProps2.xml><?xml version="1.0" encoding="utf-8"?>
<ds:datastoreItem xmlns:ds="http://schemas.openxmlformats.org/officeDocument/2006/customXml" ds:itemID="{85D4BCD3-C0BA-42DB-A86C-6161D8DDE6A5}"/>
</file>

<file path=customXml/itemProps3.xml><?xml version="1.0" encoding="utf-8"?>
<ds:datastoreItem xmlns:ds="http://schemas.openxmlformats.org/officeDocument/2006/customXml" ds:itemID="{A8C91C8B-B4A9-4FD4-82D9-9EB81FB2C7D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0x010100AE27F99DF18A4341BE4054373105936F</vt:lpwstr>
  </property>
  <property fmtid="{D5CDD505-2E9C-101B-9397-08002B2CF9AE}" pid="3" name="Order">
    <vt:r8>1507500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