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116B3" w14:textId="0AA6B82B" w:rsidR="006A4168" w:rsidRDefault="00ED3F97" w:rsidP="00ED3F97">
      <w:pPr>
        <w:jc w:val="center"/>
        <w:rPr>
          <w:rFonts w:ascii="Arial Black" w:hAnsi="Arial Black"/>
          <w:color w:val="002060"/>
          <w:sz w:val="48"/>
          <w:szCs w:val="48"/>
        </w:rPr>
      </w:pPr>
      <w:r>
        <w:rPr>
          <w:noProof/>
        </w:rPr>
        <w:drawing>
          <wp:anchor distT="0" distB="0" distL="114300" distR="114300" simplePos="0" relativeHeight="251658240" behindDoc="1" locked="0" layoutInCell="1" allowOverlap="1" wp14:anchorId="64AB6CAF" wp14:editId="196F739F">
            <wp:simplePos x="0" y="0"/>
            <wp:positionH relativeFrom="column">
              <wp:posOffset>-69068</wp:posOffset>
            </wp:positionH>
            <wp:positionV relativeFrom="paragraph">
              <wp:posOffset>0</wp:posOffset>
            </wp:positionV>
            <wp:extent cx="958215" cy="1137285"/>
            <wp:effectExtent l="0" t="0" r="0" b="5715"/>
            <wp:wrapTight wrapText="bothSides">
              <wp:wrapPolygon edited="0">
                <wp:start x="859" y="0"/>
                <wp:lineTo x="0" y="14834"/>
                <wp:lineTo x="0" y="19538"/>
                <wp:lineTo x="6012" y="21347"/>
                <wp:lineTo x="15030" y="21347"/>
                <wp:lineTo x="21042" y="19176"/>
                <wp:lineTo x="21042" y="14834"/>
                <wp:lineTo x="20183" y="0"/>
                <wp:lineTo x="859" y="0"/>
              </wp:wrapPolygon>
            </wp:wrapTight>
            <wp:docPr id="1680198688" name="Imagen 1" descr="Escuela Politécnica Nacion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 Politécnica Nacional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8215" cy="1137285"/>
                    </a:xfrm>
                    <a:prstGeom prst="rect">
                      <a:avLst/>
                    </a:prstGeom>
                    <a:noFill/>
                    <a:ln>
                      <a:noFill/>
                    </a:ln>
                  </pic:spPr>
                </pic:pic>
              </a:graphicData>
            </a:graphic>
          </wp:anchor>
        </w:drawing>
      </w:r>
      <w:r w:rsidRPr="00ED3F97">
        <w:rPr>
          <w:rFonts w:ascii="Arial Black" w:hAnsi="Arial Black"/>
          <w:color w:val="002060"/>
          <w:sz w:val="48"/>
          <w:szCs w:val="48"/>
        </w:rPr>
        <w:t>ESCUELA POLITÉCNICA NACIONAL</w:t>
      </w:r>
    </w:p>
    <w:p w14:paraId="3EA34D45" w14:textId="77777777" w:rsidR="00ED3F97" w:rsidRDefault="00ED3F97" w:rsidP="00ED3F97">
      <w:pPr>
        <w:jc w:val="center"/>
        <w:rPr>
          <w:rFonts w:ascii="Algerian" w:hAnsi="Algerian"/>
          <w:color w:val="FF0000"/>
          <w:sz w:val="48"/>
          <w:szCs w:val="48"/>
          <w14:shadow w14:blurRad="50800" w14:dist="38100" w14:dir="2700000" w14:sx="100000" w14:sy="100000" w14:kx="0" w14:ky="0" w14:algn="tl">
            <w14:srgbClr w14:val="000000">
              <w14:alpha w14:val="60000"/>
            </w14:srgbClr>
          </w14:shadow>
        </w:rPr>
      </w:pPr>
    </w:p>
    <w:p w14:paraId="75341922" w14:textId="54A45024" w:rsidR="00ED3F97" w:rsidRDefault="00ED3F97" w:rsidP="00ED3F97">
      <w:pPr>
        <w:jc w:val="center"/>
        <w:rPr>
          <w:rFonts w:ascii="Algerian" w:hAnsi="Algerian"/>
          <w:color w:val="FF0000"/>
          <w:sz w:val="48"/>
          <w:szCs w:val="48"/>
          <w14:shadow w14:blurRad="50800" w14:dist="38100" w14:dir="2700000" w14:sx="100000" w14:sy="100000" w14:kx="0" w14:ky="0" w14:algn="tl">
            <w14:srgbClr w14:val="000000">
              <w14:alpha w14:val="60000"/>
            </w14:srgbClr>
          </w14:shadow>
        </w:rPr>
      </w:pPr>
      <w:r w:rsidRPr="00ED3F97">
        <w:rPr>
          <w:rFonts w:ascii="Algerian" w:hAnsi="Algerian"/>
          <w:color w:val="FF0000"/>
          <w:sz w:val="48"/>
          <w:szCs w:val="48"/>
          <w14:shadow w14:blurRad="50800" w14:dist="38100" w14:dir="2700000" w14:sx="100000" w14:sy="100000" w14:kx="0" w14:ky="0" w14:algn="tl">
            <w14:srgbClr w14:val="000000">
              <w14:alpha w14:val="60000"/>
            </w14:srgbClr>
          </w14:shadow>
        </w:rPr>
        <w:t>PROYECTO – PROGRAMACIÓN I</w:t>
      </w:r>
    </w:p>
    <w:p w14:paraId="1398E8CB" w14:textId="7D36D23B" w:rsidR="00ED3F97" w:rsidRDefault="00ED3F97" w:rsidP="00ED3F97">
      <w:pPr>
        <w:jc w:val="center"/>
        <w:rPr>
          <w:rFonts w:ascii="Algerian" w:hAnsi="Algerian"/>
          <w:color w:val="FF0000"/>
          <w:sz w:val="48"/>
          <w:szCs w:val="48"/>
          <w14:shadow w14:blurRad="50800" w14:dist="38100" w14:dir="2700000" w14:sx="100000" w14:sy="100000" w14:kx="0" w14:ky="0" w14:algn="tl">
            <w14:srgbClr w14:val="000000">
              <w14:alpha w14:val="60000"/>
            </w14:srgbClr>
          </w14:shadow>
        </w:rPr>
      </w:pPr>
      <w:r>
        <w:rPr>
          <w:rFonts w:ascii="Algerian" w:hAnsi="Algerian"/>
          <w:color w:val="FF0000"/>
          <w:sz w:val="48"/>
          <w:szCs w:val="48"/>
          <w14:shadow w14:blurRad="50800" w14:dist="38100" w14:dir="2700000" w14:sx="100000" w14:sy="100000" w14:kx="0" w14:ky="0" w14:algn="tl">
            <w14:srgbClr w14:val="000000">
              <w14:alpha w14:val="60000"/>
            </w14:srgbClr>
          </w14:shadow>
        </w:rPr>
        <w:t>2026-A</w:t>
      </w:r>
    </w:p>
    <w:p w14:paraId="0094D7B5" w14:textId="77777777" w:rsidR="00ED3F97" w:rsidRDefault="00ED3F97" w:rsidP="00ED3F97">
      <w:pPr>
        <w:jc w:val="center"/>
        <w:rPr>
          <w:rFonts w:ascii="Algerian" w:hAnsi="Algerian"/>
          <w:color w:val="FF0000"/>
          <w:sz w:val="48"/>
          <w:szCs w:val="48"/>
          <w14:shadow w14:blurRad="50800" w14:dist="38100" w14:dir="2700000" w14:sx="100000" w14:sy="100000" w14:kx="0" w14:ky="0" w14:algn="tl">
            <w14:srgbClr w14:val="000000">
              <w14:alpha w14:val="60000"/>
            </w14:srgbClr>
          </w14:shadow>
        </w:rPr>
      </w:pPr>
    </w:p>
    <w:p w14:paraId="74131564" w14:textId="77777777" w:rsidR="00ED3F97" w:rsidRPr="00ED3F97" w:rsidRDefault="00ED3F97" w:rsidP="00ED3F97">
      <w:pPr>
        <w:jc w:val="center"/>
        <w:rPr>
          <w:rFonts w:ascii="Arial" w:hAnsi="Arial" w:cs="Arial"/>
          <w:b/>
          <w:bCs/>
          <w:i/>
          <w:iCs/>
          <w:color w:val="ED7D31" w:themeColor="accent2"/>
          <w:sz w:val="36"/>
          <w:szCs w:val="36"/>
          <w:u w:val="single"/>
        </w:rPr>
      </w:pPr>
      <w:r w:rsidRPr="00ED3F97">
        <w:rPr>
          <w:rFonts w:ascii="Arial" w:hAnsi="Arial" w:cs="Arial"/>
          <w:b/>
          <w:bCs/>
          <w:i/>
          <w:iCs/>
          <w:color w:val="ED7D31" w:themeColor="accent2"/>
          <w:sz w:val="36"/>
          <w:szCs w:val="36"/>
          <w:u w:val="single"/>
        </w:rPr>
        <w:t>SISTEMA DE VOTACIONES AEIS</w:t>
      </w:r>
    </w:p>
    <w:p w14:paraId="28E7C6F5" w14:textId="77777777" w:rsidR="00ED3F97" w:rsidRPr="00ED3F97" w:rsidRDefault="00ED3F97" w:rsidP="00ED3F97">
      <w:pPr>
        <w:jc w:val="center"/>
        <w:rPr>
          <w:rFonts w:ascii="Algerian" w:hAnsi="Algerian"/>
          <w:color w:val="FF0000"/>
          <w:sz w:val="48"/>
          <w:szCs w:val="48"/>
          <w14:shadow w14:blurRad="50800" w14:dist="38100" w14:dir="2700000" w14:sx="100000" w14:sy="100000" w14:kx="0" w14:ky="0" w14:algn="tl">
            <w14:srgbClr w14:val="000000">
              <w14:alpha w14:val="60000"/>
            </w14:srgbClr>
          </w14:shadow>
        </w:rPr>
      </w:pPr>
    </w:p>
    <w:p w14:paraId="4D230CB1" w14:textId="24158179" w:rsidR="00ED3F97" w:rsidRDefault="00ED3F97" w:rsidP="00ED3F97">
      <w:pPr>
        <w:rPr>
          <w:rFonts w:ascii="Arial" w:hAnsi="Arial" w:cs="Arial"/>
          <w:sz w:val="28"/>
          <w:szCs w:val="28"/>
        </w:rPr>
      </w:pPr>
      <w:r w:rsidRPr="00ED3F97">
        <w:rPr>
          <w:rFonts w:ascii="Arial" w:hAnsi="Arial" w:cs="Arial"/>
          <w:b/>
          <w:bCs/>
          <w:i/>
          <w:iCs/>
          <w:color w:val="002060"/>
          <w:sz w:val="28"/>
          <w:szCs w:val="28"/>
          <w:u w:val="single"/>
        </w:rPr>
        <w:t>Grupo:</w:t>
      </w:r>
      <w:r w:rsidRPr="00ED3F97">
        <w:rPr>
          <w:rFonts w:ascii="Arial" w:hAnsi="Arial" w:cs="Arial"/>
          <w:color w:val="002060"/>
          <w:sz w:val="28"/>
          <w:szCs w:val="28"/>
        </w:rPr>
        <w:t xml:space="preserve"> </w:t>
      </w:r>
      <w:r w:rsidRPr="00ED3F97">
        <w:rPr>
          <w:rFonts w:ascii="Arial" w:hAnsi="Arial" w:cs="Arial"/>
          <w:sz w:val="28"/>
          <w:szCs w:val="28"/>
        </w:rPr>
        <w:t>3</w:t>
      </w:r>
    </w:p>
    <w:p w14:paraId="20B0BBE8" w14:textId="77777777" w:rsidR="00ED3F97" w:rsidRDefault="00ED3F97" w:rsidP="00ED3F97">
      <w:pPr>
        <w:rPr>
          <w:rFonts w:ascii="Arial" w:hAnsi="Arial" w:cs="Arial"/>
          <w:sz w:val="28"/>
          <w:szCs w:val="28"/>
        </w:rPr>
      </w:pPr>
    </w:p>
    <w:p w14:paraId="333F96FE" w14:textId="77777777" w:rsidR="00ED3F97" w:rsidRPr="00ED3F97" w:rsidRDefault="00ED3F97" w:rsidP="00ED3F97">
      <w:pPr>
        <w:rPr>
          <w:rFonts w:ascii="Arial" w:hAnsi="Arial" w:cs="Arial"/>
          <w:color w:val="002060"/>
          <w:sz w:val="28"/>
          <w:szCs w:val="28"/>
        </w:rPr>
      </w:pPr>
    </w:p>
    <w:p w14:paraId="081C437D" w14:textId="42D01FDA" w:rsidR="00ED3F97" w:rsidRDefault="00ED3F97" w:rsidP="00ED3F97">
      <w:pPr>
        <w:rPr>
          <w:rFonts w:ascii="Arial" w:hAnsi="Arial" w:cs="Arial"/>
          <w:sz w:val="28"/>
          <w:szCs w:val="28"/>
        </w:rPr>
      </w:pPr>
      <w:r w:rsidRPr="00ED3F97">
        <w:rPr>
          <w:rFonts w:ascii="Arial" w:hAnsi="Arial" w:cs="Arial"/>
          <w:b/>
          <w:bCs/>
          <w:i/>
          <w:iCs/>
          <w:color w:val="002060"/>
          <w:sz w:val="28"/>
          <w:szCs w:val="28"/>
          <w:u w:val="single"/>
        </w:rPr>
        <w:t>Integrantes:</w:t>
      </w:r>
      <w:r w:rsidRPr="00ED3F97">
        <w:rPr>
          <w:rFonts w:ascii="Arial" w:hAnsi="Arial" w:cs="Arial"/>
          <w:color w:val="002060"/>
          <w:sz w:val="28"/>
          <w:szCs w:val="28"/>
        </w:rPr>
        <w:t xml:space="preserve"> </w:t>
      </w:r>
      <w:r w:rsidRPr="00ED3F97">
        <w:rPr>
          <w:rFonts w:ascii="Arial" w:hAnsi="Arial" w:cs="Arial"/>
          <w:sz w:val="28"/>
          <w:szCs w:val="28"/>
        </w:rPr>
        <w:t>Anderson Verdezoto, Erick Cuji, Jairo Enríquez</w:t>
      </w:r>
      <w:r>
        <w:rPr>
          <w:rFonts w:ascii="Arial" w:hAnsi="Arial" w:cs="Arial"/>
          <w:sz w:val="28"/>
          <w:szCs w:val="28"/>
        </w:rPr>
        <w:t>.</w:t>
      </w:r>
    </w:p>
    <w:p w14:paraId="7093532B" w14:textId="77777777" w:rsidR="00ED3F97" w:rsidRDefault="00ED3F97" w:rsidP="00ED3F97">
      <w:pPr>
        <w:rPr>
          <w:rFonts w:ascii="Arial" w:hAnsi="Arial" w:cs="Arial"/>
          <w:color w:val="002060"/>
          <w:sz w:val="28"/>
          <w:szCs w:val="28"/>
        </w:rPr>
      </w:pPr>
    </w:p>
    <w:p w14:paraId="68886D50" w14:textId="77777777" w:rsidR="00ED3F97" w:rsidRDefault="00ED3F97" w:rsidP="00ED3F97">
      <w:pPr>
        <w:rPr>
          <w:rFonts w:ascii="Arial" w:hAnsi="Arial" w:cs="Arial"/>
          <w:color w:val="002060"/>
          <w:sz w:val="28"/>
          <w:szCs w:val="28"/>
        </w:rPr>
      </w:pPr>
    </w:p>
    <w:p w14:paraId="79D4909C" w14:textId="5EEA95F9" w:rsidR="00ED3F97" w:rsidRDefault="00ED3F97" w:rsidP="00ED3F97">
      <w:pPr>
        <w:rPr>
          <w:rFonts w:ascii="Arial" w:hAnsi="Arial" w:cs="Arial"/>
          <w:sz w:val="28"/>
          <w:szCs w:val="28"/>
        </w:rPr>
      </w:pPr>
      <w:r w:rsidRPr="00ED3F97">
        <w:rPr>
          <w:rFonts w:ascii="Arial" w:hAnsi="Arial" w:cs="Arial"/>
          <w:b/>
          <w:bCs/>
          <w:i/>
          <w:iCs/>
          <w:color w:val="002060"/>
          <w:sz w:val="28"/>
          <w:szCs w:val="28"/>
          <w:u w:val="single"/>
        </w:rPr>
        <w:t>Curso:</w:t>
      </w:r>
      <w:r>
        <w:rPr>
          <w:rFonts w:ascii="Arial" w:hAnsi="Arial" w:cs="Arial"/>
          <w:color w:val="002060"/>
          <w:sz w:val="28"/>
          <w:szCs w:val="28"/>
        </w:rPr>
        <w:t xml:space="preserve"> </w:t>
      </w:r>
      <w:r w:rsidRPr="00ED3F97">
        <w:rPr>
          <w:rFonts w:ascii="Arial" w:hAnsi="Arial" w:cs="Arial"/>
          <w:sz w:val="28"/>
          <w:szCs w:val="28"/>
        </w:rPr>
        <w:t>GR2CC</w:t>
      </w:r>
    </w:p>
    <w:p w14:paraId="20AF97F9" w14:textId="77777777" w:rsidR="00ED3F97" w:rsidRDefault="00ED3F97" w:rsidP="00ED3F97">
      <w:pPr>
        <w:rPr>
          <w:rFonts w:ascii="Arial" w:hAnsi="Arial" w:cs="Arial"/>
          <w:sz w:val="28"/>
          <w:szCs w:val="28"/>
        </w:rPr>
      </w:pPr>
    </w:p>
    <w:p w14:paraId="603170F5" w14:textId="77777777" w:rsidR="00ED3F97" w:rsidRDefault="00ED3F97" w:rsidP="00ED3F97">
      <w:pPr>
        <w:rPr>
          <w:rFonts w:ascii="Arial" w:hAnsi="Arial" w:cs="Arial"/>
          <w:sz w:val="28"/>
          <w:szCs w:val="28"/>
        </w:rPr>
      </w:pPr>
    </w:p>
    <w:p w14:paraId="4273D5E8" w14:textId="42AFD26D" w:rsidR="00ED3F97" w:rsidRDefault="00ED3F97" w:rsidP="00ED3F97">
      <w:pPr>
        <w:rPr>
          <w:rFonts w:ascii="Arial" w:hAnsi="Arial" w:cs="Arial"/>
          <w:sz w:val="28"/>
          <w:szCs w:val="28"/>
        </w:rPr>
      </w:pPr>
      <w:r w:rsidRPr="00ED3F97">
        <w:rPr>
          <w:rFonts w:ascii="Arial" w:hAnsi="Arial" w:cs="Arial"/>
          <w:b/>
          <w:bCs/>
          <w:i/>
          <w:iCs/>
          <w:color w:val="002060"/>
          <w:sz w:val="28"/>
          <w:szCs w:val="28"/>
          <w:u w:val="single"/>
        </w:rPr>
        <w:t>Docente:</w:t>
      </w:r>
      <w:r w:rsidRPr="00ED3F97">
        <w:rPr>
          <w:rFonts w:ascii="Arial" w:hAnsi="Arial" w:cs="Arial"/>
          <w:sz w:val="28"/>
          <w:szCs w:val="28"/>
        </w:rPr>
        <w:t xml:space="preserve"> Ing. Thomás Borja, MSc</w:t>
      </w:r>
      <w:r>
        <w:rPr>
          <w:rFonts w:ascii="Arial" w:hAnsi="Arial" w:cs="Arial"/>
          <w:sz w:val="28"/>
          <w:szCs w:val="28"/>
        </w:rPr>
        <w:t>.</w:t>
      </w:r>
    </w:p>
    <w:p w14:paraId="3309AB0E" w14:textId="77777777" w:rsidR="00ED3F97" w:rsidRDefault="00ED3F97" w:rsidP="00ED3F97">
      <w:pPr>
        <w:rPr>
          <w:rFonts w:ascii="Arial" w:hAnsi="Arial" w:cs="Arial"/>
          <w:sz w:val="28"/>
          <w:szCs w:val="28"/>
        </w:rPr>
      </w:pPr>
    </w:p>
    <w:p w14:paraId="0060F7B8" w14:textId="77777777" w:rsidR="00ED3F97" w:rsidRPr="00ED3F97" w:rsidRDefault="00ED3F97" w:rsidP="00ED3F97">
      <w:pPr>
        <w:rPr>
          <w:rFonts w:ascii="Arial" w:hAnsi="Arial" w:cs="Arial"/>
          <w:color w:val="002060"/>
          <w:sz w:val="28"/>
          <w:szCs w:val="28"/>
        </w:rPr>
      </w:pPr>
    </w:p>
    <w:p w14:paraId="1FB52BCA" w14:textId="4C4BBD08" w:rsidR="00ED3F97" w:rsidRPr="00ED3F97" w:rsidRDefault="00ED3F97" w:rsidP="00ED3F97">
      <w:pPr>
        <w:rPr>
          <w:rFonts w:ascii="Arial" w:hAnsi="Arial" w:cs="Arial"/>
          <w:sz w:val="28"/>
          <w:szCs w:val="28"/>
        </w:rPr>
      </w:pPr>
      <w:r w:rsidRPr="00ED3F97">
        <w:rPr>
          <w:rFonts w:ascii="Arial" w:hAnsi="Arial" w:cs="Arial"/>
          <w:b/>
          <w:bCs/>
          <w:i/>
          <w:iCs/>
          <w:color w:val="002060"/>
          <w:sz w:val="28"/>
          <w:szCs w:val="28"/>
          <w:u w:val="single"/>
        </w:rPr>
        <w:t>Fecha:</w:t>
      </w:r>
      <w:r w:rsidRPr="00ED3F97">
        <w:rPr>
          <w:rFonts w:ascii="Arial" w:hAnsi="Arial" w:cs="Arial"/>
          <w:color w:val="002060"/>
          <w:sz w:val="28"/>
          <w:szCs w:val="28"/>
        </w:rPr>
        <w:t xml:space="preserve"> </w:t>
      </w:r>
      <w:r>
        <w:rPr>
          <w:rFonts w:ascii="Arial" w:hAnsi="Arial" w:cs="Arial"/>
          <w:sz w:val="28"/>
          <w:szCs w:val="28"/>
        </w:rPr>
        <w:t>miércoles 15 de julio de 2026.</w:t>
      </w:r>
    </w:p>
    <w:p w14:paraId="7E8D23F2" w14:textId="77777777" w:rsidR="00ED3F97" w:rsidRDefault="00ED3F97" w:rsidP="00ED3F97">
      <w:pPr>
        <w:rPr>
          <w:rFonts w:ascii="Arial" w:hAnsi="Arial" w:cs="Arial"/>
          <w:sz w:val="28"/>
          <w:szCs w:val="28"/>
        </w:rPr>
      </w:pPr>
    </w:p>
    <w:p w14:paraId="2A3609AB" w14:textId="201E5A23" w:rsidR="00ED3F97" w:rsidRPr="00ED3F97" w:rsidRDefault="00ED3F97" w:rsidP="00ED3F97">
      <w:pPr>
        <w:tabs>
          <w:tab w:val="left" w:pos="3586"/>
        </w:tabs>
        <w:rPr>
          <w:rFonts w:ascii="Arial" w:hAnsi="Arial" w:cs="Arial"/>
          <w:color w:val="ED7D31" w:themeColor="accent2"/>
          <w:sz w:val="36"/>
          <w:szCs w:val="36"/>
        </w:rPr>
      </w:pPr>
    </w:p>
    <w:p w14:paraId="7807CF2B" w14:textId="618B43D7" w:rsidR="00DD542A" w:rsidRPr="00DD542A" w:rsidRDefault="00285ACB" w:rsidP="00DD542A">
      <w:pPr>
        <w:pStyle w:val="Prrafodelista"/>
        <w:numPr>
          <w:ilvl w:val="0"/>
          <w:numId w:val="1"/>
        </w:numPr>
        <w:rPr>
          <w:rFonts w:ascii="Arial" w:hAnsi="Arial" w:cs="Arial"/>
          <w:color w:val="ED7D31" w:themeColor="accent2"/>
          <w:sz w:val="24"/>
          <w:szCs w:val="24"/>
        </w:rPr>
      </w:pPr>
      <w:r w:rsidRPr="00DD542A">
        <w:rPr>
          <w:rFonts w:ascii="Arial" w:hAnsi="Arial" w:cs="Arial"/>
          <w:color w:val="ED7D31" w:themeColor="accent2"/>
          <w:sz w:val="24"/>
          <w:szCs w:val="24"/>
        </w:rPr>
        <w:t>Objetivos</w:t>
      </w:r>
    </w:p>
    <w:p w14:paraId="7CCD50EC" w14:textId="62BA1ABD" w:rsidR="00285ACB" w:rsidRPr="00CB15DC" w:rsidRDefault="00285ACB" w:rsidP="00285ACB">
      <w:pPr>
        <w:pStyle w:val="Prrafodelista"/>
        <w:numPr>
          <w:ilvl w:val="1"/>
          <w:numId w:val="1"/>
        </w:numPr>
        <w:rPr>
          <w:rFonts w:ascii="Arial" w:hAnsi="Arial" w:cs="Arial"/>
          <w:color w:val="7030A0"/>
          <w:sz w:val="24"/>
          <w:szCs w:val="24"/>
        </w:rPr>
      </w:pPr>
      <w:r w:rsidRPr="00CB15DC">
        <w:rPr>
          <w:rFonts w:ascii="Arial" w:hAnsi="Arial" w:cs="Arial"/>
          <w:color w:val="7030A0"/>
          <w:sz w:val="24"/>
          <w:szCs w:val="24"/>
        </w:rPr>
        <w:t>Objetivo General</w:t>
      </w:r>
    </w:p>
    <w:p w14:paraId="541216CF" w14:textId="20DE2262" w:rsidR="00ED3F97" w:rsidRPr="00CB15DC" w:rsidRDefault="00285ACB" w:rsidP="00DD542A">
      <w:pPr>
        <w:jc w:val="both"/>
        <w:rPr>
          <w:rFonts w:ascii="Arial" w:hAnsi="Arial" w:cs="Arial"/>
          <w:sz w:val="24"/>
          <w:szCs w:val="24"/>
        </w:rPr>
      </w:pPr>
      <w:r w:rsidRPr="00CB15DC">
        <w:rPr>
          <w:rFonts w:ascii="Arial" w:hAnsi="Arial" w:cs="Arial"/>
          <w:sz w:val="24"/>
          <w:szCs w:val="24"/>
        </w:rPr>
        <w:t>Desarrollar e implementar un software modular en lenguaje C que automatice el proceso de votaciones para la directiva de la AEIS, garantizando la integridad de los datos, el control del padrón electoral y la jerarquización automatizada de los resultados.</w:t>
      </w:r>
    </w:p>
    <w:p w14:paraId="55C7ABAB" w14:textId="77777777" w:rsidR="00DD542A" w:rsidRPr="00CB15DC" w:rsidRDefault="00285ACB" w:rsidP="00285ACB">
      <w:pPr>
        <w:pStyle w:val="Prrafodelista"/>
        <w:numPr>
          <w:ilvl w:val="1"/>
          <w:numId w:val="1"/>
        </w:numPr>
        <w:jc w:val="both"/>
        <w:rPr>
          <w:rFonts w:ascii="Arial" w:hAnsi="Arial" w:cs="Arial"/>
          <w:color w:val="7030A0"/>
          <w:sz w:val="24"/>
          <w:szCs w:val="24"/>
        </w:rPr>
      </w:pPr>
      <w:r w:rsidRPr="00CB15DC">
        <w:rPr>
          <w:rFonts w:ascii="Arial" w:hAnsi="Arial" w:cs="Arial"/>
          <w:color w:val="7030A0"/>
          <w:sz w:val="24"/>
          <w:szCs w:val="24"/>
        </w:rPr>
        <w:t>Objetivos específicos</w:t>
      </w:r>
    </w:p>
    <w:p w14:paraId="3EC549C8" w14:textId="68119343" w:rsidR="00285ACB" w:rsidRPr="00CB15DC" w:rsidRDefault="00285ACB" w:rsidP="00DD542A">
      <w:pPr>
        <w:jc w:val="both"/>
        <w:rPr>
          <w:rFonts w:ascii="Arial" w:hAnsi="Arial" w:cs="Arial"/>
          <w:color w:val="7030A0"/>
          <w:sz w:val="24"/>
          <w:szCs w:val="24"/>
        </w:rPr>
      </w:pPr>
      <w:r w:rsidRPr="00CB15DC">
        <w:rPr>
          <w:rFonts w:ascii="Arial" w:hAnsi="Arial" w:cs="Arial"/>
          <w:sz w:val="24"/>
          <w:szCs w:val="24"/>
        </w:rPr>
        <w:t>Garantizar el principio de "un estudiante, un voto" mediante la validación del    código único contra el padrón indexado utilizando búsqueda binaria.</w:t>
      </w:r>
    </w:p>
    <w:p w14:paraId="63E18D1E" w14:textId="4FF78C14" w:rsidR="00285ACB" w:rsidRPr="00CB15DC" w:rsidRDefault="00241FA2" w:rsidP="00285ACB">
      <w:pPr>
        <w:pStyle w:val="NormalWeb"/>
        <w:jc w:val="both"/>
        <w:rPr>
          <w:rFonts w:ascii="Arial" w:hAnsi="Arial" w:cs="Arial"/>
        </w:rPr>
      </w:pPr>
      <w:r w:rsidRPr="00CB15DC">
        <w:rPr>
          <w:rFonts w:ascii="Arial" w:hAnsi="Arial" w:cs="Arial"/>
        </w:rPr>
        <w:t>Asegurar la persistencia de datos almacenando la configuración, candidatos y votos en archivos de texto plano (.</w:t>
      </w:r>
      <w:proofErr w:type="spellStart"/>
      <w:r w:rsidRPr="00CB15DC">
        <w:rPr>
          <w:rFonts w:ascii="Arial" w:hAnsi="Arial" w:cs="Arial"/>
        </w:rPr>
        <w:t>txt</w:t>
      </w:r>
      <w:proofErr w:type="spellEnd"/>
      <w:r w:rsidRPr="00CB15DC">
        <w:rPr>
          <w:rFonts w:ascii="Arial" w:hAnsi="Arial" w:cs="Arial"/>
        </w:rPr>
        <w:t>) legibles y duraderos.</w:t>
      </w:r>
    </w:p>
    <w:p w14:paraId="7C06AC4B" w14:textId="2931935E" w:rsidR="00241FA2" w:rsidRPr="00CB15DC" w:rsidRDefault="00241FA2" w:rsidP="00285ACB">
      <w:pPr>
        <w:pStyle w:val="NormalWeb"/>
        <w:jc w:val="both"/>
        <w:rPr>
          <w:rFonts w:ascii="Arial" w:hAnsi="Arial" w:cs="Arial"/>
        </w:rPr>
      </w:pPr>
      <w:r w:rsidRPr="00CB15DC">
        <w:rPr>
          <w:rFonts w:ascii="Arial" w:hAnsi="Arial" w:cs="Arial"/>
        </w:rPr>
        <w:t>Automatizar el desglose estadístico final calculando los porcentajes exactos de participación y ausentismo de forma inmediata al cerrar las votaciones.</w:t>
      </w:r>
    </w:p>
    <w:p w14:paraId="5213FD41" w14:textId="77777777" w:rsidR="009915DC" w:rsidRPr="00CB15DC" w:rsidRDefault="00241FA2" w:rsidP="009915DC">
      <w:pPr>
        <w:pStyle w:val="NormalWeb"/>
        <w:numPr>
          <w:ilvl w:val="0"/>
          <w:numId w:val="1"/>
        </w:numPr>
        <w:jc w:val="both"/>
        <w:rPr>
          <w:rFonts w:ascii="Arial" w:hAnsi="Arial" w:cs="Arial"/>
          <w:color w:val="ED7D31" w:themeColor="accent2"/>
        </w:rPr>
      </w:pPr>
      <w:r w:rsidRPr="00CB15DC">
        <w:rPr>
          <w:rFonts w:ascii="Arial" w:hAnsi="Arial" w:cs="Arial"/>
          <w:color w:val="ED7D31" w:themeColor="accent2"/>
        </w:rPr>
        <w:t>Proceso de diseño lógico</w:t>
      </w:r>
    </w:p>
    <w:p w14:paraId="5E34D26E" w14:textId="56636456" w:rsidR="009915DC" w:rsidRPr="00CB15DC" w:rsidRDefault="009915DC" w:rsidP="009915DC">
      <w:pPr>
        <w:pStyle w:val="NormalWeb"/>
        <w:jc w:val="both"/>
        <w:rPr>
          <w:rFonts w:ascii="Arial" w:hAnsi="Arial" w:cs="Arial"/>
          <w:color w:val="ED7D31" w:themeColor="accent2"/>
        </w:rPr>
      </w:pPr>
      <w:r w:rsidRPr="00CB15DC">
        <w:rPr>
          <w:rFonts w:ascii="Arial" w:hAnsi="Arial" w:cs="Arial"/>
          <w:color w:val="ED7D31" w:themeColor="accent2"/>
        </w:rPr>
        <w:t xml:space="preserve"> </w:t>
      </w:r>
      <w:r w:rsidRPr="00CB15DC">
        <w:rPr>
          <w:rFonts w:ascii="Arial" w:hAnsi="Arial" w:cs="Arial"/>
          <w:b/>
          <w:bCs/>
        </w:rPr>
        <w:t>BLOQUE 1: Módulo Principal (main)</w:t>
      </w:r>
    </w:p>
    <w:p w14:paraId="63ECC014" w14:textId="1E44794A" w:rsidR="009915DC" w:rsidRPr="00CB15DC" w:rsidRDefault="009915DC" w:rsidP="00653851">
      <w:pPr>
        <w:spacing w:before="100" w:beforeAutospacing="1" w:after="100" w:afterAutospacing="1" w:line="240" w:lineRule="auto"/>
        <w:rPr>
          <w:rFonts w:ascii="Arial" w:eastAsia="Times New Roman" w:hAnsi="Arial" w:cs="Arial"/>
          <w:kern w:val="0"/>
          <w:sz w:val="24"/>
          <w:szCs w:val="24"/>
          <w:lang w:eastAsia="es-EC"/>
          <w14:ligatures w14:val="none"/>
        </w:rPr>
      </w:pPr>
      <w:r w:rsidRPr="00CB15DC">
        <w:rPr>
          <w:rFonts w:ascii="Arial" w:eastAsia="Times New Roman" w:hAnsi="Arial" w:cs="Arial"/>
          <w:kern w:val="0"/>
          <w:sz w:val="24"/>
          <w:szCs w:val="24"/>
          <w:lang w:eastAsia="es-EC"/>
          <w14:ligatures w14:val="none"/>
        </w:rPr>
        <w:t>Controla el flujo macro del sistema mediante un bucle interactivo que divide el acceso para los dos roles de usuario (Estudiantes y Administrador).</w:t>
      </w:r>
    </w:p>
    <w:p w14:paraId="7574E526" w14:textId="426B201A" w:rsidR="00ED3F97" w:rsidRPr="00CB15DC" w:rsidRDefault="00653851" w:rsidP="00ED3F97">
      <w:pPr>
        <w:rPr>
          <w:rFonts w:ascii="Arial" w:hAnsi="Arial" w:cs="Arial"/>
          <w:color w:val="ED7D31" w:themeColor="accent2"/>
          <w:sz w:val="24"/>
          <w:szCs w:val="24"/>
        </w:rPr>
      </w:pPr>
      <w:r w:rsidRPr="00CB15DC">
        <w:rPr>
          <w:rFonts w:ascii="Arial" w:hAnsi="Arial" w:cs="Arial"/>
          <w:noProof/>
          <w:color w:val="ED7D31" w:themeColor="accent2"/>
          <w:sz w:val="24"/>
          <w:szCs w:val="24"/>
        </w:rPr>
        <w:drawing>
          <wp:inline distT="0" distB="0" distL="0" distR="0" wp14:anchorId="22BB5851" wp14:editId="42F9FE74">
            <wp:extent cx="5389245" cy="3200400"/>
            <wp:effectExtent l="0" t="0" r="1905" b="0"/>
            <wp:docPr id="193971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4919" name=""/>
                    <pic:cNvPicPr/>
                  </pic:nvPicPr>
                  <pic:blipFill>
                    <a:blip r:embed="rId6"/>
                    <a:stretch>
                      <a:fillRect/>
                    </a:stretch>
                  </pic:blipFill>
                  <pic:spPr>
                    <a:xfrm>
                      <a:off x="0" y="0"/>
                      <a:ext cx="5405800" cy="3210231"/>
                    </a:xfrm>
                    <a:prstGeom prst="rect">
                      <a:avLst/>
                    </a:prstGeom>
                  </pic:spPr>
                </pic:pic>
              </a:graphicData>
            </a:graphic>
          </wp:inline>
        </w:drawing>
      </w:r>
    </w:p>
    <w:p w14:paraId="30912177" w14:textId="77777777" w:rsidR="00DD542A" w:rsidRPr="00CB15DC" w:rsidRDefault="00DD542A" w:rsidP="00DD542A">
      <w:pPr>
        <w:pStyle w:val="Ttulo3"/>
        <w:rPr>
          <w:rFonts w:ascii="Arial" w:hAnsi="Arial" w:cs="Arial"/>
          <w:sz w:val="24"/>
          <w:szCs w:val="24"/>
        </w:rPr>
      </w:pPr>
      <w:r w:rsidRPr="00CB15DC">
        <w:rPr>
          <w:rFonts w:ascii="Arial" w:hAnsi="Arial" w:cs="Arial"/>
          <w:sz w:val="24"/>
          <w:szCs w:val="24"/>
        </w:rPr>
        <w:t>BLOQUE 2: Control de Autenticación (</w:t>
      </w:r>
      <w:proofErr w:type="spellStart"/>
      <w:r w:rsidRPr="00CB15DC">
        <w:rPr>
          <w:rStyle w:val="CdigoHTML"/>
          <w:rFonts w:ascii="Arial" w:hAnsi="Arial" w:cs="Arial"/>
          <w:sz w:val="24"/>
          <w:szCs w:val="24"/>
        </w:rPr>
        <w:t>panelAdministrador</w:t>
      </w:r>
      <w:proofErr w:type="spellEnd"/>
      <w:r w:rsidRPr="00CB15DC">
        <w:rPr>
          <w:rFonts w:ascii="Arial" w:hAnsi="Arial" w:cs="Arial"/>
          <w:sz w:val="24"/>
          <w:szCs w:val="24"/>
        </w:rPr>
        <w:t>)</w:t>
      </w:r>
    </w:p>
    <w:p w14:paraId="4ABDA5B3" w14:textId="77777777" w:rsidR="00DD542A" w:rsidRPr="00CB15DC" w:rsidRDefault="00DD542A" w:rsidP="00DD542A">
      <w:pPr>
        <w:pStyle w:val="NormalWeb"/>
        <w:rPr>
          <w:rFonts w:ascii="Arial" w:hAnsi="Arial" w:cs="Arial"/>
        </w:rPr>
      </w:pPr>
      <w:r w:rsidRPr="00CB15DC">
        <w:rPr>
          <w:rFonts w:ascii="Arial" w:hAnsi="Arial" w:cs="Arial"/>
          <w:i/>
          <w:iCs/>
        </w:rPr>
        <w:lastRenderedPageBreak/>
        <w:t>Este bloque gestiona la validación de acceso administrativo mediante credenciales del sistema, desplegando el submenú de gestión.</w:t>
      </w:r>
    </w:p>
    <w:p w14:paraId="184BA80D" w14:textId="0BC7F1CA" w:rsidR="00653851" w:rsidRPr="00CB15DC" w:rsidRDefault="00DD542A" w:rsidP="00ED3F97">
      <w:pPr>
        <w:rPr>
          <w:rFonts w:ascii="Arial" w:hAnsi="Arial" w:cs="Arial"/>
          <w:color w:val="ED7D31" w:themeColor="accent2"/>
          <w:sz w:val="24"/>
          <w:szCs w:val="24"/>
        </w:rPr>
      </w:pPr>
      <w:r w:rsidRPr="00CB15DC">
        <w:rPr>
          <w:rFonts w:ascii="Arial" w:hAnsi="Arial" w:cs="Arial"/>
          <w:color w:val="ED7D31" w:themeColor="accent2"/>
          <w:sz w:val="24"/>
          <w:szCs w:val="24"/>
        </w:rPr>
        <w:drawing>
          <wp:inline distT="0" distB="0" distL="0" distR="0" wp14:anchorId="1093923A" wp14:editId="12CAEB32">
            <wp:extent cx="5400040" cy="6219190"/>
            <wp:effectExtent l="0" t="0" r="0" b="0"/>
            <wp:docPr id="88015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50980" name=""/>
                    <pic:cNvPicPr/>
                  </pic:nvPicPr>
                  <pic:blipFill>
                    <a:blip r:embed="rId7"/>
                    <a:stretch>
                      <a:fillRect/>
                    </a:stretch>
                  </pic:blipFill>
                  <pic:spPr>
                    <a:xfrm>
                      <a:off x="0" y="0"/>
                      <a:ext cx="5400040" cy="6219190"/>
                    </a:xfrm>
                    <a:prstGeom prst="rect">
                      <a:avLst/>
                    </a:prstGeom>
                  </pic:spPr>
                </pic:pic>
              </a:graphicData>
            </a:graphic>
          </wp:inline>
        </w:drawing>
      </w:r>
    </w:p>
    <w:p w14:paraId="3F3FEEA9" w14:textId="77777777" w:rsidR="00DD542A" w:rsidRPr="00CB15DC" w:rsidRDefault="00DD542A" w:rsidP="00DD542A">
      <w:pPr>
        <w:pStyle w:val="Ttulo3"/>
        <w:rPr>
          <w:rFonts w:ascii="Arial" w:hAnsi="Arial" w:cs="Arial"/>
          <w:sz w:val="24"/>
          <w:szCs w:val="24"/>
        </w:rPr>
      </w:pPr>
      <w:r w:rsidRPr="00CB15DC">
        <w:rPr>
          <w:rFonts w:ascii="Arial" w:hAnsi="Arial" w:cs="Arial"/>
          <w:sz w:val="24"/>
          <w:szCs w:val="24"/>
        </w:rPr>
        <w:t>BLOQUE 3: Inicialización y Persistencia Inicial (</w:t>
      </w:r>
      <w:proofErr w:type="spellStart"/>
      <w:r w:rsidRPr="00CB15DC">
        <w:rPr>
          <w:rStyle w:val="CdigoHTML"/>
          <w:rFonts w:ascii="Arial" w:hAnsi="Arial" w:cs="Arial"/>
          <w:sz w:val="24"/>
          <w:szCs w:val="24"/>
        </w:rPr>
        <w:t>nuevaEleccion</w:t>
      </w:r>
      <w:proofErr w:type="spellEnd"/>
      <w:r w:rsidRPr="00CB15DC">
        <w:rPr>
          <w:rFonts w:ascii="Arial" w:hAnsi="Arial" w:cs="Arial"/>
          <w:sz w:val="24"/>
          <w:szCs w:val="24"/>
        </w:rPr>
        <w:t>)</w:t>
      </w:r>
    </w:p>
    <w:p w14:paraId="12B38EC8" w14:textId="77777777" w:rsidR="00DD542A" w:rsidRPr="00CB15DC" w:rsidRDefault="00DD542A" w:rsidP="00DD542A">
      <w:pPr>
        <w:pStyle w:val="NormalWeb"/>
        <w:rPr>
          <w:rFonts w:ascii="Arial" w:hAnsi="Arial" w:cs="Arial"/>
        </w:rPr>
      </w:pPr>
      <w:r w:rsidRPr="00CB15DC">
        <w:rPr>
          <w:rFonts w:ascii="Arial" w:hAnsi="Arial" w:cs="Arial"/>
          <w:i/>
          <w:iCs/>
        </w:rPr>
        <w:t>Establece los parámetros base de la simulación del padrón (20 estudiantes de la EPN) y configura las listas iniciales.</w:t>
      </w:r>
    </w:p>
    <w:p w14:paraId="5A1C2C83" w14:textId="12DD1DB8" w:rsidR="00DD542A" w:rsidRPr="00CB15DC" w:rsidRDefault="00DD542A" w:rsidP="00ED3F97">
      <w:pPr>
        <w:rPr>
          <w:rFonts w:ascii="Arial" w:hAnsi="Arial" w:cs="Arial"/>
          <w:color w:val="ED7D31" w:themeColor="accent2"/>
          <w:sz w:val="24"/>
          <w:szCs w:val="24"/>
        </w:rPr>
      </w:pPr>
      <w:r w:rsidRPr="00CB15DC">
        <w:rPr>
          <w:rFonts w:ascii="Arial" w:hAnsi="Arial" w:cs="Arial"/>
          <w:color w:val="ED7D31" w:themeColor="accent2"/>
          <w:sz w:val="24"/>
          <w:szCs w:val="24"/>
        </w:rPr>
        <w:lastRenderedPageBreak/>
        <w:drawing>
          <wp:inline distT="0" distB="0" distL="0" distR="0" wp14:anchorId="47C9DCF5" wp14:editId="6819ABCC">
            <wp:extent cx="5400040" cy="3289935"/>
            <wp:effectExtent l="0" t="0" r="0" b="5715"/>
            <wp:docPr id="104423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36972" name=""/>
                    <pic:cNvPicPr/>
                  </pic:nvPicPr>
                  <pic:blipFill>
                    <a:blip r:embed="rId8"/>
                    <a:stretch>
                      <a:fillRect/>
                    </a:stretch>
                  </pic:blipFill>
                  <pic:spPr>
                    <a:xfrm>
                      <a:off x="0" y="0"/>
                      <a:ext cx="5400040" cy="3289935"/>
                    </a:xfrm>
                    <a:prstGeom prst="rect">
                      <a:avLst/>
                    </a:prstGeom>
                  </pic:spPr>
                </pic:pic>
              </a:graphicData>
            </a:graphic>
          </wp:inline>
        </w:drawing>
      </w:r>
    </w:p>
    <w:p w14:paraId="1EC0152B" w14:textId="77777777" w:rsidR="00DD542A" w:rsidRPr="00CB15DC" w:rsidRDefault="00DD542A" w:rsidP="00DD542A">
      <w:pPr>
        <w:pStyle w:val="Ttulo3"/>
        <w:rPr>
          <w:rFonts w:ascii="Arial" w:hAnsi="Arial" w:cs="Arial"/>
          <w:sz w:val="24"/>
          <w:szCs w:val="24"/>
        </w:rPr>
      </w:pPr>
      <w:r w:rsidRPr="00CB15DC">
        <w:rPr>
          <w:rFonts w:ascii="Arial" w:hAnsi="Arial" w:cs="Arial"/>
          <w:sz w:val="24"/>
          <w:szCs w:val="24"/>
        </w:rPr>
        <w:t>BLOQUE 4: Motor de Búsqueda y Validación (</w:t>
      </w:r>
      <w:proofErr w:type="spellStart"/>
      <w:r w:rsidRPr="00CB15DC">
        <w:rPr>
          <w:rStyle w:val="CdigoHTML"/>
          <w:rFonts w:ascii="Arial" w:hAnsi="Arial" w:cs="Arial"/>
          <w:sz w:val="24"/>
          <w:szCs w:val="24"/>
        </w:rPr>
        <w:t>studentPanel</w:t>
      </w:r>
      <w:proofErr w:type="spellEnd"/>
      <w:r w:rsidRPr="00CB15DC">
        <w:rPr>
          <w:rFonts w:ascii="Arial" w:hAnsi="Arial" w:cs="Arial"/>
          <w:sz w:val="24"/>
          <w:szCs w:val="24"/>
        </w:rPr>
        <w:t xml:space="preserve"> + Búsqueda Binaria)</w:t>
      </w:r>
    </w:p>
    <w:p w14:paraId="49F8CA4B" w14:textId="77777777" w:rsidR="00DD542A" w:rsidRPr="00CB15DC" w:rsidRDefault="00DD542A" w:rsidP="00DD542A">
      <w:pPr>
        <w:pStyle w:val="NormalWeb"/>
        <w:rPr>
          <w:rFonts w:ascii="Arial" w:hAnsi="Arial" w:cs="Arial"/>
        </w:rPr>
      </w:pPr>
      <w:r w:rsidRPr="00CB15DC">
        <w:rPr>
          <w:rFonts w:ascii="Arial" w:hAnsi="Arial" w:cs="Arial"/>
          <w:i/>
          <w:iCs/>
        </w:rPr>
        <w:t>Implementa el algoritmo de búsqueda de costo logarítmico para certificar si el votante consta en el padrón electoral.</w:t>
      </w:r>
    </w:p>
    <w:p w14:paraId="3558633C" w14:textId="136248D0" w:rsidR="00DD542A" w:rsidRPr="00CB15DC" w:rsidRDefault="00DD542A" w:rsidP="00ED3F97">
      <w:pPr>
        <w:rPr>
          <w:rFonts w:ascii="Arial" w:hAnsi="Arial" w:cs="Arial"/>
          <w:color w:val="ED7D31" w:themeColor="accent2"/>
          <w:sz w:val="24"/>
          <w:szCs w:val="24"/>
        </w:rPr>
      </w:pPr>
      <w:r w:rsidRPr="00CB15DC">
        <w:rPr>
          <w:rFonts w:ascii="Arial" w:hAnsi="Arial" w:cs="Arial"/>
          <w:color w:val="ED7D31" w:themeColor="accent2"/>
          <w:sz w:val="24"/>
          <w:szCs w:val="24"/>
        </w:rPr>
        <w:drawing>
          <wp:inline distT="0" distB="0" distL="0" distR="0" wp14:anchorId="3C9017D3" wp14:editId="3DA3D1D4">
            <wp:extent cx="5090160" cy="4255167"/>
            <wp:effectExtent l="0" t="0" r="0" b="0"/>
            <wp:docPr id="60798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2222" name=""/>
                    <pic:cNvPicPr/>
                  </pic:nvPicPr>
                  <pic:blipFill>
                    <a:blip r:embed="rId9"/>
                    <a:stretch>
                      <a:fillRect/>
                    </a:stretch>
                  </pic:blipFill>
                  <pic:spPr>
                    <a:xfrm>
                      <a:off x="0" y="0"/>
                      <a:ext cx="5111021" cy="4272606"/>
                    </a:xfrm>
                    <a:prstGeom prst="rect">
                      <a:avLst/>
                    </a:prstGeom>
                  </pic:spPr>
                </pic:pic>
              </a:graphicData>
            </a:graphic>
          </wp:inline>
        </w:drawing>
      </w:r>
    </w:p>
    <w:p w14:paraId="67D3D7F0" w14:textId="77777777" w:rsidR="00DD542A" w:rsidRPr="00CB15DC" w:rsidRDefault="00DD542A" w:rsidP="00DD542A">
      <w:pPr>
        <w:pStyle w:val="Ttulo3"/>
        <w:rPr>
          <w:rFonts w:ascii="Arial" w:hAnsi="Arial" w:cs="Arial"/>
          <w:sz w:val="24"/>
          <w:szCs w:val="24"/>
        </w:rPr>
      </w:pPr>
      <w:r w:rsidRPr="00CB15DC">
        <w:rPr>
          <w:rFonts w:ascii="Arial" w:hAnsi="Arial" w:cs="Arial"/>
          <w:sz w:val="24"/>
          <w:szCs w:val="24"/>
        </w:rPr>
        <w:lastRenderedPageBreak/>
        <w:t>BLOQUE 5: Conteo Recursivo, Ranking y Reportes (</w:t>
      </w:r>
      <w:proofErr w:type="spellStart"/>
      <w:r w:rsidRPr="00CB15DC">
        <w:rPr>
          <w:rStyle w:val="CdigoHTML"/>
          <w:rFonts w:ascii="Arial" w:hAnsi="Arial" w:cs="Arial"/>
          <w:sz w:val="24"/>
          <w:szCs w:val="24"/>
        </w:rPr>
        <w:t>mostrarResultados</w:t>
      </w:r>
      <w:proofErr w:type="spellEnd"/>
      <w:r w:rsidRPr="00CB15DC">
        <w:rPr>
          <w:rFonts w:ascii="Arial" w:hAnsi="Arial" w:cs="Arial"/>
          <w:sz w:val="24"/>
          <w:szCs w:val="24"/>
        </w:rPr>
        <w:t xml:space="preserve"> + Selección)</w:t>
      </w:r>
    </w:p>
    <w:p w14:paraId="4510032E" w14:textId="77777777" w:rsidR="00DD542A" w:rsidRPr="00CB15DC" w:rsidRDefault="00DD542A" w:rsidP="00DD542A">
      <w:pPr>
        <w:pStyle w:val="NormalWeb"/>
        <w:rPr>
          <w:rFonts w:ascii="Arial" w:hAnsi="Arial" w:cs="Arial"/>
        </w:rPr>
      </w:pPr>
      <w:r w:rsidRPr="00CB15DC">
        <w:rPr>
          <w:rFonts w:ascii="Arial" w:hAnsi="Arial" w:cs="Arial"/>
          <w:i/>
          <w:iCs/>
        </w:rPr>
        <w:t>Aplica recursividad para consolidar las actas, jerarquiza de mayor a menor con ordenamiento físico por selección y genera la salida en texto plano.</w:t>
      </w:r>
    </w:p>
    <w:p w14:paraId="71424B05" w14:textId="771C9B01" w:rsidR="00DD542A" w:rsidRPr="00CB15DC" w:rsidRDefault="00DD542A" w:rsidP="00ED3F97">
      <w:pPr>
        <w:rPr>
          <w:rFonts w:ascii="Arial" w:hAnsi="Arial" w:cs="Arial"/>
          <w:color w:val="ED7D31" w:themeColor="accent2"/>
          <w:sz w:val="24"/>
          <w:szCs w:val="24"/>
        </w:rPr>
      </w:pPr>
      <w:r w:rsidRPr="00CB15DC">
        <w:rPr>
          <w:rFonts w:ascii="Arial" w:hAnsi="Arial" w:cs="Arial"/>
          <w:color w:val="ED7D31" w:themeColor="accent2"/>
          <w:sz w:val="24"/>
          <w:szCs w:val="24"/>
        </w:rPr>
        <w:drawing>
          <wp:inline distT="0" distB="0" distL="0" distR="0" wp14:anchorId="5E185EBE" wp14:editId="19E58CA5">
            <wp:extent cx="6050078" cy="4632960"/>
            <wp:effectExtent l="0" t="0" r="8255" b="0"/>
            <wp:docPr id="2063284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4627" name=""/>
                    <pic:cNvPicPr/>
                  </pic:nvPicPr>
                  <pic:blipFill>
                    <a:blip r:embed="rId10"/>
                    <a:stretch>
                      <a:fillRect/>
                    </a:stretch>
                  </pic:blipFill>
                  <pic:spPr>
                    <a:xfrm>
                      <a:off x="0" y="0"/>
                      <a:ext cx="6062771" cy="4642680"/>
                    </a:xfrm>
                    <a:prstGeom prst="rect">
                      <a:avLst/>
                    </a:prstGeom>
                  </pic:spPr>
                </pic:pic>
              </a:graphicData>
            </a:graphic>
          </wp:inline>
        </w:drawing>
      </w:r>
      <w:r w:rsidRPr="00CB15DC">
        <w:rPr>
          <w:rFonts w:ascii="Arial" w:hAnsi="Arial" w:cs="Arial"/>
          <w:color w:val="ED7D31" w:themeColor="accent2"/>
          <w:sz w:val="24"/>
          <w:szCs w:val="24"/>
        </w:rPr>
        <w:drawing>
          <wp:inline distT="0" distB="0" distL="0" distR="0" wp14:anchorId="1F737DA9" wp14:editId="70C12EB1">
            <wp:extent cx="2865120" cy="855557"/>
            <wp:effectExtent l="0" t="0" r="0" b="1905"/>
            <wp:docPr id="41191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16431" name=""/>
                    <pic:cNvPicPr/>
                  </pic:nvPicPr>
                  <pic:blipFill>
                    <a:blip r:embed="rId11"/>
                    <a:stretch>
                      <a:fillRect/>
                    </a:stretch>
                  </pic:blipFill>
                  <pic:spPr>
                    <a:xfrm>
                      <a:off x="0" y="0"/>
                      <a:ext cx="2894677" cy="864383"/>
                    </a:xfrm>
                    <a:prstGeom prst="rect">
                      <a:avLst/>
                    </a:prstGeom>
                  </pic:spPr>
                </pic:pic>
              </a:graphicData>
            </a:graphic>
          </wp:inline>
        </w:drawing>
      </w:r>
    </w:p>
    <w:p w14:paraId="44CD5E48" w14:textId="77777777" w:rsidR="00DD542A" w:rsidRPr="00CB15DC" w:rsidRDefault="00DD542A" w:rsidP="00DD542A">
      <w:pPr>
        <w:pStyle w:val="Ttulo3"/>
        <w:rPr>
          <w:rFonts w:ascii="Arial" w:hAnsi="Arial" w:cs="Arial"/>
          <w:sz w:val="24"/>
          <w:szCs w:val="24"/>
        </w:rPr>
      </w:pPr>
      <w:r w:rsidRPr="00CB15DC">
        <w:rPr>
          <w:rFonts w:ascii="Arial" w:hAnsi="Arial" w:cs="Arial"/>
          <w:sz w:val="24"/>
          <w:szCs w:val="24"/>
        </w:rPr>
        <w:t>BLOQUE 6: Segmentación Dinámica de Procesos (</w:t>
      </w:r>
      <w:r w:rsidRPr="00CB15DC">
        <w:rPr>
          <w:rStyle w:val="CdigoHTML"/>
          <w:rFonts w:ascii="Arial" w:hAnsi="Arial" w:cs="Arial"/>
          <w:sz w:val="24"/>
          <w:szCs w:val="24"/>
        </w:rPr>
        <w:t>agregar</w:t>
      </w:r>
      <w:r w:rsidRPr="00CB15DC">
        <w:rPr>
          <w:rFonts w:ascii="Arial" w:hAnsi="Arial" w:cs="Arial"/>
          <w:sz w:val="24"/>
          <w:szCs w:val="24"/>
        </w:rPr>
        <w:t xml:space="preserve"> y </w:t>
      </w:r>
      <w:r w:rsidRPr="00CB15DC">
        <w:rPr>
          <w:rStyle w:val="CdigoHTML"/>
          <w:rFonts w:ascii="Arial" w:hAnsi="Arial" w:cs="Arial"/>
          <w:sz w:val="24"/>
          <w:szCs w:val="24"/>
        </w:rPr>
        <w:t>quitar</w:t>
      </w:r>
      <w:r w:rsidRPr="00CB15DC">
        <w:rPr>
          <w:rFonts w:ascii="Arial" w:hAnsi="Arial" w:cs="Arial"/>
          <w:sz w:val="24"/>
          <w:szCs w:val="24"/>
        </w:rPr>
        <w:t>)</w:t>
      </w:r>
    </w:p>
    <w:p w14:paraId="15A6CB46" w14:textId="77777777" w:rsidR="00DD542A" w:rsidRPr="00CB15DC" w:rsidRDefault="00DD542A" w:rsidP="00DD542A">
      <w:pPr>
        <w:pStyle w:val="NormalWeb"/>
        <w:rPr>
          <w:rFonts w:ascii="Arial" w:hAnsi="Arial" w:cs="Arial"/>
        </w:rPr>
      </w:pPr>
      <w:r w:rsidRPr="00CB15DC">
        <w:rPr>
          <w:rFonts w:ascii="Arial" w:hAnsi="Arial" w:cs="Arial"/>
          <w:i/>
          <w:iCs/>
        </w:rPr>
        <w:t>Este bloque permite expandir o contraer las dimensiones de la matriz electoral de candidatos sobre la marcha de forma aislada sin comprometer el padrón.</w:t>
      </w:r>
    </w:p>
    <w:p w14:paraId="4B70DBBC" w14:textId="1ACFB864" w:rsidR="00DD542A" w:rsidRPr="00CB15DC" w:rsidRDefault="00DD542A" w:rsidP="00ED3F97">
      <w:pPr>
        <w:rPr>
          <w:rFonts w:ascii="Arial" w:hAnsi="Arial" w:cs="Arial"/>
          <w:color w:val="ED7D31" w:themeColor="accent2"/>
          <w:sz w:val="24"/>
          <w:szCs w:val="24"/>
        </w:rPr>
      </w:pPr>
      <w:r w:rsidRPr="00CB15DC">
        <w:rPr>
          <w:rFonts w:ascii="Arial" w:hAnsi="Arial" w:cs="Arial"/>
          <w:color w:val="ED7D31" w:themeColor="accent2"/>
          <w:sz w:val="24"/>
          <w:szCs w:val="24"/>
        </w:rPr>
        <w:lastRenderedPageBreak/>
        <w:drawing>
          <wp:inline distT="0" distB="0" distL="0" distR="0" wp14:anchorId="75608985" wp14:editId="2CD2B4BE">
            <wp:extent cx="5400040" cy="2348230"/>
            <wp:effectExtent l="0" t="0" r="0" b="0"/>
            <wp:docPr id="1457099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9343" name=""/>
                    <pic:cNvPicPr/>
                  </pic:nvPicPr>
                  <pic:blipFill>
                    <a:blip r:embed="rId12"/>
                    <a:stretch>
                      <a:fillRect/>
                    </a:stretch>
                  </pic:blipFill>
                  <pic:spPr>
                    <a:xfrm>
                      <a:off x="0" y="0"/>
                      <a:ext cx="5400040" cy="2348230"/>
                    </a:xfrm>
                    <a:prstGeom prst="rect">
                      <a:avLst/>
                    </a:prstGeom>
                  </pic:spPr>
                </pic:pic>
              </a:graphicData>
            </a:graphic>
          </wp:inline>
        </w:drawing>
      </w:r>
      <w:r w:rsidR="0000288E" w:rsidRPr="00CB15DC">
        <w:rPr>
          <w:rFonts w:ascii="Arial" w:hAnsi="Arial" w:cs="Arial"/>
          <w:color w:val="ED7D31" w:themeColor="accent2"/>
          <w:sz w:val="24"/>
          <w:szCs w:val="24"/>
        </w:rPr>
        <w:t xml:space="preserve">3. </w:t>
      </w:r>
      <w:r w:rsidR="0000288E" w:rsidRPr="00CB15DC">
        <w:rPr>
          <w:rFonts w:ascii="Arial" w:hAnsi="Arial" w:cs="Arial"/>
          <w:color w:val="ED7D31" w:themeColor="accent2"/>
          <w:sz w:val="24"/>
          <w:szCs w:val="24"/>
        </w:rPr>
        <w:t>Memoria Técnica de Diseño e Implementación: Sistema de Escrutinio AEIS EPN</w:t>
      </w:r>
    </w:p>
    <w:p w14:paraId="03AD41CD" w14:textId="77777777" w:rsidR="0000288E" w:rsidRPr="00CB15DC" w:rsidRDefault="0000288E" w:rsidP="0000288E">
      <w:pPr>
        <w:pStyle w:val="Ttulo2"/>
        <w:rPr>
          <w:rFonts w:ascii="Arial" w:hAnsi="Arial" w:cs="Arial"/>
          <w:sz w:val="24"/>
          <w:szCs w:val="24"/>
        </w:rPr>
      </w:pPr>
      <w:r w:rsidRPr="00CB15DC">
        <w:rPr>
          <w:rFonts w:ascii="Arial" w:hAnsi="Arial" w:cs="Arial"/>
          <w:sz w:val="24"/>
          <w:szCs w:val="24"/>
        </w:rPr>
        <w:t>1. Fundamentación Teórica de la Solución</w:t>
      </w:r>
    </w:p>
    <w:p w14:paraId="28C2190F" w14:textId="77777777" w:rsidR="0000288E" w:rsidRPr="00CB15DC" w:rsidRDefault="0000288E" w:rsidP="0000288E">
      <w:pPr>
        <w:pStyle w:val="NormalWeb"/>
        <w:rPr>
          <w:rFonts w:ascii="Arial" w:hAnsi="Arial" w:cs="Arial"/>
        </w:rPr>
      </w:pPr>
      <w:r w:rsidRPr="00CB15DC">
        <w:rPr>
          <w:rFonts w:ascii="Arial" w:hAnsi="Arial" w:cs="Arial"/>
        </w:rPr>
        <w:t>El diseño de un sistema de escrutinio digital requiere la convergencia de estructuras de datos estáticas y dinámicas, algoritmos estructurados de búsqueda/ordenación y estrategias de persistencia de datos y control de integridad.</w:t>
      </w:r>
    </w:p>
    <w:p w14:paraId="39482825"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1.1 Estructuras de Datos y Modelado de la Entidad Candidato</w:t>
      </w:r>
    </w:p>
    <w:p w14:paraId="2038E929" w14:textId="77777777" w:rsidR="0000288E" w:rsidRPr="00CB15DC" w:rsidRDefault="0000288E" w:rsidP="0000288E">
      <w:pPr>
        <w:pStyle w:val="NormalWeb"/>
        <w:rPr>
          <w:rFonts w:ascii="Arial" w:hAnsi="Arial" w:cs="Arial"/>
        </w:rPr>
      </w:pPr>
      <w:r w:rsidRPr="00CB15DC">
        <w:rPr>
          <w:rFonts w:ascii="Arial" w:hAnsi="Arial" w:cs="Arial"/>
        </w:rPr>
        <w:t xml:space="preserve">Para representar cada opción electoral en memoria principal, se definió una estructura </w:t>
      </w:r>
      <w:r w:rsidRPr="00CB15DC">
        <w:rPr>
          <w:rStyle w:val="CdigoHTML"/>
          <w:rFonts w:ascii="Arial" w:eastAsiaTheme="majorEastAsia" w:hAnsi="Arial" w:cs="Arial"/>
          <w:sz w:val="24"/>
          <w:szCs w:val="24"/>
        </w:rPr>
        <w:t>Candidato</w:t>
      </w:r>
      <w:r w:rsidRPr="00CB15DC">
        <w:rPr>
          <w:rFonts w:ascii="Arial" w:hAnsi="Arial" w:cs="Arial"/>
        </w:rPr>
        <w:t>:</w:t>
      </w:r>
    </w:p>
    <w:p w14:paraId="42559BF1" w14:textId="77777777" w:rsidR="0000288E" w:rsidRPr="00CB15DC" w:rsidRDefault="0000288E" w:rsidP="0000288E">
      <w:pPr>
        <w:pStyle w:val="NormalWeb"/>
        <w:numPr>
          <w:ilvl w:val="0"/>
          <w:numId w:val="2"/>
        </w:numPr>
        <w:rPr>
          <w:rFonts w:ascii="Arial" w:hAnsi="Arial" w:cs="Arial"/>
        </w:rPr>
      </w:pPr>
      <w:r w:rsidRPr="00CB15DC">
        <w:rPr>
          <w:rFonts w:ascii="Arial" w:hAnsi="Arial" w:cs="Arial"/>
          <w:b/>
          <w:bCs/>
        </w:rPr>
        <w:t>Campos de identificación y nombres:</w:t>
      </w:r>
      <w:r w:rsidRPr="00CB15DC">
        <w:rPr>
          <w:rFonts w:ascii="Arial" w:hAnsi="Arial" w:cs="Arial"/>
        </w:rPr>
        <w:t xml:space="preserve"> </w:t>
      </w:r>
      <w:r w:rsidRPr="00CB15DC">
        <w:rPr>
          <w:rStyle w:val="CdigoHTML"/>
          <w:rFonts w:ascii="Arial" w:eastAsiaTheme="majorEastAsia" w:hAnsi="Arial" w:cs="Arial"/>
          <w:sz w:val="24"/>
          <w:szCs w:val="24"/>
        </w:rPr>
        <w:t>id</w:t>
      </w:r>
      <w:r w:rsidRPr="00CB15DC">
        <w:rPr>
          <w:rFonts w:ascii="Arial" w:hAnsi="Arial" w:cs="Arial"/>
        </w:rPr>
        <w:t xml:space="preserve"> (entero único para referenciar la opción), </w:t>
      </w:r>
      <w:proofErr w:type="spellStart"/>
      <w:r w:rsidRPr="00CB15DC">
        <w:rPr>
          <w:rStyle w:val="CdigoHTML"/>
          <w:rFonts w:ascii="Arial" w:eastAsiaTheme="majorEastAsia" w:hAnsi="Arial" w:cs="Arial"/>
          <w:sz w:val="24"/>
          <w:szCs w:val="24"/>
        </w:rPr>
        <w:t>nombre_lista</w:t>
      </w:r>
      <w:proofErr w:type="spellEnd"/>
      <w:r w:rsidRPr="00CB15DC">
        <w:rPr>
          <w:rFonts w:ascii="Arial" w:hAnsi="Arial" w:cs="Arial"/>
        </w:rPr>
        <w:t xml:space="preserve">, </w:t>
      </w:r>
      <w:r w:rsidRPr="00CB15DC">
        <w:rPr>
          <w:rStyle w:val="CdigoHTML"/>
          <w:rFonts w:ascii="Arial" w:eastAsiaTheme="majorEastAsia" w:hAnsi="Arial" w:cs="Arial"/>
          <w:sz w:val="24"/>
          <w:szCs w:val="24"/>
        </w:rPr>
        <w:t>presidente</w:t>
      </w:r>
      <w:r w:rsidRPr="00CB15DC">
        <w:rPr>
          <w:rFonts w:ascii="Arial" w:hAnsi="Arial" w:cs="Arial"/>
        </w:rPr>
        <w:t xml:space="preserve"> y </w:t>
      </w:r>
      <w:r w:rsidRPr="00CB15DC">
        <w:rPr>
          <w:rStyle w:val="CdigoHTML"/>
          <w:rFonts w:ascii="Arial" w:eastAsiaTheme="majorEastAsia" w:hAnsi="Arial" w:cs="Arial"/>
          <w:sz w:val="24"/>
          <w:szCs w:val="24"/>
        </w:rPr>
        <w:t>vicepresidente</w:t>
      </w:r>
      <w:r w:rsidRPr="00CB15DC">
        <w:rPr>
          <w:rFonts w:ascii="Arial" w:hAnsi="Arial" w:cs="Arial"/>
        </w:rPr>
        <w:t xml:space="preserve"> como arreglos de caracteres estáticos de tamaños fijos de 20 y 30 caracteres para evitar desbordamientos de memoria (</w:t>
      </w:r>
      <w:r w:rsidRPr="00CB15DC">
        <w:rPr>
          <w:rFonts w:ascii="Arial" w:hAnsi="Arial" w:cs="Arial"/>
          <w:i/>
          <w:iCs/>
        </w:rPr>
        <w:t xml:space="preserve">buffer </w:t>
      </w:r>
      <w:proofErr w:type="spellStart"/>
      <w:r w:rsidRPr="00CB15DC">
        <w:rPr>
          <w:rFonts w:ascii="Arial" w:hAnsi="Arial" w:cs="Arial"/>
          <w:i/>
          <w:iCs/>
        </w:rPr>
        <w:t>overflow</w:t>
      </w:r>
      <w:proofErr w:type="spellEnd"/>
      <w:r w:rsidRPr="00CB15DC">
        <w:rPr>
          <w:rFonts w:ascii="Arial" w:hAnsi="Arial" w:cs="Arial"/>
        </w:rPr>
        <w:t>) durante la entrada estructurada de datos.</w:t>
      </w:r>
    </w:p>
    <w:p w14:paraId="694C426B" w14:textId="77777777" w:rsidR="0000288E" w:rsidRPr="00CB15DC" w:rsidRDefault="0000288E" w:rsidP="0000288E">
      <w:pPr>
        <w:pStyle w:val="NormalWeb"/>
        <w:numPr>
          <w:ilvl w:val="0"/>
          <w:numId w:val="2"/>
        </w:numPr>
        <w:rPr>
          <w:rFonts w:ascii="Arial" w:hAnsi="Arial" w:cs="Arial"/>
        </w:rPr>
      </w:pPr>
      <w:r w:rsidRPr="00CB15DC">
        <w:rPr>
          <w:rFonts w:ascii="Arial" w:hAnsi="Arial" w:cs="Arial"/>
          <w:b/>
          <w:bCs/>
        </w:rPr>
        <w:t>Persistencia de acumulación:</w:t>
      </w:r>
      <w:r w:rsidRPr="00CB15DC">
        <w:rPr>
          <w:rFonts w:ascii="Arial" w:hAnsi="Arial" w:cs="Arial"/>
        </w:rPr>
        <w:t xml:space="preserve"> Un campo </w:t>
      </w:r>
      <w:r w:rsidRPr="00CB15DC">
        <w:rPr>
          <w:rStyle w:val="CdigoHTML"/>
          <w:rFonts w:ascii="Arial" w:eastAsiaTheme="majorEastAsia" w:hAnsi="Arial" w:cs="Arial"/>
          <w:sz w:val="24"/>
          <w:szCs w:val="24"/>
        </w:rPr>
        <w:t>votos</w:t>
      </w:r>
      <w:r w:rsidRPr="00CB15DC">
        <w:rPr>
          <w:rFonts w:ascii="Arial" w:hAnsi="Arial" w:cs="Arial"/>
        </w:rPr>
        <w:t xml:space="preserve"> de tipo entero (</w:t>
      </w:r>
      <w:proofErr w:type="spellStart"/>
      <w:r w:rsidRPr="00CB15DC">
        <w:rPr>
          <w:rStyle w:val="CdigoHTML"/>
          <w:rFonts w:ascii="Arial" w:eastAsiaTheme="majorEastAsia" w:hAnsi="Arial" w:cs="Arial"/>
          <w:sz w:val="24"/>
          <w:szCs w:val="24"/>
        </w:rPr>
        <w:t>int</w:t>
      </w:r>
      <w:proofErr w:type="spellEnd"/>
      <w:r w:rsidRPr="00CB15DC">
        <w:rPr>
          <w:rFonts w:ascii="Arial" w:hAnsi="Arial" w:cs="Arial"/>
        </w:rPr>
        <w:t xml:space="preserve">) y una bandera de estado binaria </w:t>
      </w:r>
      <w:r w:rsidRPr="00CB15DC">
        <w:rPr>
          <w:rStyle w:val="CdigoHTML"/>
          <w:rFonts w:ascii="Arial" w:eastAsiaTheme="majorEastAsia" w:hAnsi="Arial" w:cs="Arial"/>
          <w:sz w:val="24"/>
          <w:szCs w:val="24"/>
        </w:rPr>
        <w:t>activo</w:t>
      </w:r>
      <w:r w:rsidRPr="00CB15DC">
        <w:rPr>
          <w:rFonts w:ascii="Arial" w:hAnsi="Arial" w:cs="Arial"/>
        </w:rPr>
        <w:t xml:space="preserve"> (</w:t>
      </w:r>
      <w:proofErr w:type="spellStart"/>
      <w:r w:rsidRPr="00CB15DC">
        <w:rPr>
          <w:rStyle w:val="CdigoHTML"/>
          <w:rFonts w:ascii="Arial" w:eastAsiaTheme="majorEastAsia" w:hAnsi="Arial" w:cs="Arial"/>
          <w:sz w:val="24"/>
          <w:szCs w:val="24"/>
        </w:rPr>
        <w:t>int</w:t>
      </w:r>
      <w:proofErr w:type="spellEnd"/>
      <w:r w:rsidRPr="00CB15DC">
        <w:rPr>
          <w:rFonts w:ascii="Arial" w:hAnsi="Arial" w:cs="Arial"/>
        </w:rPr>
        <w:t>) que determina si una lista se encuentra vigente o ha sido eliminada lógicamente por un administrador.</w:t>
      </w:r>
    </w:p>
    <w:p w14:paraId="518FE6CE" w14:textId="0EE92EF4" w:rsidR="0000288E" w:rsidRPr="00CB15DC" w:rsidRDefault="0000288E" w:rsidP="0000288E">
      <w:pPr>
        <w:pStyle w:val="NormalWeb"/>
        <w:ind w:left="720"/>
        <w:rPr>
          <w:rFonts w:ascii="Arial" w:hAnsi="Arial" w:cs="Arial"/>
        </w:rPr>
      </w:pPr>
      <w:r w:rsidRPr="00CB15DC">
        <w:rPr>
          <w:rFonts w:ascii="Arial" w:hAnsi="Arial" w:cs="Arial"/>
        </w:rPr>
        <w:drawing>
          <wp:inline distT="0" distB="0" distL="0" distR="0" wp14:anchorId="22BAF001" wp14:editId="358A1927">
            <wp:extent cx="2491740" cy="1734017"/>
            <wp:effectExtent l="0" t="0" r="3810" b="0"/>
            <wp:docPr id="113684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47851" name=""/>
                    <pic:cNvPicPr/>
                  </pic:nvPicPr>
                  <pic:blipFill>
                    <a:blip r:embed="rId13"/>
                    <a:stretch>
                      <a:fillRect/>
                    </a:stretch>
                  </pic:blipFill>
                  <pic:spPr>
                    <a:xfrm>
                      <a:off x="0" y="0"/>
                      <a:ext cx="2500210" cy="1739912"/>
                    </a:xfrm>
                    <a:prstGeom prst="rect">
                      <a:avLst/>
                    </a:prstGeom>
                  </pic:spPr>
                </pic:pic>
              </a:graphicData>
            </a:graphic>
          </wp:inline>
        </w:drawing>
      </w:r>
    </w:p>
    <w:p w14:paraId="4F3D220B"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1.2 Algoritmos de Búsqueda y Ordenación Requeridos</w:t>
      </w:r>
    </w:p>
    <w:p w14:paraId="774FE42C" w14:textId="77777777" w:rsidR="0000288E" w:rsidRPr="00CB15DC" w:rsidRDefault="0000288E" w:rsidP="0000288E">
      <w:pPr>
        <w:pStyle w:val="NormalWeb"/>
        <w:numPr>
          <w:ilvl w:val="0"/>
          <w:numId w:val="3"/>
        </w:numPr>
        <w:rPr>
          <w:rFonts w:ascii="Arial" w:hAnsi="Arial" w:cs="Arial"/>
        </w:rPr>
      </w:pPr>
      <w:r w:rsidRPr="00CB15DC">
        <w:rPr>
          <w:rFonts w:ascii="Arial" w:hAnsi="Arial" w:cs="Arial"/>
          <w:b/>
          <w:bCs/>
        </w:rPr>
        <w:lastRenderedPageBreak/>
        <w:t>Búsqueda Binaria de Votantes:</w:t>
      </w:r>
      <w:r w:rsidRPr="00CB15DC">
        <w:rPr>
          <w:rFonts w:ascii="Arial" w:hAnsi="Arial" w:cs="Arial"/>
        </w:rPr>
        <w:t xml:space="preserve"> Para garantizar que solo los estudiantes empadronados ejerzan su derecho al voto, se implementó un algoritmo de búsqueda binaria sobre una matriz de cadenas ordenada lexicográficamente.</w:t>
      </w:r>
    </w:p>
    <w:p w14:paraId="192BEC58" w14:textId="77777777" w:rsidR="0000288E" w:rsidRPr="00CB15DC" w:rsidRDefault="0000288E" w:rsidP="0000288E">
      <w:pPr>
        <w:pStyle w:val="Ttulo3"/>
        <w:spacing w:before="0" w:beforeAutospacing="0"/>
        <w:rPr>
          <w:rFonts w:ascii="Arial" w:hAnsi="Arial" w:cs="Arial"/>
          <w:sz w:val="24"/>
          <w:szCs w:val="24"/>
        </w:rPr>
      </w:pPr>
      <w:r w:rsidRPr="00CB15DC">
        <w:rPr>
          <w:rFonts w:ascii="Arial" w:hAnsi="Arial" w:cs="Arial"/>
          <w:sz w:val="24"/>
          <w:szCs w:val="24"/>
        </w:rPr>
        <w:t>1.3 Recursividad Aplicada</w:t>
      </w:r>
    </w:p>
    <w:p w14:paraId="4516B7CC" w14:textId="77777777" w:rsidR="0000288E" w:rsidRPr="00CB15DC" w:rsidRDefault="0000288E" w:rsidP="0000288E">
      <w:pPr>
        <w:pStyle w:val="NormalWeb"/>
        <w:numPr>
          <w:ilvl w:val="0"/>
          <w:numId w:val="4"/>
        </w:numPr>
        <w:spacing w:before="0" w:beforeAutospacing="0"/>
        <w:rPr>
          <w:rFonts w:ascii="Arial" w:hAnsi="Arial" w:cs="Arial"/>
        </w:rPr>
      </w:pPr>
      <w:r w:rsidRPr="00CB15DC">
        <w:rPr>
          <w:rFonts w:ascii="Arial" w:hAnsi="Arial" w:cs="Arial"/>
          <w:b/>
          <w:bCs/>
        </w:rPr>
        <w:t>Conteo de Votos de manera Recursiva:</w:t>
      </w:r>
      <w:r w:rsidRPr="00CB15DC">
        <w:rPr>
          <w:rFonts w:ascii="Arial" w:hAnsi="Arial" w:cs="Arial"/>
        </w:rPr>
        <w:t xml:space="preserve"> El cálculo acumulado total de votos se realiza a través de un enfoque de "divide y vencerás" con la función </w:t>
      </w:r>
      <w:proofErr w:type="spellStart"/>
      <w:r w:rsidRPr="00CB15DC">
        <w:rPr>
          <w:rStyle w:val="CdigoHTML"/>
          <w:rFonts w:ascii="Arial" w:hAnsi="Arial" w:cs="Arial"/>
          <w:sz w:val="24"/>
          <w:szCs w:val="24"/>
        </w:rPr>
        <w:t>contarVotosRecursivo</w:t>
      </w:r>
      <w:proofErr w:type="spellEnd"/>
      <w:r w:rsidRPr="00CB15DC">
        <w:rPr>
          <w:rFonts w:ascii="Arial" w:hAnsi="Arial" w:cs="Arial"/>
        </w:rPr>
        <w:t>:</w:t>
      </w:r>
    </w:p>
    <w:p w14:paraId="2DDD3951" w14:textId="77777777" w:rsidR="0000288E" w:rsidRPr="00CB15DC" w:rsidRDefault="0000288E" w:rsidP="0000288E">
      <w:pPr>
        <w:pStyle w:val="Ttulo2"/>
        <w:rPr>
          <w:rFonts w:ascii="Arial" w:hAnsi="Arial" w:cs="Arial"/>
          <w:sz w:val="24"/>
          <w:szCs w:val="24"/>
        </w:rPr>
      </w:pPr>
      <w:r w:rsidRPr="00CB15DC">
        <w:rPr>
          <w:rFonts w:ascii="Arial" w:hAnsi="Arial" w:cs="Arial"/>
          <w:sz w:val="24"/>
          <w:szCs w:val="24"/>
        </w:rPr>
        <w:t>2. Planificación y Arquitectura Modular</w:t>
      </w:r>
    </w:p>
    <w:p w14:paraId="1AECAC6C" w14:textId="77777777" w:rsidR="0000288E" w:rsidRPr="00CB15DC" w:rsidRDefault="0000288E" w:rsidP="0000288E">
      <w:pPr>
        <w:pStyle w:val="NormalWeb"/>
        <w:rPr>
          <w:rFonts w:ascii="Arial" w:hAnsi="Arial" w:cs="Arial"/>
        </w:rPr>
      </w:pPr>
      <w:r w:rsidRPr="00CB15DC">
        <w:rPr>
          <w:rFonts w:ascii="Arial" w:hAnsi="Arial" w:cs="Arial"/>
        </w:rPr>
        <w:t>El proyecto se segmentó en un modelo modular limpio de tres capas lógicas para asegurar la escalabilidad y facilitar el mantenimiento de la aplicación.</w:t>
      </w:r>
    </w:p>
    <w:p w14:paraId="5D8DB93B" w14:textId="2B0AB118" w:rsidR="0000288E" w:rsidRPr="00CB15DC" w:rsidRDefault="0000288E" w:rsidP="0000288E">
      <w:pPr>
        <w:pStyle w:val="NormalWeb"/>
        <w:rPr>
          <w:rFonts w:ascii="Arial" w:hAnsi="Arial" w:cs="Arial"/>
        </w:rPr>
      </w:pPr>
      <w:r w:rsidRPr="00CB15DC">
        <w:rPr>
          <w:rFonts w:ascii="Arial" w:hAnsi="Arial" w:cs="Arial"/>
        </w:rPr>
        <w:drawing>
          <wp:inline distT="0" distB="0" distL="0" distR="0" wp14:anchorId="5438B12C" wp14:editId="6079B498">
            <wp:extent cx="5400040" cy="1643380"/>
            <wp:effectExtent l="0" t="0" r="0" b="0"/>
            <wp:docPr id="35938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5113" name=""/>
                    <pic:cNvPicPr/>
                  </pic:nvPicPr>
                  <pic:blipFill>
                    <a:blip r:embed="rId14"/>
                    <a:stretch>
                      <a:fillRect/>
                    </a:stretch>
                  </pic:blipFill>
                  <pic:spPr>
                    <a:xfrm>
                      <a:off x="0" y="0"/>
                      <a:ext cx="5400040" cy="1643380"/>
                    </a:xfrm>
                    <a:prstGeom prst="rect">
                      <a:avLst/>
                    </a:prstGeom>
                  </pic:spPr>
                </pic:pic>
              </a:graphicData>
            </a:graphic>
          </wp:inline>
        </w:drawing>
      </w:r>
    </w:p>
    <w:p w14:paraId="10A1D38A"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 xml:space="preserve">2.1 Módulo </w:t>
      </w:r>
      <w:proofErr w:type="spellStart"/>
      <w:r w:rsidRPr="00CB15DC">
        <w:rPr>
          <w:rStyle w:val="CdigoHTML"/>
          <w:rFonts w:ascii="Arial" w:hAnsi="Arial" w:cs="Arial"/>
          <w:sz w:val="24"/>
          <w:szCs w:val="24"/>
        </w:rPr>
        <w:t>election.h</w:t>
      </w:r>
      <w:proofErr w:type="spellEnd"/>
      <w:r w:rsidRPr="00CB15DC">
        <w:rPr>
          <w:rFonts w:ascii="Arial" w:hAnsi="Arial" w:cs="Arial"/>
          <w:sz w:val="24"/>
          <w:szCs w:val="24"/>
        </w:rPr>
        <w:t xml:space="preserve"> (Definición e Interfaces)</w:t>
      </w:r>
    </w:p>
    <w:p w14:paraId="2B3D19C5" w14:textId="77777777" w:rsidR="0000288E" w:rsidRPr="00CB15DC" w:rsidRDefault="0000288E" w:rsidP="0000288E">
      <w:pPr>
        <w:pStyle w:val="NormalWeb"/>
        <w:rPr>
          <w:rFonts w:ascii="Arial" w:hAnsi="Arial" w:cs="Arial"/>
        </w:rPr>
      </w:pPr>
      <w:r w:rsidRPr="00CB15DC">
        <w:rPr>
          <w:rFonts w:ascii="Arial" w:hAnsi="Arial" w:cs="Arial"/>
        </w:rPr>
        <w:t xml:space="preserve">Contiene las directivas de preprocesamiento, la definición de la estructura del candidato y las firmas de todas las funciones operacionales del sistema. Evita la inclusión múltiple mediante directivas </w:t>
      </w:r>
      <w:r w:rsidRPr="00CB15DC">
        <w:rPr>
          <w:rStyle w:val="CdigoHTML"/>
          <w:rFonts w:ascii="Arial" w:hAnsi="Arial" w:cs="Arial"/>
          <w:sz w:val="24"/>
          <w:szCs w:val="24"/>
        </w:rPr>
        <w:t>#ifndef ELECTION_H</w:t>
      </w:r>
      <w:r w:rsidRPr="00CB15DC">
        <w:rPr>
          <w:rFonts w:ascii="Arial" w:hAnsi="Arial" w:cs="Arial"/>
        </w:rPr>
        <w:t>.</w:t>
      </w:r>
    </w:p>
    <w:p w14:paraId="62125CBA"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 xml:space="preserve">2.2 Módulo </w:t>
      </w:r>
      <w:proofErr w:type="spellStart"/>
      <w:r w:rsidRPr="00CB15DC">
        <w:rPr>
          <w:rStyle w:val="CdigoHTML"/>
          <w:rFonts w:ascii="Arial" w:hAnsi="Arial" w:cs="Arial"/>
          <w:sz w:val="24"/>
          <w:szCs w:val="24"/>
        </w:rPr>
        <w:t>gestion.c</w:t>
      </w:r>
      <w:proofErr w:type="spellEnd"/>
      <w:r w:rsidRPr="00CB15DC">
        <w:rPr>
          <w:rFonts w:ascii="Arial" w:hAnsi="Arial" w:cs="Arial"/>
          <w:sz w:val="24"/>
          <w:szCs w:val="24"/>
        </w:rPr>
        <w:t xml:space="preserve"> (Lógica de Negocio y Persistencia)</w:t>
      </w:r>
    </w:p>
    <w:p w14:paraId="757C3451" w14:textId="77777777" w:rsidR="0000288E" w:rsidRPr="00CB15DC" w:rsidRDefault="0000288E" w:rsidP="0000288E">
      <w:pPr>
        <w:pStyle w:val="NormalWeb"/>
        <w:rPr>
          <w:rFonts w:ascii="Arial" w:hAnsi="Arial" w:cs="Arial"/>
        </w:rPr>
      </w:pPr>
      <w:r w:rsidRPr="00CB15DC">
        <w:rPr>
          <w:rFonts w:ascii="Arial" w:hAnsi="Arial" w:cs="Arial"/>
        </w:rPr>
        <w:t>Concentra las variables globales del estado electoral (</w:t>
      </w:r>
      <w:proofErr w:type="spellStart"/>
      <w:r w:rsidRPr="00CB15DC">
        <w:rPr>
          <w:rStyle w:val="CdigoHTML"/>
          <w:rFonts w:ascii="Arial" w:hAnsi="Arial" w:cs="Arial"/>
          <w:sz w:val="24"/>
          <w:szCs w:val="24"/>
        </w:rPr>
        <w:t>eleccion_activa</w:t>
      </w:r>
      <w:proofErr w:type="spellEnd"/>
      <w:r w:rsidRPr="00CB15DC">
        <w:rPr>
          <w:rFonts w:ascii="Arial" w:hAnsi="Arial" w:cs="Arial"/>
        </w:rPr>
        <w:t xml:space="preserve">, </w:t>
      </w:r>
      <w:proofErr w:type="spellStart"/>
      <w:r w:rsidRPr="00CB15DC">
        <w:rPr>
          <w:rStyle w:val="CdigoHTML"/>
          <w:rFonts w:ascii="Arial" w:hAnsi="Arial" w:cs="Arial"/>
          <w:sz w:val="24"/>
          <w:szCs w:val="24"/>
        </w:rPr>
        <w:t>num_candidatos</w:t>
      </w:r>
      <w:proofErr w:type="spellEnd"/>
      <w:r w:rsidRPr="00CB15DC">
        <w:rPr>
          <w:rFonts w:ascii="Arial" w:hAnsi="Arial" w:cs="Arial"/>
        </w:rPr>
        <w:t xml:space="preserve">, </w:t>
      </w:r>
      <w:proofErr w:type="spellStart"/>
      <w:r w:rsidRPr="00CB15DC">
        <w:rPr>
          <w:rStyle w:val="CdigoHTML"/>
          <w:rFonts w:ascii="Arial" w:hAnsi="Arial" w:cs="Arial"/>
          <w:sz w:val="24"/>
          <w:szCs w:val="24"/>
        </w:rPr>
        <w:t>total_votos_emitidos</w:t>
      </w:r>
      <w:proofErr w:type="spellEnd"/>
      <w:r w:rsidRPr="00CB15DC">
        <w:rPr>
          <w:rFonts w:ascii="Arial" w:hAnsi="Arial" w:cs="Arial"/>
        </w:rPr>
        <w:t>), el manejo dinámico de memoria para los registros de votantes (</w:t>
      </w:r>
      <w:proofErr w:type="spellStart"/>
      <w:r w:rsidRPr="00CB15DC">
        <w:rPr>
          <w:rStyle w:val="CdigoHTML"/>
          <w:rFonts w:ascii="Arial" w:hAnsi="Arial" w:cs="Arial"/>
          <w:sz w:val="24"/>
          <w:szCs w:val="24"/>
        </w:rPr>
        <w:t>registro_votos_global</w:t>
      </w:r>
      <w:proofErr w:type="spellEnd"/>
      <w:r w:rsidRPr="00CB15DC">
        <w:rPr>
          <w:rFonts w:ascii="Arial" w:hAnsi="Arial" w:cs="Arial"/>
        </w:rPr>
        <w:t xml:space="preserve"> con asignación vía </w:t>
      </w:r>
      <w:proofErr w:type="spellStart"/>
      <w:r w:rsidRPr="00CB15DC">
        <w:rPr>
          <w:rStyle w:val="CdigoHTML"/>
          <w:rFonts w:ascii="Arial" w:hAnsi="Arial" w:cs="Arial"/>
          <w:sz w:val="24"/>
          <w:szCs w:val="24"/>
        </w:rPr>
        <w:t>realloc</w:t>
      </w:r>
      <w:proofErr w:type="spellEnd"/>
      <w:r w:rsidRPr="00CB15DC">
        <w:rPr>
          <w:rFonts w:ascii="Arial" w:hAnsi="Arial" w:cs="Arial"/>
        </w:rPr>
        <w:t>/</w:t>
      </w:r>
      <w:proofErr w:type="spellStart"/>
      <w:r w:rsidRPr="00CB15DC">
        <w:rPr>
          <w:rStyle w:val="CdigoHTML"/>
          <w:rFonts w:ascii="Arial" w:hAnsi="Arial" w:cs="Arial"/>
          <w:sz w:val="24"/>
          <w:szCs w:val="24"/>
        </w:rPr>
        <w:t>malloc</w:t>
      </w:r>
      <w:proofErr w:type="spellEnd"/>
      <w:r w:rsidRPr="00CB15DC">
        <w:rPr>
          <w:rFonts w:ascii="Arial" w:hAnsi="Arial" w:cs="Arial"/>
        </w:rPr>
        <w:t>) y la persistencia en texto plano mediante archivos del sistema (</w:t>
      </w:r>
      <w:r w:rsidRPr="00CB15DC">
        <w:rPr>
          <w:rStyle w:val="CdigoHTML"/>
          <w:rFonts w:ascii="Arial" w:hAnsi="Arial" w:cs="Arial"/>
          <w:sz w:val="24"/>
          <w:szCs w:val="24"/>
        </w:rPr>
        <w:t>ElectionInfo.txt</w:t>
      </w:r>
      <w:r w:rsidRPr="00CB15DC">
        <w:rPr>
          <w:rFonts w:ascii="Arial" w:hAnsi="Arial" w:cs="Arial"/>
        </w:rPr>
        <w:t xml:space="preserve">, </w:t>
      </w:r>
      <w:r w:rsidRPr="00CB15DC">
        <w:rPr>
          <w:rStyle w:val="CdigoHTML"/>
          <w:rFonts w:ascii="Arial" w:hAnsi="Arial" w:cs="Arial"/>
          <w:sz w:val="24"/>
          <w:szCs w:val="24"/>
        </w:rPr>
        <w:t>candidateX.txt</w:t>
      </w:r>
      <w:r w:rsidRPr="00CB15DC">
        <w:rPr>
          <w:rFonts w:ascii="Arial" w:hAnsi="Arial" w:cs="Arial"/>
        </w:rPr>
        <w:t xml:space="preserve">, </w:t>
      </w:r>
      <w:r w:rsidRPr="00CB15DC">
        <w:rPr>
          <w:rStyle w:val="CdigoHTML"/>
          <w:rFonts w:ascii="Arial" w:hAnsi="Arial" w:cs="Arial"/>
          <w:sz w:val="24"/>
          <w:szCs w:val="24"/>
        </w:rPr>
        <w:t>Acta_Electoral_AEIS.txt</w:t>
      </w:r>
      <w:r w:rsidRPr="00CB15DC">
        <w:rPr>
          <w:rFonts w:ascii="Arial" w:hAnsi="Arial" w:cs="Arial"/>
        </w:rPr>
        <w:t>).</w:t>
      </w:r>
    </w:p>
    <w:p w14:paraId="38F00515"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 xml:space="preserve">2.3 Módulo </w:t>
      </w:r>
      <w:proofErr w:type="spellStart"/>
      <w:r w:rsidRPr="00CB15DC">
        <w:rPr>
          <w:rStyle w:val="CdigoHTML"/>
          <w:rFonts w:ascii="Arial" w:hAnsi="Arial" w:cs="Arial"/>
          <w:sz w:val="24"/>
          <w:szCs w:val="24"/>
        </w:rPr>
        <w:t>main.c</w:t>
      </w:r>
      <w:proofErr w:type="spellEnd"/>
      <w:r w:rsidRPr="00CB15DC">
        <w:rPr>
          <w:rFonts w:ascii="Arial" w:hAnsi="Arial" w:cs="Arial"/>
          <w:sz w:val="24"/>
          <w:szCs w:val="24"/>
        </w:rPr>
        <w:t xml:space="preserve"> (Controlador de Interfaz y Seguridad)</w:t>
      </w:r>
    </w:p>
    <w:p w14:paraId="6AFFC1A1" w14:textId="77777777" w:rsidR="0000288E" w:rsidRPr="00CB15DC" w:rsidRDefault="0000288E" w:rsidP="0000288E">
      <w:pPr>
        <w:pStyle w:val="NormalWeb"/>
        <w:rPr>
          <w:rFonts w:ascii="Arial" w:hAnsi="Arial" w:cs="Arial"/>
        </w:rPr>
      </w:pPr>
      <w:r w:rsidRPr="00CB15DC">
        <w:rPr>
          <w:rFonts w:ascii="Arial" w:hAnsi="Arial" w:cs="Arial"/>
        </w:rPr>
        <w:t>Gestiona la navegación del usuario mediante menús numéricos interactivos y provee un módulo de validación seguro para el administrador (</w:t>
      </w:r>
      <w:r w:rsidRPr="00CB15DC">
        <w:rPr>
          <w:rStyle w:val="CdigoHTML"/>
          <w:rFonts w:ascii="Arial" w:hAnsi="Arial" w:cs="Arial"/>
          <w:sz w:val="24"/>
          <w:szCs w:val="24"/>
        </w:rPr>
        <w:t>POLIADMIN</w:t>
      </w:r>
      <w:r w:rsidRPr="00CB15DC">
        <w:rPr>
          <w:rFonts w:ascii="Arial" w:hAnsi="Arial" w:cs="Arial"/>
        </w:rPr>
        <w:t xml:space="preserve"> / </w:t>
      </w:r>
      <w:r w:rsidRPr="00CB15DC">
        <w:rPr>
          <w:rStyle w:val="CdigoHTML"/>
          <w:rFonts w:ascii="Arial" w:hAnsi="Arial" w:cs="Arial"/>
          <w:sz w:val="24"/>
          <w:szCs w:val="24"/>
        </w:rPr>
        <w:t>admin123</w:t>
      </w:r>
      <w:r w:rsidRPr="00CB15DC">
        <w:rPr>
          <w:rFonts w:ascii="Arial" w:hAnsi="Arial" w:cs="Arial"/>
        </w:rPr>
        <w:t xml:space="preserve">) con enmascaramiento de contraseñas por caracteres asterisco </w:t>
      </w:r>
      <w:r w:rsidRPr="00CB15DC">
        <w:rPr>
          <w:rStyle w:val="CdigoHTML"/>
          <w:rFonts w:ascii="Arial" w:hAnsi="Arial" w:cs="Arial"/>
          <w:sz w:val="24"/>
          <w:szCs w:val="24"/>
        </w:rPr>
        <w:t>*</w:t>
      </w:r>
      <w:r w:rsidRPr="00CB15DC">
        <w:rPr>
          <w:rFonts w:ascii="Arial" w:hAnsi="Arial" w:cs="Arial"/>
        </w:rPr>
        <w:t xml:space="preserve"> mediante lectura no-eco por teclado (</w:t>
      </w:r>
      <w:r w:rsidRPr="00CB15DC">
        <w:rPr>
          <w:rStyle w:val="CdigoHTML"/>
          <w:rFonts w:ascii="Arial" w:hAnsi="Arial" w:cs="Arial"/>
          <w:sz w:val="24"/>
          <w:szCs w:val="24"/>
        </w:rPr>
        <w:t>_</w:t>
      </w:r>
      <w:proofErr w:type="spellStart"/>
      <w:r w:rsidRPr="00CB15DC">
        <w:rPr>
          <w:rStyle w:val="CdigoHTML"/>
          <w:rFonts w:ascii="Arial" w:hAnsi="Arial" w:cs="Arial"/>
          <w:sz w:val="24"/>
          <w:szCs w:val="24"/>
        </w:rPr>
        <w:t>getch</w:t>
      </w:r>
      <w:proofErr w:type="spellEnd"/>
      <w:r w:rsidRPr="00CB15DC">
        <w:rPr>
          <w:rFonts w:ascii="Arial" w:hAnsi="Arial" w:cs="Arial"/>
        </w:rPr>
        <w:t xml:space="preserve"> en Windows o comandos </w:t>
      </w:r>
      <w:proofErr w:type="spellStart"/>
      <w:r w:rsidRPr="00CB15DC">
        <w:rPr>
          <w:rFonts w:ascii="Arial" w:hAnsi="Arial" w:cs="Arial"/>
        </w:rPr>
        <w:t>termios</w:t>
      </w:r>
      <w:proofErr w:type="spellEnd"/>
      <w:r w:rsidRPr="00CB15DC">
        <w:rPr>
          <w:rFonts w:ascii="Arial" w:hAnsi="Arial" w:cs="Arial"/>
        </w:rPr>
        <w:t xml:space="preserve"> en UNIX).</w:t>
      </w:r>
    </w:p>
    <w:p w14:paraId="70B436DF" w14:textId="77777777" w:rsidR="0000288E" w:rsidRPr="00CB15DC" w:rsidRDefault="0000288E" w:rsidP="0000288E">
      <w:pPr>
        <w:pStyle w:val="Ttulo2"/>
        <w:rPr>
          <w:rFonts w:ascii="Arial" w:hAnsi="Arial" w:cs="Arial"/>
          <w:sz w:val="24"/>
          <w:szCs w:val="24"/>
        </w:rPr>
      </w:pPr>
      <w:r w:rsidRPr="00CB15DC">
        <w:rPr>
          <w:rFonts w:ascii="Arial" w:hAnsi="Arial" w:cs="Arial"/>
          <w:sz w:val="24"/>
          <w:szCs w:val="24"/>
        </w:rPr>
        <w:lastRenderedPageBreak/>
        <w:t>3. Codificación e Implementación de Procesos Clave</w:t>
      </w:r>
    </w:p>
    <w:p w14:paraId="4CA9ECBE" w14:textId="77777777" w:rsidR="0000288E" w:rsidRPr="00CB15DC" w:rsidRDefault="0000288E" w:rsidP="0000288E">
      <w:pPr>
        <w:pStyle w:val="NormalWeb"/>
        <w:rPr>
          <w:rFonts w:ascii="Arial" w:hAnsi="Arial" w:cs="Arial"/>
        </w:rPr>
      </w:pPr>
      <w:r w:rsidRPr="00CB15DC">
        <w:rPr>
          <w:rFonts w:ascii="Arial" w:hAnsi="Arial" w:cs="Arial"/>
        </w:rPr>
        <w:t xml:space="preserve">A </w:t>
      </w:r>
      <w:proofErr w:type="gramStart"/>
      <w:r w:rsidRPr="00CB15DC">
        <w:rPr>
          <w:rFonts w:ascii="Arial" w:hAnsi="Arial" w:cs="Arial"/>
        </w:rPr>
        <w:t>continuación</w:t>
      </w:r>
      <w:proofErr w:type="gramEnd"/>
      <w:r w:rsidRPr="00CB15DC">
        <w:rPr>
          <w:rFonts w:ascii="Arial" w:hAnsi="Arial" w:cs="Arial"/>
        </w:rPr>
        <w:t xml:space="preserve"> se analizan los flujos de código más críticos del archivo </w:t>
      </w:r>
      <w:proofErr w:type="spellStart"/>
      <w:r w:rsidRPr="00CB15DC">
        <w:rPr>
          <w:rStyle w:val="CdigoHTML"/>
          <w:rFonts w:ascii="Arial" w:hAnsi="Arial" w:cs="Arial"/>
          <w:sz w:val="24"/>
          <w:szCs w:val="24"/>
        </w:rPr>
        <w:t>gestion.c</w:t>
      </w:r>
      <w:proofErr w:type="spellEnd"/>
      <w:r w:rsidRPr="00CB15DC">
        <w:rPr>
          <w:rFonts w:ascii="Arial" w:hAnsi="Arial" w:cs="Arial"/>
        </w:rPr>
        <w:t xml:space="preserve"> que dan soporte a las reglas electorales:</w:t>
      </w:r>
    </w:p>
    <w:p w14:paraId="2DEC05DF" w14:textId="77777777" w:rsidR="0000288E" w:rsidRPr="00CB15DC" w:rsidRDefault="0000288E" w:rsidP="0000288E">
      <w:pPr>
        <w:pStyle w:val="Ttulo3"/>
        <w:rPr>
          <w:rFonts w:ascii="Arial" w:hAnsi="Arial" w:cs="Arial"/>
          <w:sz w:val="24"/>
          <w:szCs w:val="24"/>
        </w:rPr>
      </w:pPr>
      <w:r w:rsidRPr="00CB15DC">
        <w:rPr>
          <w:rFonts w:ascii="Arial" w:hAnsi="Arial" w:cs="Arial"/>
          <w:sz w:val="24"/>
          <w:szCs w:val="24"/>
        </w:rPr>
        <w:t>3.1 Gestión Dinámica de Candidatos</w:t>
      </w:r>
    </w:p>
    <w:p w14:paraId="52AA157A" w14:textId="77777777" w:rsidR="0000288E" w:rsidRPr="00CB15DC" w:rsidRDefault="0000288E" w:rsidP="0000288E">
      <w:pPr>
        <w:pStyle w:val="NormalWeb"/>
        <w:rPr>
          <w:rFonts w:ascii="Arial" w:hAnsi="Arial" w:cs="Arial"/>
        </w:rPr>
      </w:pPr>
      <w:r w:rsidRPr="00CB15DC">
        <w:rPr>
          <w:rFonts w:ascii="Arial" w:hAnsi="Arial" w:cs="Arial"/>
        </w:rPr>
        <w:t xml:space="preserve">El sistema permite la inserción dinámica de nuevas listas a través de </w:t>
      </w:r>
      <w:proofErr w:type="spellStart"/>
      <w:r w:rsidRPr="00CB15DC">
        <w:rPr>
          <w:rStyle w:val="CdigoHTML"/>
          <w:rFonts w:ascii="Arial" w:hAnsi="Arial" w:cs="Arial"/>
          <w:sz w:val="24"/>
          <w:szCs w:val="24"/>
        </w:rPr>
        <w:t>agregarCandidatoDinamico</w:t>
      </w:r>
      <w:proofErr w:type="spellEnd"/>
      <w:r w:rsidRPr="00CB15DC">
        <w:rPr>
          <w:rFonts w:ascii="Arial" w:hAnsi="Arial" w:cs="Arial"/>
        </w:rPr>
        <w:t xml:space="preserve">. Para no interferir con las posiciones obligatorias del </w:t>
      </w:r>
      <w:r w:rsidRPr="00CB15DC">
        <w:rPr>
          <w:rFonts w:ascii="Arial" w:hAnsi="Arial" w:cs="Arial"/>
          <w:b/>
          <w:bCs/>
        </w:rPr>
        <w:t>Voto Blanco</w:t>
      </w:r>
      <w:r w:rsidRPr="00CB15DC">
        <w:rPr>
          <w:rFonts w:ascii="Arial" w:hAnsi="Arial" w:cs="Arial"/>
        </w:rPr>
        <w:t xml:space="preserve"> y </w:t>
      </w:r>
      <w:r w:rsidRPr="00CB15DC">
        <w:rPr>
          <w:rFonts w:ascii="Arial" w:hAnsi="Arial" w:cs="Arial"/>
          <w:b/>
          <w:bCs/>
        </w:rPr>
        <w:t>Voto Nulo</w:t>
      </w:r>
      <w:r w:rsidRPr="00CB15DC">
        <w:rPr>
          <w:rFonts w:ascii="Arial" w:hAnsi="Arial" w:cs="Arial"/>
        </w:rPr>
        <w:t xml:space="preserve"> (que deben ir al final), el algoritmo desplaza estas dos opciones fijas una posición a la derecha antes de registrar la nueva propuesta:</w:t>
      </w:r>
    </w:p>
    <w:p w14:paraId="2ABFAF6D" w14:textId="3E25A192" w:rsidR="0000288E" w:rsidRPr="00CB15DC" w:rsidRDefault="0000288E" w:rsidP="0000288E">
      <w:pPr>
        <w:pStyle w:val="NormalWeb"/>
        <w:rPr>
          <w:rFonts w:ascii="Arial" w:hAnsi="Arial" w:cs="Arial"/>
        </w:rPr>
      </w:pPr>
      <w:r w:rsidRPr="00CB15DC">
        <w:rPr>
          <w:rFonts w:ascii="Arial" w:hAnsi="Arial" w:cs="Arial"/>
        </w:rPr>
        <w:drawing>
          <wp:inline distT="0" distB="0" distL="0" distR="0" wp14:anchorId="44B44644" wp14:editId="3732FB3D">
            <wp:extent cx="5400040" cy="3509645"/>
            <wp:effectExtent l="0" t="0" r="0" b="0"/>
            <wp:docPr id="5030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111" name=""/>
                    <pic:cNvPicPr/>
                  </pic:nvPicPr>
                  <pic:blipFill>
                    <a:blip r:embed="rId15"/>
                    <a:stretch>
                      <a:fillRect/>
                    </a:stretch>
                  </pic:blipFill>
                  <pic:spPr>
                    <a:xfrm>
                      <a:off x="0" y="0"/>
                      <a:ext cx="5400040" cy="3509645"/>
                    </a:xfrm>
                    <a:prstGeom prst="rect">
                      <a:avLst/>
                    </a:prstGeom>
                  </pic:spPr>
                </pic:pic>
              </a:graphicData>
            </a:graphic>
          </wp:inline>
        </w:drawing>
      </w:r>
    </w:p>
    <w:p w14:paraId="1C7F80A2" w14:textId="77777777" w:rsidR="0000288E" w:rsidRPr="0000288E" w:rsidRDefault="0000288E" w:rsidP="0000288E">
      <w:pPr>
        <w:spacing w:before="100" w:beforeAutospacing="1" w:after="100" w:afterAutospacing="1" w:line="240" w:lineRule="auto"/>
        <w:outlineLvl w:val="2"/>
        <w:rPr>
          <w:rFonts w:ascii="Arial" w:eastAsia="Times New Roman" w:hAnsi="Arial" w:cs="Arial"/>
          <w:b/>
          <w:bCs/>
          <w:kern w:val="0"/>
          <w:sz w:val="24"/>
          <w:szCs w:val="24"/>
          <w:lang w:eastAsia="es-EC"/>
          <w14:ligatures w14:val="none"/>
        </w:rPr>
      </w:pPr>
      <w:r w:rsidRPr="0000288E">
        <w:rPr>
          <w:rFonts w:ascii="Arial" w:eastAsia="Times New Roman" w:hAnsi="Arial" w:cs="Arial"/>
          <w:b/>
          <w:bCs/>
          <w:kern w:val="0"/>
          <w:sz w:val="24"/>
          <w:szCs w:val="24"/>
          <w:lang w:eastAsia="es-EC"/>
          <w14:ligatures w14:val="none"/>
        </w:rPr>
        <w:t>3.2 Protección contra el Doble Voto</w:t>
      </w:r>
    </w:p>
    <w:p w14:paraId="62767AB3" w14:textId="77777777" w:rsidR="0000288E" w:rsidRPr="0000288E" w:rsidRDefault="0000288E" w:rsidP="0000288E">
      <w:pPr>
        <w:spacing w:before="100" w:beforeAutospacing="1" w:after="100" w:afterAutospacing="1" w:line="240" w:lineRule="auto"/>
        <w:rPr>
          <w:rFonts w:ascii="Arial" w:eastAsia="Times New Roman" w:hAnsi="Arial" w:cs="Arial"/>
          <w:kern w:val="0"/>
          <w:sz w:val="24"/>
          <w:szCs w:val="24"/>
          <w:lang w:eastAsia="es-EC"/>
          <w14:ligatures w14:val="none"/>
        </w:rPr>
      </w:pPr>
      <w:r w:rsidRPr="0000288E">
        <w:rPr>
          <w:rFonts w:ascii="Arial" w:eastAsia="Times New Roman" w:hAnsi="Arial" w:cs="Arial"/>
          <w:kern w:val="0"/>
          <w:sz w:val="24"/>
          <w:szCs w:val="24"/>
          <w:lang w:eastAsia="es-EC"/>
          <w14:ligatures w14:val="none"/>
        </w:rPr>
        <w:t xml:space="preserve">Durante la ejecución del panel del estudiante, se valida que el código ingresado no conste dentro de la matriz dinámica </w:t>
      </w:r>
      <w:proofErr w:type="spellStart"/>
      <w:r w:rsidRPr="0000288E">
        <w:rPr>
          <w:rFonts w:ascii="Arial" w:eastAsia="Times New Roman" w:hAnsi="Arial" w:cs="Arial"/>
          <w:kern w:val="0"/>
          <w:sz w:val="24"/>
          <w:szCs w:val="24"/>
          <w:lang w:eastAsia="es-EC"/>
          <w14:ligatures w14:val="none"/>
        </w:rPr>
        <w:t>registro_votos_global</w:t>
      </w:r>
      <w:proofErr w:type="spellEnd"/>
      <w:r w:rsidRPr="0000288E">
        <w:rPr>
          <w:rFonts w:ascii="Arial" w:eastAsia="Times New Roman" w:hAnsi="Arial" w:cs="Arial"/>
          <w:kern w:val="0"/>
          <w:sz w:val="24"/>
          <w:szCs w:val="24"/>
          <w:lang w:eastAsia="es-EC"/>
          <w14:ligatures w14:val="none"/>
        </w:rPr>
        <w:t xml:space="preserve">. Si el votante es aprobado, su identificador se anexa dinámicamente utilizando </w:t>
      </w:r>
      <w:proofErr w:type="spellStart"/>
      <w:r w:rsidRPr="0000288E">
        <w:rPr>
          <w:rFonts w:ascii="Arial" w:eastAsia="Times New Roman" w:hAnsi="Arial" w:cs="Arial"/>
          <w:kern w:val="0"/>
          <w:sz w:val="24"/>
          <w:szCs w:val="24"/>
          <w:lang w:eastAsia="es-EC"/>
          <w14:ligatures w14:val="none"/>
        </w:rPr>
        <w:t>realloc</w:t>
      </w:r>
      <w:proofErr w:type="spellEnd"/>
      <w:r w:rsidRPr="0000288E">
        <w:rPr>
          <w:rFonts w:ascii="Arial" w:eastAsia="Times New Roman" w:hAnsi="Arial" w:cs="Arial"/>
          <w:kern w:val="0"/>
          <w:sz w:val="24"/>
          <w:szCs w:val="24"/>
          <w:lang w:eastAsia="es-EC"/>
          <w14:ligatures w14:val="none"/>
        </w:rPr>
        <w:t>:</w:t>
      </w:r>
    </w:p>
    <w:p w14:paraId="764E198A" w14:textId="6B68E8A2" w:rsidR="0000288E" w:rsidRPr="00CB15DC" w:rsidRDefault="00CB15DC" w:rsidP="0000288E">
      <w:pPr>
        <w:spacing w:after="0" w:line="240" w:lineRule="auto"/>
        <w:rPr>
          <w:rFonts w:ascii="Arial" w:eastAsia="Times New Roman" w:hAnsi="Arial" w:cs="Arial"/>
          <w:kern w:val="0"/>
          <w:sz w:val="24"/>
          <w:szCs w:val="24"/>
          <w:lang w:eastAsia="es-EC"/>
          <w14:ligatures w14:val="none"/>
        </w:rPr>
      </w:pPr>
      <w:r w:rsidRPr="00CB15DC">
        <w:rPr>
          <w:rFonts w:ascii="Arial" w:eastAsia="Times New Roman" w:hAnsi="Arial" w:cs="Arial"/>
          <w:kern w:val="0"/>
          <w:sz w:val="24"/>
          <w:szCs w:val="24"/>
          <w:lang w:eastAsia="es-EC"/>
          <w14:ligatures w14:val="none"/>
        </w:rPr>
        <w:lastRenderedPageBreak/>
        <w:drawing>
          <wp:inline distT="0" distB="0" distL="0" distR="0" wp14:anchorId="32B17E92" wp14:editId="475EECC2">
            <wp:extent cx="4297680" cy="1853703"/>
            <wp:effectExtent l="0" t="0" r="7620" b="0"/>
            <wp:docPr id="1276745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5867" name=""/>
                    <pic:cNvPicPr/>
                  </pic:nvPicPr>
                  <pic:blipFill>
                    <a:blip r:embed="rId16"/>
                    <a:stretch>
                      <a:fillRect/>
                    </a:stretch>
                  </pic:blipFill>
                  <pic:spPr>
                    <a:xfrm>
                      <a:off x="0" y="0"/>
                      <a:ext cx="4302753" cy="1855891"/>
                    </a:xfrm>
                    <a:prstGeom prst="rect">
                      <a:avLst/>
                    </a:prstGeom>
                  </pic:spPr>
                </pic:pic>
              </a:graphicData>
            </a:graphic>
          </wp:inline>
        </w:drawing>
      </w:r>
    </w:p>
    <w:p w14:paraId="64EF45CA" w14:textId="77777777" w:rsidR="00CB15DC" w:rsidRPr="00CB15DC" w:rsidRDefault="00CB15DC" w:rsidP="00CB15DC">
      <w:pPr>
        <w:pStyle w:val="Ttulo3"/>
        <w:rPr>
          <w:rFonts w:ascii="Arial" w:hAnsi="Arial" w:cs="Arial"/>
          <w:sz w:val="24"/>
          <w:szCs w:val="24"/>
        </w:rPr>
      </w:pPr>
      <w:r w:rsidRPr="00CB15DC">
        <w:rPr>
          <w:rFonts w:ascii="Arial" w:hAnsi="Arial" w:cs="Arial"/>
          <w:sz w:val="24"/>
          <w:szCs w:val="24"/>
        </w:rPr>
        <w:t>3.3 Mecanismo de Verificación de Fraude Electoral (Integridad Física)</w:t>
      </w:r>
    </w:p>
    <w:p w14:paraId="4A554EB8" w14:textId="77777777" w:rsidR="00CB15DC" w:rsidRPr="00CB15DC" w:rsidRDefault="00CB15DC" w:rsidP="00CB15DC">
      <w:pPr>
        <w:pStyle w:val="NormalWeb"/>
        <w:rPr>
          <w:rFonts w:ascii="Arial" w:hAnsi="Arial" w:cs="Arial"/>
        </w:rPr>
      </w:pPr>
      <w:r w:rsidRPr="00CB15DC">
        <w:rPr>
          <w:rFonts w:ascii="Arial" w:hAnsi="Arial" w:cs="Arial"/>
        </w:rPr>
        <w:t xml:space="preserve">El sistema cuenta con un sistema de verificación cruzada. Cuando el administrador desea visualizar los resultados, la aplicación lee </w:t>
      </w:r>
      <w:r w:rsidRPr="00CB15DC">
        <w:rPr>
          <w:rStyle w:val="CdigoHTML"/>
          <w:rFonts w:ascii="Arial" w:hAnsi="Arial" w:cs="Arial"/>
          <w:sz w:val="24"/>
          <w:szCs w:val="24"/>
        </w:rPr>
        <w:t>ElectionInfo.txt</w:t>
      </w:r>
      <w:r w:rsidRPr="00CB15DC">
        <w:rPr>
          <w:rFonts w:ascii="Arial" w:hAnsi="Arial" w:cs="Arial"/>
        </w:rPr>
        <w:t xml:space="preserve"> y compara que los nombres y estados coincidan exactamente con la estructura de candidatos residente en memoria. Si un archivo ha sido modificado externamente de manera maliciosa, el software bloquea el escrutinio y emite una alerta crítica de fraude.</w:t>
      </w:r>
    </w:p>
    <w:p w14:paraId="45B9B7BE" w14:textId="77777777" w:rsidR="00CB15DC" w:rsidRPr="00CB15DC" w:rsidRDefault="00CB15DC" w:rsidP="00CB15DC">
      <w:pPr>
        <w:pStyle w:val="Ttulo2"/>
        <w:rPr>
          <w:rFonts w:ascii="Arial" w:hAnsi="Arial" w:cs="Arial"/>
          <w:sz w:val="24"/>
          <w:szCs w:val="24"/>
        </w:rPr>
      </w:pPr>
      <w:r w:rsidRPr="00CB15DC">
        <w:rPr>
          <w:rFonts w:ascii="Arial" w:hAnsi="Arial" w:cs="Arial"/>
          <w:sz w:val="24"/>
          <w:szCs w:val="24"/>
        </w:rPr>
        <w:t>4. Pruebas, Validación y Demostración</w:t>
      </w:r>
    </w:p>
    <w:p w14:paraId="00CAD822" w14:textId="77777777" w:rsidR="00CB15DC" w:rsidRPr="00CB15DC" w:rsidRDefault="00CB15DC" w:rsidP="00CB15DC">
      <w:pPr>
        <w:pStyle w:val="NormalWeb"/>
        <w:rPr>
          <w:rFonts w:ascii="Arial" w:hAnsi="Arial" w:cs="Arial"/>
        </w:rPr>
      </w:pPr>
      <w:r w:rsidRPr="00CB15DC">
        <w:rPr>
          <w:rFonts w:ascii="Arial" w:hAnsi="Arial" w:cs="Arial"/>
        </w:rPr>
        <w:t>El software fue compilado exitosamente para arquitecturas de 32 y 64 bits (</w:t>
      </w:r>
      <w:r w:rsidRPr="00CB15DC">
        <w:rPr>
          <w:rStyle w:val="CdigoHTML"/>
          <w:rFonts w:ascii="Arial" w:hAnsi="Arial" w:cs="Arial"/>
          <w:sz w:val="24"/>
          <w:szCs w:val="24"/>
        </w:rPr>
        <w:t>votaciones.exe</w:t>
      </w:r>
      <w:r w:rsidRPr="00CB15DC">
        <w:rPr>
          <w:rFonts w:ascii="Arial" w:hAnsi="Arial" w:cs="Arial"/>
        </w:rPr>
        <w:t xml:space="preserve"> usando </w:t>
      </w:r>
      <w:proofErr w:type="spellStart"/>
      <w:r w:rsidRPr="00CB15DC">
        <w:rPr>
          <w:rFonts w:ascii="Arial" w:hAnsi="Arial" w:cs="Arial"/>
        </w:rPr>
        <w:t>MinGW</w:t>
      </w:r>
      <w:proofErr w:type="spellEnd"/>
      <w:r w:rsidRPr="00CB15DC">
        <w:rPr>
          <w:rFonts w:ascii="Arial" w:hAnsi="Arial" w:cs="Arial"/>
        </w:rPr>
        <w:t xml:space="preserve"> GCC 6.3.0). Las pruebas funcionales se dividen en tres escenarios principales:</w:t>
      </w:r>
    </w:p>
    <w:p w14:paraId="00D2373E" w14:textId="77777777" w:rsidR="00CB15DC" w:rsidRPr="00CB15DC" w:rsidRDefault="00CB15DC" w:rsidP="00CB15DC">
      <w:pPr>
        <w:pStyle w:val="Ttulo3"/>
        <w:rPr>
          <w:rFonts w:ascii="Arial" w:hAnsi="Arial" w:cs="Arial"/>
          <w:sz w:val="24"/>
          <w:szCs w:val="24"/>
        </w:rPr>
      </w:pPr>
      <w:r w:rsidRPr="00CB15DC">
        <w:rPr>
          <w:rFonts w:ascii="Arial" w:hAnsi="Arial" w:cs="Arial"/>
          <w:sz w:val="24"/>
          <w:szCs w:val="24"/>
        </w:rPr>
        <w:t>4.1 Caso de Prueba 1: Inicialización del Proceso Elector</w:t>
      </w:r>
    </w:p>
    <w:p w14:paraId="1B9E036B" w14:textId="77777777" w:rsidR="00CB15DC" w:rsidRPr="00CB15DC" w:rsidRDefault="00CB15DC" w:rsidP="00CB15DC">
      <w:pPr>
        <w:pStyle w:val="NormalWeb"/>
        <w:numPr>
          <w:ilvl w:val="0"/>
          <w:numId w:val="5"/>
        </w:numPr>
        <w:rPr>
          <w:rFonts w:ascii="Arial" w:hAnsi="Arial" w:cs="Arial"/>
        </w:rPr>
      </w:pPr>
      <w:r w:rsidRPr="00CB15DC">
        <w:rPr>
          <w:rFonts w:ascii="Arial" w:hAnsi="Arial" w:cs="Arial"/>
        </w:rPr>
        <w:t xml:space="preserve">El Administrador inicia sesión con el usuario </w:t>
      </w:r>
      <w:r w:rsidRPr="00CB15DC">
        <w:rPr>
          <w:rStyle w:val="CdigoHTML"/>
          <w:rFonts w:ascii="Arial" w:hAnsi="Arial" w:cs="Arial"/>
          <w:sz w:val="24"/>
          <w:szCs w:val="24"/>
        </w:rPr>
        <w:t>POLIADMIN</w:t>
      </w:r>
      <w:r w:rsidRPr="00CB15DC">
        <w:rPr>
          <w:rFonts w:ascii="Arial" w:hAnsi="Arial" w:cs="Arial"/>
        </w:rPr>
        <w:t xml:space="preserve"> y clave </w:t>
      </w:r>
      <w:r w:rsidRPr="00CB15DC">
        <w:rPr>
          <w:rStyle w:val="CdigoHTML"/>
          <w:rFonts w:ascii="Arial" w:hAnsi="Arial" w:cs="Arial"/>
          <w:sz w:val="24"/>
          <w:szCs w:val="24"/>
        </w:rPr>
        <w:t>admin123</w:t>
      </w:r>
      <w:r w:rsidRPr="00CB15DC">
        <w:rPr>
          <w:rFonts w:ascii="Arial" w:hAnsi="Arial" w:cs="Arial"/>
        </w:rPr>
        <w:t>.</w:t>
      </w:r>
    </w:p>
    <w:p w14:paraId="17F5E033" w14:textId="77777777" w:rsidR="00CB15DC" w:rsidRPr="00CB15DC" w:rsidRDefault="00CB15DC" w:rsidP="00CB15DC">
      <w:pPr>
        <w:pStyle w:val="NormalWeb"/>
        <w:numPr>
          <w:ilvl w:val="0"/>
          <w:numId w:val="5"/>
        </w:numPr>
        <w:rPr>
          <w:rFonts w:ascii="Arial" w:hAnsi="Arial" w:cs="Arial"/>
        </w:rPr>
      </w:pPr>
      <w:r w:rsidRPr="00CB15DC">
        <w:rPr>
          <w:rFonts w:ascii="Arial" w:hAnsi="Arial" w:cs="Arial"/>
        </w:rPr>
        <w:t xml:space="preserve">Selecciona la opción </w:t>
      </w:r>
      <w:r w:rsidRPr="00CB15DC">
        <w:rPr>
          <w:rFonts w:ascii="Arial" w:hAnsi="Arial" w:cs="Arial"/>
          <w:b/>
          <w:bCs/>
        </w:rPr>
        <w:t>1 (Nuevas Votaciones de AEIS)</w:t>
      </w:r>
      <w:r w:rsidRPr="00CB15DC">
        <w:rPr>
          <w:rFonts w:ascii="Arial" w:hAnsi="Arial" w:cs="Arial"/>
        </w:rPr>
        <w:t>.</w:t>
      </w:r>
    </w:p>
    <w:p w14:paraId="4EA6B1D2" w14:textId="77777777" w:rsidR="00CB15DC" w:rsidRPr="00CB15DC" w:rsidRDefault="00CB15DC" w:rsidP="00CB15DC">
      <w:pPr>
        <w:pStyle w:val="NormalWeb"/>
        <w:numPr>
          <w:ilvl w:val="0"/>
          <w:numId w:val="5"/>
        </w:numPr>
        <w:rPr>
          <w:rFonts w:ascii="Arial" w:hAnsi="Arial" w:cs="Arial"/>
        </w:rPr>
      </w:pPr>
      <w:r w:rsidRPr="00CB15DC">
        <w:rPr>
          <w:rFonts w:ascii="Arial" w:hAnsi="Arial" w:cs="Arial"/>
        </w:rPr>
        <w:t>Configura el año actual (</w:t>
      </w:r>
      <w:r w:rsidRPr="00CB15DC">
        <w:rPr>
          <w:rStyle w:val="CdigoHTML"/>
          <w:rFonts w:ascii="Arial" w:hAnsi="Arial" w:cs="Arial"/>
          <w:sz w:val="24"/>
          <w:szCs w:val="24"/>
        </w:rPr>
        <w:t>2026</w:t>
      </w:r>
      <w:r w:rsidRPr="00CB15DC">
        <w:rPr>
          <w:rFonts w:ascii="Arial" w:hAnsi="Arial" w:cs="Arial"/>
        </w:rPr>
        <w:t xml:space="preserve">) y el número inicial de candidatos (por ejemplo, 2 listas: </w:t>
      </w:r>
      <w:r w:rsidRPr="00CB15DC">
        <w:rPr>
          <w:rFonts w:ascii="Arial" w:hAnsi="Arial" w:cs="Arial"/>
          <w:i/>
          <w:iCs/>
        </w:rPr>
        <w:t>Lista A</w:t>
      </w:r>
      <w:r w:rsidRPr="00CB15DC">
        <w:rPr>
          <w:rFonts w:ascii="Arial" w:hAnsi="Arial" w:cs="Arial"/>
        </w:rPr>
        <w:t xml:space="preserve"> y </w:t>
      </w:r>
      <w:r w:rsidRPr="00CB15DC">
        <w:rPr>
          <w:rFonts w:ascii="Arial" w:hAnsi="Arial" w:cs="Arial"/>
          <w:i/>
          <w:iCs/>
        </w:rPr>
        <w:t>Lista B</w:t>
      </w:r>
      <w:r w:rsidRPr="00CB15DC">
        <w:rPr>
          <w:rFonts w:ascii="Arial" w:hAnsi="Arial" w:cs="Arial"/>
        </w:rPr>
        <w:t>).</w:t>
      </w:r>
    </w:p>
    <w:p w14:paraId="6C00AAB4" w14:textId="77777777" w:rsidR="00CB15DC" w:rsidRPr="00CB15DC" w:rsidRDefault="00CB15DC" w:rsidP="00CB15DC">
      <w:pPr>
        <w:pStyle w:val="NormalWeb"/>
        <w:numPr>
          <w:ilvl w:val="0"/>
          <w:numId w:val="5"/>
        </w:numPr>
        <w:rPr>
          <w:rFonts w:ascii="Arial" w:hAnsi="Arial" w:cs="Arial"/>
        </w:rPr>
      </w:pPr>
      <w:r w:rsidRPr="00CB15DC">
        <w:rPr>
          <w:rFonts w:ascii="Arial" w:hAnsi="Arial" w:cs="Arial"/>
          <w:b/>
          <w:bCs/>
        </w:rPr>
        <w:t>Verificación:</w:t>
      </w:r>
      <w:r w:rsidRPr="00CB15DC">
        <w:rPr>
          <w:rFonts w:ascii="Arial" w:hAnsi="Arial" w:cs="Arial"/>
        </w:rPr>
        <w:t xml:space="preserve"> El sistema escribe automáticamente los archivos de control </w:t>
      </w:r>
      <w:r w:rsidRPr="00CB15DC">
        <w:rPr>
          <w:rStyle w:val="CdigoHTML"/>
          <w:rFonts w:ascii="Arial" w:hAnsi="Arial" w:cs="Arial"/>
          <w:sz w:val="24"/>
          <w:szCs w:val="24"/>
        </w:rPr>
        <w:t>ElectionInfo.txt</w:t>
      </w:r>
      <w:r w:rsidRPr="00CB15DC">
        <w:rPr>
          <w:rFonts w:ascii="Arial" w:hAnsi="Arial" w:cs="Arial"/>
        </w:rPr>
        <w:t xml:space="preserve">, </w:t>
      </w:r>
      <w:r w:rsidRPr="00CB15DC">
        <w:rPr>
          <w:rStyle w:val="CdigoHTML"/>
          <w:rFonts w:ascii="Arial" w:hAnsi="Arial" w:cs="Arial"/>
          <w:sz w:val="24"/>
          <w:szCs w:val="24"/>
        </w:rPr>
        <w:t>candidate1.txt</w:t>
      </w:r>
      <w:r w:rsidRPr="00CB15DC">
        <w:rPr>
          <w:rFonts w:ascii="Arial" w:hAnsi="Arial" w:cs="Arial"/>
        </w:rPr>
        <w:t xml:space="preserve"> hasta </w:t>
      </w:r>
      <w:r w:rsidRPr="00CB15DC">
        <w:rPr>
          <w:rStyle w:val="CdigoHTML"/>
          <w:rFonts w:ascii="Arial" w:hAnsi="Arial" w:cs="Arial"/>
          <w:sz w:val="24"/>
          <w:szCs w:val="24"/>
        </w:rPr>
        <w:t>candidate4.txt</w:t>
      </w:r>
      <w:r w:rsidRPr="00CB15DC">
        <w:rPr>
          <w:rFonts w:ascii="Arial" w:hAnsi="Arial" w:cs="Arial"/>
        </w:rPr>
        <w:t xml:space="preserve"> (incluyendo votos blancos y nulos), y autogenera el padrón oficial </w:t>
      </w:r>
      <w:r w:rsidRPr="00CB15DC">
        <w:rPr>
          <w:rStyle w:val="CdigoHTML"/>
          <w:rFonts w:ascii="Arial" w:hAnsi="Arial" w:cs="Arial"/>
          <w:sz w:val="24"/>
          <w:szCs w:val="24"/>
        </w:rPr>
        <w:t>padron.txt</w:t>
      </w:r>
      <w:r w:rsidRPr="00CB15DC">
        <w:rPr>
          <w:rFonts w:ascii="Arial" w:hAnsi="Arial" w:cs="Arial"/>
        </w:rPr>
        <w:t xml:space="preserve"> con 20 registros ordenados para permitir la búsqueda binaria.</w:t>
      </w:r>
    </w:p>
    <w:p w14:paraId="70A1A2A4" w14:textId="77777777" w:rsidR="00CB15DC" w:rsidRPr="00CB15DC" w:rsidRDefault="00CB15DC" w:rsidP="00CB15DC">
      <w:pPr>
        <w:pStyle w:val="Ttulo3"/>
        <w:rPr>
          <w:rFonts w:ascii="Arial" w:hAnsi="Arial" w:cs="Arial"/>
          <w:sz w:val="24"/>
          <w:szCs w:val="24"/>
        </w:rPr>
      </w:pPr>
      <w:r w:rsidRPr="00CB15DC">
        <w:rPr>
          <w:rFonts w:ascii="Arial" w:hAnsi="Arial" w:cs="Arial"/>
          <w:sz w:val="24"/>
          <w:szCs w:val="24"/>
        </w:rPr>
        <w:t>4.2 Caso de Prueba 2: Panel de Votación del Estudiante</w:t>
      </w:r>
    </w:p>
    <w:p w14:paraId="03E9531C" w14:textId="77777777" w:rsidR="00CB15DC" w:rsidRPr="00CB15DC" w:rsidRDefault="00CB15DC" w:rsidP="00CB15DC">
      <w:pPr>
        <w:pStyle w:val="NormalWeb"/>
        <w:numPr>
          <w:ilvl w:val="0"/>
          <w:numId w:val="6"/>
        </w:numPr>
        <w:rPr>
          <w:rFonts w:ascii="Arial" w:hAnsi="Arial" w:cs="Arial"/>
        </w:rPr>
      </w:pPr>
      <w:r w:rsidRPr="00CB15DC">
        <w:rPr>
          <w:rFonts w:ascii="Arial" w:hAnsi="Arial" w:cs="Arial"/>
        </w:rPr>
        <w:t xml:space="preserve">Se accede al </w:t>
      </w:r>
      <w:r w:rsidRPr="00CB15DC">
        <w:rPr>
          <w:rFonts w:ascii="Arial" w:hAnsi="Arial" w:cs="Arial"/>
          <w:b/>
          <w:bCs/>
        </w:rPr>
        <w:t>Panel de Estudiantes</w:t>
      </w:r>
      <w:r w:rsidRPr="00CB15DC">
        <w:rPr>
          <w:rFonts w:ascii="Arial" w:hAnsi="Arial" w:cs="Arial"/>
        </w:rPr>
        <w:t>.</w:t>
      </w:r>
    </w:p>
    <w:p w14:paraId="29261172" w14:textId="77777777" w:rsidR="00CB15DC" w:rsidRPr="00CB15DC" w:rsidRDefault="00CB15DC" w:rsidP="00CB15DC">
      <w:pPr>
        <w:pStyle w:val="NormalWeb"/>
        <w:numPr>
          <w:ilvl w:val="0"/>
          <w:numId w:val="6"/>
        </w:numPr>
        <w:rPr>
          <w:rFonts w:ascii="Arial" w:hAnsi="Arial" w:cs="Arial"/>
        </w:rPr>
      </w:pPr>
      <w:r w:rsidRPr="00CB15DC">
        <w:rPr>
          <w:rFonts w:ascii="Arial" w:hAnsi="Arial" w:cs="Arial"/>
        </w:rPr>
        <w:t xml:space="preserve">Se ingresa el código </w:t>
      </w:r>
      <w:r w:rsidRPr="00CB15DC">
        <w:rPr>
          <w:rStyle w:val="CdigoHTML"/>
          <w:rFonts w:ascii="Arial" w:hAnsi="Arial" w:cs="Arial"/>
          <w:sz w:val="24"/>
          <w:szCs w:val="24"/>
        </w:rPr>
        <w:t>202311527</w:t>
      </w:r>
      <w:r w:rsidRPr="00CB15DC">
        <w:rPr>
          <w:rFonts w:ascii="Arial" w:hAnsi="Arial" w:cs="Arial"/>
        </w:rPr>
        <w:t xml:space="preserve"> (válido dentro de </w:t>
      </w:r>
      <w:r w:rsidRPr="00CB15DC">
        <w:rPr>
          <w:rStyle w:val="CdigoHTML"/>
          <w:rFonts w:ascii="Arial" w:hAnsi="Arial" w:cs="Arial"/>
          <w:sz w:val="24"/>
          <w:szCs w:val="24"/>
        </w:rPr>
        <w:t>padron.txt</w:t>
      </w:r>
      <w:r w:rsidRPr="00CB15DC">
        <w:rPr>
          <w:rFonts w:ascii="Arial" w:hAnsi="Arial" w:cs="Arial"/>
        </w:rPr>
        <w:t>).</w:t>
      </w:r>
    </w:p>
    <w:p w14:paraId="347805B3" w14:textId="77777777" w:rsidR="00CB15DC" w:rsidRPr="00CB15DC" w:rsidRDefault="00CB15DC" w:rsidP="00CB15DC">
      <w:pPr>
        <w:pStyle w:val="NormalWeb"/>
        <w:numPr>
          <w:ilvl w:val="0"/>
          <w:numId w:val="6"/>
        </w:numPr>
        <w:rPr>
          <w:rFonts w:ascii="Arial" w:hAnsi="Arial" w:cs="Arial"/>
        </w:rPr>
      </w:pPr>
      <w:r w:rsidRPr="00CB15DC">
        <w:rPr>
          <w:rFonts w:ascii="Arial" w:hAnsi="Arial" w:cs="Arial"/>
        </w:rPr>
        <w:t>Se selecciona la opción de voto.</w:t>
      </w:r>
    </w:p>
    <w:p w14:paraId="7B7F8235" w14:textId="77777777" w:rsidR="00CB15DC" w:rsidRPr="00CB15DC" w:rsidRDefault="00CB15DC" w:rsidP="00CB15DC">
      <w:pPr>
        <w:pStyle w:val="NormalWeb"/>
        <w:numPr>
          <w:ilvl w:val="0"/>
          <w:numId w:val="6"/>
        </w:numPr>
        <w:rPr>
          <w:rFonts w:ascii="Arial" w:hAnsi="Arial" w:cs="Arial"/>
        </w:rPr>
      </w:pPr>
      <w:r w:rsidRPr="00CB15DC">
        <w:rPr>
          <w:rFonts w:ascii="Arial" w:hAnsi="Arial" w:cs="Arial"/>
          <w:b/>
          <w:bCs/>
        </w:rPr>
        <w:t>Verificación:</w:t>
      </w:r>
      <w:r w:rsidRPr="00CB15DC">
        <w:rPr>
          <w:rFonts w:ascii="Arial" w:hAnsi="Arial" w:cs="Arial"/>
        </w:rPr>
        <w:t xml:space="preserve"> El sistema suma el voto al candidato correspondiente, guarda en memoria dinámica el ID para evitar que vote de nuevo, y actualiza de inmediato el archivo </w:t>
      </w:r>
      <w:r w:rsidRPr="00CB15DC">
        <w:rPr>
          <w:rStyle w:val="CdigoHTML"/>
          <w:rFonts w:ascii="Arial" w:hAnsi="Arial" w:cs="Arial"/>
          <w:sz w:val="24"/>
          <w:szCs w:val="24"/>
        </w:rPr>
        <w:t>.</w:t>
      </w:r>
      <w:proofErr w:type="spellStart"/>
      <w:r w:rsidRPr="00CB15DC">
        <w:rPr>
          <w:rStyle w:val="CdigoHTML"/>
          <w:rFonts w:ascii="Arial" w:hAnsi="Arial" w:cs="Arial"/>
          <w:sz w:val="24"/>
          <w:szCs w:val="24"/>
        </w:rPr>
        <w:t>txt</w:t>
      </w:r>
      <w:proofErr w:type="spellEnd"/>
      <w:r w:rsidRPr="00CB15DC">
        <w:rPr>
          <w:rFonts w:ascii="Arial" w:hAnsi="Arial" w:cs="Arial"/>
        </w:rPr>
        <w:t xml:space="preserve"> del candidato. Si el mismo usuario intenta votar de nuevo, el sistema le niega el acceso desplegando el mensaje: </w:t>
      </w:r>
      <w:r w:rsidRPr="00CB15DC">
        <w:rPr>
          <w:rStyle w:val="CdigoHTML"/>
          <w:rFonts w:ascii="Arial" w:hAnsi="Arial" w:cs="Arial"/>
          <w:sz w:val="24"/>
          <w:szCs w:val="24"/>
        </w:rPr>
        <w:t xml:space="preserve">"El </w:t>
      </w:r>
      <w:proofErr w:type="spellStart"/>
      <w:r w:rsidRPr="00CB15DC">
        <w:rPr>
          <w:rStyle w:val="CdigoHTML"/>
          <w:rFonts w:ascii="Arial" w:hAnsi="Arial" w:cs="Arial"/>
          <w:sz w:val="24"/>
          <w:szCs w:val="24"/>
        </w:rPr>
        <w:t>codigo</w:t>
      </w:r>
      <w:proofErr w:type="spellEnd"/>
      <w:r w:rsidRPr="00CB15DC">
        <w:rPr>
          <w:rStyle w:val="CdigoHTML"/>
          <w:rFonts w:ascii="Arial" w:hAnsi="Arial" w:cs="Arial"/>
          <w:sz w:val="24"/>
          <w:szCs w:val="24"/>
        </w:rPr>
        <w:t xml:space="preserve"> ingresado YA REGISTRA UN VOTO."</w:t>
      </w:r>
    </w:p>
    <w:p w14:paraId="65B337D1" w14:textId="77777777" w:rsidR="00CB15DC" w:rsidRPr="00CB15DC" w:rsidRDefault="00CB15DC" w:rsidP="00CB15DC">
      <w:pPr>
        <w:pStyle w:val="Ttulo3"/>
        <w:rPr>
          <w:rFonts w:ascii="Arial" w:hAnsi="Arial" w:cs="Arial"/>
          <w:sz w:val="24"/>
          <w:szCs w:val="24"/>
        </w:rPr>
      </w:pPr>
      <w:r w:rsidRPr="00CB15DC">
        <w:rPr>
          <w:rFonts w:ascii="Arial" w:hAnsi="Arial" w:cs="Arial"/>
          <w:sz w:val="24"/>
          <w:szCs w:val="24"/>
        </w:rPr>
        <w:lastRenderedPageBreak/>
        <w:t>4.3 Caso de Prueba 3: Cierre y Exportación de Resultados</w:t>
      </w:r>
    </w:p>
    <w:p w14:paraId="277143D7" w14:textId="77777777" w:rsidR="00CB15DC" w:rsidRPr="00CB15DC" w:rsidRDefault="00CB15DC" w:rsidP="00CB15DC">
      <w:pPr>
        <w:pStyle w:val="NormalWeb"/>
        <w:numPr>
          <w:ilvl w:val="0"/>
          <w:numId w:val="7"/>
        </w:numPr>
        <w:rPr>
          <w:rFonts w:ascii="Arial" w:hAnsi="Arial" w:cs="Arial"/>
        </w:rPr>
      </w:pPr>
      <w:r w:rsidRPr="00CB15DC">
        <w:rPr>
          <w:rFonts w:ascii="Arial" w:hAnsi="Arial" w:cs="Arial"/>
        </w:rPr>
        <w:t xml:space="preserve">Una vez alcanzado el cupo máximo de votaciones o forzado desde el panel de administrador, se selecciona la opción </w:t>
      </w:r>
      <w:r w:rsidRPr="00CB15DC">
        <w:rPr>
          <w:rFonts w:ascii="Arial" w:hAnsi="Arial" w:cs="Arial"/>
          <w:b/>
          <w:bCs/>
        </w:rPr>
        <w:t>3 (Ver Resultados y Exportar Acta)</w:t>
      </w:r>
      <w:r w:rsidRPr="00CB15DC">
        <w:rPr>
          <w:rFonts w:ascii="Arial" w:hAnsi="Arial" w:cs="Arial"/>
        </w:rPr>
        <w:t>.</w:t>
      </w:r>
    </w:p>
    <w:p w14:paraId="3F444CB2" w14:textId="77777777" w:rsidR="00CB15DC" w:rsidRPr="00CB15DC" w:rsidRDefault="00CB15DC" w:rsidP="00CB15DC">
      <w:pPr>
        <w:pStyle w:val="NormalWeb"/>
        <w:numPr>
          <w:ilvl w:val="0"/>
          <w:numId w:val="7"/>
        </w:numPr>
        <w:rPr>
          <w:rFonts w:ascii="Arial" w:hAnsi="Arial" w:cs="Arial"/>
        </w:rPr>
      </w:pPr>
      <w:r w:rsidRPr="00CB15DC">
        <w:rPr>
          <w:rFonts w:ascii="Arial" w:hAnsi="Arial" w:cs="Arial"/>
        </w:rPr>
        <w:t>El sistema recupera los datos y aplica la ordenación por selección descendente.</w:t>
      </w:r>
    </w:p>
    <w:p w14:paraId="3A3F2E58" w14:textId="77777777" w:rsidR="00CB15DC" w:rsidRPr="00CB15DC" w:rsidRDefault="00CB15DC" w:rsidP="00CB15DC">
      <w:pPr>
        <w:pStyle w:val="NormalWeb"/>
        <w:numPr>
          <w:ilvl w:val="0"/>
          <w:numId w:val="7"/>
        </w:numPr>
        <w:rPr>
          <w:rFonts w:ascii="Arial" w:hAnsi="Arial" w:cs="Arial"/>
        </w:rPr>
      </w:pPr>
      <w:r w:rsidRPr="00CB15DC">
        <w:rPr>
          <w:rFonts w:ascii="Arial" w:hAnsi="Arial" w:cs="Arial"/>
          <w:b/>
          <w:bCs/>
        </w:rPr>
        <w:t>Verificación:</w:t>
      </w:r>
      <w:r w:rsidRPr="00CB15DC">
        <w:rPr>
          <w:rFonts w:ascii="Arial" w:hAnsi="Arial" w:cs="Arial"/>
        </w:rPr>
        <w:t xml:space="preserve"> Imprime el cuadro detallado con los resultados finales en formato tabular y exporta el archivo </w:t>
      </w:r>
      <w:r w:rsidRPr="00CB15DC">
        <w:rPr>
          <w:rStyle w:val="CdigoHTML"/>
          <w:rFonts w:ascii="Arial" w:hAnsi="Arial" w:cs="Arial"/>
          <w:sz w:val="24"/>
          <w:szCs w:val="24"/>
        </w:rPr>
        <w:t>Acta_Electoral_AEIS.txt</w:t>
      </w:r>
      <w:r w:rsidRPr="00CB15DC">
        <w:rPr>
          <w:rFonts w:ascii="Arial" w:hAnsi="Arial" w:cs="Arial"/>
        </w:rPr>
        <w:t xml:space="preserve"> detallando:</w:t>
      </w:r>
    </w:p>
    <w:p w14:paraId="24E1AC1B" w14:textId="77777777" w:rsidR="00CB15DC" w:rsidRPr="00CB15DC" w:rsidRDefault="00CB15DC" w:rsidP="00CB15DC">
      <w:pPr>
        <w:pStyle w:val="NormalWeb"/>
        <w:numPr>
          <w:ilvl w:val="1"/>
          <w:numId w:val="7"/>
        </w:numPr>
        <w:rPr>
          <w:rFonts w:ascii="Arial" w:hAnsi="Arial" w:cs="Arial"/>
        </w:rPr>
      </w:pPr>
      <w:r w:rsidRPr="00CB15DC">
        <w:rPr>
          <w:rFonts w:ascii="Arial" w:hAnsi="Arial" w:cs="Arial"/>
        </w:rPr>
        <w:t>Porcentaje de Participación Efectiva y Ausentismo.</w:t>
      </w:r>
    </w:p>
    <w:p w14:paraId="00943BE3" w14:textId="77777777" w:rsidR="00CB15DC" w:rsidRPr="00CB15DC" w:rsidRDefault="00CB15DC" w:rsidP="00CB15DC">
      <w:pPr>
        <w:pStyle w:val="NormalWeb"/>
        <w:numPr>
          <w:ilvl w:val="1"/>
          <w:numId w:val="7"/>
        </w:numPr>
        <w:rPr>
          <w:rFonts w:ascii="Arial" w:hAnsi="Arial" w:cs="Arial"/>
        </w:rPr>
      </w:pPr>
      <w:r w:rsidRPr="00CB15DC">
        <w:rPr>
          <w:rFonts w:ascii="Arial" w:hAnsi="Arial" w:cs="Arial"/>
        </w:rPr>
        <w:t>Ranking electoral estructurado.</w:t>
      </w:r>
    </w:p>
    <w:p w14:paraId="51CA3028" w14:textId="77777777" w:rsidR="00CB15DC" w:rsidRPr="00CB15DC" w:rsidRDefault="00CB15DC" w:rsidP="00CB15DC">
      <w:pPr>
        <w:pStyle w:val="NormalWeb"/>
        <w:numPr>
          <w:ilvl w:val="1"/>
          <w:numId w:val="7"/>
        </w:numPr>
        <w:rPr>
          <w:rFonts w:ascii="Arial" w:hAnsi="Arial" w:cs="Arial"/>
        </w:rPr>
      </w:pPr>
      <w:r w:rsidRPr="00CB15DC">
        <w:rPr>
          <w:rFonts w:ascii="Arial" w:hAnsi="Arial" w:cs="Arial"/>
        </w:rPr>
        <w:t>Dignidad Ganadora electa, omitiendo los votos en blanco y nulos para la proclamación formal.</w:t>
      </w:r>
    </w:p>
    <w:p w14:paraId="6322087A" w14:textId="77777777" w:rsidR="00CB15DC" w:rsidRPr="00CB15DC" w:rsidRDefault="00CB15DC" w:rsidP="0000288E">
      <w:pPr>
        <w:spacing w:after="0" w:line="240" w:lineRule="auto"/>
        <w:rPr>
          <w:rFonts w:ascii="Arial" w:eastAsia="Times New Roman" w:hAnsi="Arial" w:cs="Arial"/>
          <w:kern w:val="0"/>
          <w:sz w:val="24"/>
          <w:szCs w:val="24"/>
          <w:lang w:eastAsia="es-EC"/>
          <w14:ligatures w14:val="none"/>
        </w:rPr>
      </w:pPr>
    </w:p>
    <w:p w14:paraId="05427E7B" w14:textId="77777777" w:rsidR="00CB15DC" w:rsidRPr="00CB15DC" w:rsidRDefault="00CB15DC" w:rsidP="00CB15DC">
      <w:pPr>
        <w:pStyle w:val="Ttulo2"/>
        <w:spacing w:before="0"/>
        <w:rPr>
          <w:rFonts w:ascii="Arial" w:hAnsi="Arial" w:cs="Arial"/>
          <w:sz w:val="24"/>
          <w:szCs w:val="24"/>
        </w:rPr>
      </w:pPr>
      <w:r w:rsidRPr="00CB15DC">
        <w:rPr>
          <w:rFonts w:ascii="Arial" w:hAnsi="Arial" w:cs="Arial"/>
          <w:sz w:val="24"/>
          <w:szCs w:val="24"/>
        </w:rPr>
        <w:t>1. Conclusiones del Proyecto</w:t>
      </w:r>
    </w:p>
    <w:p w14:paraId="62FAD640" w14:textId="77777777" w:rsidR="00CB15DC" w:rsidRPr="00CB15DC" w:rsidRDefault="00CB15DC" w:rsidP="00CB15DC">
      <w:pPr>
        <w:pStyle w:val="Ttulo3"/>
        <w:spacing w:before="0" w:beforeAutospacing="0"/>
        <w:rPr>
          <w:rFonts w:ascii="Arial" w:hAnsi="Arial" w:cs="Arial"/>
          <w:sz w:val="24"/>
          <w:szCs w:val="24"/>
        </w:rPr>
      </w:pPr>
      <w:r w:rsidRPr="00CB15DC">
        <w:rPr>
          <w:rFonts w:ascii="Arial" w:hAnsi="Arial" w:cs="Arial"/>
          <w:sz w:val="24"/>
          <w:szCs w:val="24"/>
        </w:rPr>
        <w:t>Optimización del tiempo de validación de identidad</w:t>
      </w:r>
    </w:p>
    <w:p w14:paraId="4BFA3D7A" w14:textId="6AC451E7" w:rsidR="00CB15DC" w:rsidRPr="00CB15DC" w:rsidRDefault="00CB15DC" w:rsidP="00CB15DC">
      <w:pPr>
        <w:pStyle w:val="NormalWeb"/>
        <w:spacing w:before="0" w:beforeAutospacing="0"/>
        <w:rPr>
          <w:rFonts w:ascii="Arial" w:hAnsi="Arial" w:cs="Arial"/>
        </w:rPr>
      </w:pPr>
      <w:r w:rsidRPr="00CB15DC">
        <w:rPr>
          <w:rFonts w:ascii="Arial" w:hAnsi="Arial" w:cs="Arial"/>
        </w:rPr>
        <w:t xml:space="preserve">La integración del algoritmo de </w:t>
      </w:r>
      <w:r w:rsidRPr="00CB15DC">
        <w:rPr>
          <w:rFonts w:ascii="Arial" w:hAnsi="Arial" w:cs="Arial"/>
          <w:b/>
          <w:bCs/>
        </w:rPr>
        <w:t>Búsqueda Binaria</w:t>
      </w:r>
      <w:r w:rsidRPr="00CB15DC">
        <w:rPr>
          <w:rFonts w:ascii="Arial" w:hAnsi="Arial" w:cs="Arial"/>
        </w:rPr>
        <w:t xml:space="preserve"> sobre el arreglo unidimensional del padrón electoral (ordenado previamente de manera lexicográfica) demostró una reducción drástica en los tiempos de verificación de accesos, operando bajo una complejidad temporal. Esto mitiga la formación de cuellos de botella en las mesas de votación presenciales de la FIS y elimina el riesgo de colisiones de datos en comparación con las búsquedas secuenciales tradicionales de orden</w:t>
      </w:r>
      <w:r w:rsidRPr="00CB15DC">
        <w:rPr>
          <w:rFonts w:ascii="Arial" w:hAnsi="Arial" w:cs="Arial"/>
        </w:rPr>
        <w:t>.</w:t>
      </w:r>
    </w:p>
    <w:p w14:paraId="5A153E32" w14:textId="77777777" w:rsidR="00CB15DC" w:rsidRPr="00CB15DC" w:rsidRDefault="00CB15DC" w:rsidP="00CB15DC">
      <w:pPr>
        <w:pStyle w:val="Ttulo3"/>
        <w:spacing w:before="0" w:beforeAutospacing="0"/>
        <w:rPr>
          <w:rFonts w:ascii="Arial" w:hAnsi="Arial" w:cs="Arial"/>
          <w:sz w:val="24"/>
          <w:szCs w:val="24"/>
        </w:rPr>
      </w:pPr>
      <w:r w:rsidRPr="00CB15DC">
        <w:rPr>
          <w:rFonts w:ascii="Arial" w:hAnsi="Arial" w:cs="Arial"/>
          <w:sz w:val="24"/>
          <w:szCs w:val="24"/>
        </w:rPr>
        <w:t>Garantía de integridad y prevención de fraude</w:t>
      </w:r>
    </w:p>
    <w:p w14:paraId="7BFFEBF0" w14:textId="160842DA" w:rsidR="00CB15DC" w:rsidRPr="00CB15DC" w:rsidRDefault="00CB15DC" w:rsidP="00CB15DC">
      <w:pPr>
        <w:pStyle w:val="NormalWeb"/>
        <w:spacing w:before="0" w:beforeAutospacing="0"/>
        <w:rPr>
          <w:rFonts w:ascii="Arial" w:hAnsi="Arial" w:cs="Arial"/>
        </w:rPr>
      </w:pPr>
      <w:r w:rsidRPr="00CB15DC">
        <w:rPr>
          <w:rFonts w:ascii="Arial" w:hAnsi="Arial" w:cs="Arial"/>
        </w:rPr>
        <w:t xml:space="preserve">El diseño e implementación del mecanismo de </w:t>
      </w:r>
      <w:r w:rsidRPr="00CB15DC">
        <w:rPr>
          <w:rFonts w:ascii="Arial" w:hAnsi="Arial" w:cs="Arial"/>
          <w:b/>
          <w:bCs/>
        </w:rPr>
        <w:t>verificación cruzada e integridad física</w:t>
      </w:r>
      <w:r w:rsidRPr="00CB15DC">
        <w:rPr>
          <w:rFonts w:ascii="Arial" w:hAnsi="Arial" w:cs="Arial"/>
        </w:rPr>
        <w:t xml:space="preserve"> probó ser totalmente efectivo para detectar manipulaciones externas en caliente sobre la persistencia en disco duro (</w:t>
      </w:r>
      <w:r w:rsidRPr="00CB15DC">
        <w:rPr>
          <w:rStyle w:val="CdigoHTML"/>
          <w:rFonts w:ascii="Arial" w:hAnsi="Arial" w:cs="Arial"/>
          <w:sz w:val="24"/>
          <w:szCs w:val="24"/>
        </w:rPr>
        <w:t>ElectionInfo.txt</w:t>
      </w:r>
      <w:r w:rsidRPr="00CB15DC">
        <w:rPr>
          <w:rFonts w:ascii="Arial" w:hAnsi="Arial" w:cs="Arial"/>
        </w:rPr>
        <w:t xml:space="preserve"> y ficheros independientes de candidatos)</w:t>
      </w:r>
      <w:r w:rsidRPr="00CB15DC">
        <w:rPr>
          <w:rFonts w:ascii="Arial" w:hAnsi="Arial" w:cs="Arial"/>
        </w:rPr>
        <w:t>.</w:t>
      </w:r>
      <w:r w:rsidRPr="00CB15DC">
        <w:rPr>
          <w:rFonts w:ascii="Arial" w:hAnsi="Arial" w:cs="Arial"/>
        </w:rPr>
        <w:t xml:space="preserve"> Al contrastar la información en tiempo real, el software mitiga vulnerabilidades de inyección o alteración física de datos, bloqueando el escrutinio si la simetría de la información se ve comprometida y asegurando la legitimidad de las dignidades electas</w:t>
      </w:r>
      <w:r w:rsidRPr="00CB15DC">
        <w:rPr>
          <w:rFonts w:ascii="Arial" w:hAnsi="Arial" w:cs="Arial"/>
        </w:rPr>
        <w:t>.</w:t>
      </w:r>
    </w:p>
    <w:p w14:paraId="240B45FC" w14:textId="77777777" w:rsidR="00CB15DC" w:rsidRPr="00CB15DC" w:rsidRDefault="00CB15DC" w:rsidP="00CB15DC">
      <w:pPr>
        <w:pStyle w:val="Ttulo3"/>
        <w:spacing w:before="0" w:beforeAutospacing="0"/>
        <w:rPr>
          <w:rFonts w:ascii="Arial" w:hAnsi="Arial" w:cs="Arial"/>
          <w:sz w:val="24"/>
          <w:szCs w:val="24"/>
        </w:rPr>
      </w:pPr>
      <w:r w:rsidRPr="00CB15DC">
        <w:rPr>
          <w:rFonts w:ascii="Arial" w:hAnsi="Arial" w:cs="Arial"/>
          <w:sz w:val="24"/>
          <w:szCs w:val="24"/>
        </w:rPr>
        <w:t>Flexibilidad y escalabilidad de las listas</w:t>
      </w:r>
    </w:p>
    <w:p w14:paraId="5F888852" w14:textId="773E8664" w:rsidR="00CB15DC" w:rsidRPr="00CB15DC" w:rsidRDefault="00CB15DC" w:rsidP="00CB15DC">
      <w:pPr>
        <w:pStyle w:val="NormalWeb"/>
        <w:spacing w:before="0" w:beforeAutospacing="0"/>
        <w:rPr>
          <w:rFonts w:ascii="Arial" w:hAnsi="Arial" w:cs="Arial"/>
        </w:rPr>
      </w:pPr>
      <w:r w:rsidRPr="00CB15DC">
        <w:rPr>
          <w:rFonts w:ascii="Arial" w:hAnsi="Arial" w:cs="Arial"/>
        </w:rPr>
        <w:t xml:space="preserve">El uso correcto de la </w:t>
      </w:r>
      <w:r w:rsidRPr="00CB15DC">
        <w:rPr>
          <w:rFonts w:ascii="Arial" w:hAnsi="Arial" w:cs="Arial"/>
          <w:b/>
          <w:bCs/>
        </w:rPr>
        <w:t>gestión de memoria dinámica</w:t>
      </w:r>
      <w:r w:rsidRPr="00CB15DC">
        <w:rPr>
          <w:rFonts w:ascii="Arial" w:hAnsi="Arial" w:cs="Arial"/>
        </w:rPr>
        <w:t xml:space="preserve"> a través de las primitivas de asignación (</w:t>
      </w:r>
      <w:proofErr w:type="spellStart"/>
      <w:r w:rsidRPr="00CB15DC">
        <w:rPr>
          <w:rStyle w:val="CdigoHTML"/>
          <w:rFonts w:ascii="Arial" w:hAnsi="Arial" w:cs="Arial"/>
          <w:sz w:val="24"/>
          <w:szCs w:val="24"/>
        </w:rPr>
        <w:t>malloc</w:t>
      </w:r>
      <w:proofErr w:type="spellEnd"/>
      <w:r w:rsidRPr="00CB15DC">
        <w:rPr>
          <w:rFonts w:ascii="Arial" w:hAnsi="Arial" w:cs="Arial"/>
        </w:rPr>
        <w:t xml:space="preserve"> y </w:t>
      </w:r>
      <w:proofErr w:type="spellStart"/>
      <w:r w:rsidRPr="00CB15DC">
        <w:rPr>
          <w:rStyle w:val="CdigoHTML"/>
          <w:rFonts w:ascii="Arial" w:hAnsi="Arial" w:cs="Arial"/>
          <w:sz w:val="24"/>
          <w:szCs w:val="24"/>
        </w:rPr>
        <w:t>realloc</w:t>
      </w:r>
      <w:proofErr w:type="spellEnd"/>
      <w:r w:rsidRPr="00CB15DC">
        <w:rPr>
          <w:rFonts w:ascii="Arial" w:hAnsi="Arial" w:cs="Arial"/>
        </w:rPr>
        <w:t>) en la función de inserción dinámica resolvió la problemática de escalabilidad del sistema</w:t>
      </w:r>
      <w:r w:rsidRPr="00CB15DC">
        <w:rPr>
          <w:rFonts w:ascii="Arial" w:hAnsi="Arial" w:cs="Arial"/>
        </w:rPr>
        <w:t xml:space="preserve">. </w:t>
      </w:r>
      <w:r w:rsidRPr="00CB15DC">
        <w:rPr>
          <w:rFonts w:ascii="Arial" w:hAnsi="Arial" w:cs="Arial"/>
        </w:rPr>
        <w:t xml:space="preserve">Se logró la inserción estructurada de listas adicionales en tiempo de ejecución sin alterar el código fuente ni requerir una </w:t>
      </w:r>
      <w:proofErr w:type="spellStart"/>
      <w:r w:rsidRPr="00CB15DC">
        <w:rPr>
          <w:rFonts w:ascii="Arial" w:hAnsi="Arial" w:cs="Arial"/>
        </w:rPr>
        <w:t>recompilación</w:t>
      </w:r>
      <w:proofErr w:type="spellEnd"/>
      <w:r w:rsidRPr="00CB15DC">
        <w:rPr>
          <w:rFonts w:ascii="Arial" w:hAnsi="Arial" w:cs="Arial"/>
        </w:rPr>
        <w:t>, manteniendo siempre el control lógico y el desplazamiento correcto de las opciones obligatorias correspondientes al Voto Blanco y Voto Nulo al final de la matriz</w:t>
      </w:r>
      <w:r w:rsidRPr="00CB15DC">
        <w:rPr>
          <w:rFonts w:ascii="Arial" w:hAnsi="Arial" w:cs="Arial"/>
        </w:rPr>
        <w:t>.</w:t>
      </w:r>
    </w:p>
    <w:p w14:paraId="13E29F56" w14:textId="77777777" w:rsidR="00CB15DC" w:rsidRPr="00CB15DC" w:rsidRDefault="00CB15DC" w:rsidP="00CB15DC">
      <w:pPr>
        <w:pStyle w:val="Ttulo3"/>
        <w:spacing w:before="0" w:beforeAutospacing="0"/>
        <w:rPr>
          <w:rFonts w:ascii="Arial" w:hAnsi="Arial" w:cs="Arial"/>
          <w:sz w:val="24"/>
          <w:szCs w:val="24"/>
        </w:rPr>
      </w:pPr>
      <w:r w:rsidRPr="00CB15DC">
        <w:rPr>
          <w:rFonts w:ascii="Arial" w:hAnsi="Arial" w:cs="Arial"/>
          <w:sz w:val="24"/>
          <w:szCs w:val="24"/>
        </w:rPr>
        <w:t>Transparencia y auditoría automatizada</w:t>
      </w:r>
    </w:p>
    <w:p w14:paraId="78076F25" w14:textId="510C9B22" w:rsidR="00CB15DC" w:rsidRPr="00CB15DC" w:rsidRDefault="00CB15DC" w:rsidP="00CB15DC">
      <w:pPr>
        <w:pStyle w:val="NormalWeb"/>
        <w:spacing w:before="0" w:beforeAutospacing="0"/>
        <w:rPr>
          <w:rFonts w:ascii="Arial" w:hAnsi="Arial" w:cs="Arial"/>
        </w:rPr>
      </w:pPr>
      <w:r w:rsidRPr="00CB15DC">
        <w:rPr>
          <w:rFonts w:ascii="Arial" w:hAnsi="Arial" w:cs="Arial"/>
        </w:rPr>
        <w:t xml:space="preserve">La aplicación del paradigma de </w:t>
      </w:r>
      <w:r w:rsidRPr="00CB15DC">
        <w:rPr>
          <w:rFonts w:ascii="Arial" w:hAnsi="Arial" w:cs="Arial"/>
          <w:b/>
          <w:bCs/>
        </w:rPr>
        <w:t>recursividad</w:t>
      </w:r>
      <w:r w:rsidRPr="00CB15DC">
        <w:rPr>
          <w:rFonts w:ascii="Arial" w:hAnsi="Arial" w:cs="Arial"/>
        </w:rPr>
        <w:t xml:space="preserve"> para el conteo acumulativo de votos finales, en conjunto con el formateo modularizado de reportes, garantiza </w:t>
      </w:r>
      <w:r w:rsidRPr="00CB15DC">
        <w:rPr>
          <w:rFonts w:ascii="Arial" w:hAnsi="Arial" w:cs="Arial"/>
        </w:rPr>
        <w:lastRenderedPageBreak/>
        <w:t>un proceso de escrutinio auditable, transparente e inmediato</w:t>
      </w:r>
      <w:r w:rsidRPr="00CB15DC">
        <w:rPr>
          <w:rFonts w:ascii="Arial" w:hAnsi="Arial" w:cs="Arial"/>
        </w:rPr>
        <w:t xml:space="preserve">. </w:t>
      </w:r>
      <w:r w:rsidRPr="00CB15DC">
        <w:rPr>
          <w:rFonts w:ascii="Arial" w:hAnsi="Arial" w:cs="Arial"/>
        </w:rPr>
        <w:t xml:space="preserve">La generación automática en tiempo real del archivo </w:t>
      </w:r>
      <w:r w:rsidRPr="00CB15DC">
        <w:rPr>
          <w:rStyle w:val="CdigoHTML"/>
          <w:rFonts w:ascii="Arial" w:hAnsi="Arial" w:cs="Arial"/>
          <w:sz w:val="24"/>
          <w:szCs w:val="24"/>
        </w:rPr>
        <w:t>Acta_Electoral_AEIS.txt</w:t>
      </w:r>
      <w:r w:rsidRPr="00CB15DC">
        <w:rPr>
          <w:rFonts w:ascii="Arial" w:hAnsi="Arial" w:cs="Arial"/>
        </w:rPr>
        <w:t xml:space="preserve"> provee al Tribunal Electoral de la FIS métricas instantáneas y exactas sobre el ausentismo y el porcentaje de participación efectiva, eliminando el error humano en la fase de totalización</w:t>
      </w:r>
    </w:p>
    <w:p w14:paraId="57328017" w14:textId="77777777" w:rsidR="00CB15DC" w:rsidRPr="0000288E" w:rsidRDefault="00CB15DC" w:rsidP="0000288E">
      <w:pPr>
        <w:spacing w:after="0" w:line="240" w:lineRule="auto"/>
        <w:rPr>
          <w:rFonts w:ascii="Arial" w:eastAsia="Times New Roman" w:hAnsi="Arial" w:cs="Arial"/>
          <w:kern w:val="0"/>
          <w:sz w:val="24"/>
          <w:szCs w:val="24"/>
          <w:lang w:eastAsia="es-EC"/>
          <w14:ligatures w14:val="none"/>
        </w:rPr>
      </w:pPr>
    </w:p>
    <w:p w14:paraId="72486ADF" w14:textId="77777777" w:rsidR="0000288E" w:rsidRDefault="0000288E" w:rsidP="0000288E">
      <w:pPr>
        <w:pStyle w:val="NormalWeb"/>
      </w:pPr>
    </w:p>
    <w:p w14:paraId="190C2E22" w14:textId="77777777" w:rsidR="0000288E" w:rsidRDefault="0000288E" w:rsidP="00ED3F97">
      <w:pPr>
        <w:rPr>
          <w:rFonts w:ascii="Arial" w:hAnsi="Arial" w:cs="Arial"/>
          <w:color w:val="ED7D31" w:themeColor="accent2"/>
          <w:sz w:val="36"/>
          <w:szCs w:val="36"/>
        </w:rPr>
      </w:pPr>
    </w:p>
    <w:sectPr w:rsidR="0000288E" w:rsidSect="00ED3F97">
      <w:pgSz w:w="11906" w:h="16838"/>
      <w:pgMar w:top="1417" w:right="1701" w:bottom="1417" w:left="1701" w:header="708" w:footer="708" w:gutter="0"/>
      <w:pgBorders w:offsetFrom="page">
        <w:top w:val="stars" w:sz="12" w:space="24" w:color="auto"/>
        <w:left w:val="stars" w:sz="12" w:space="24" w:color="auto"/>
        <w:bottom w:val="stars" w:sz="12" w:space="24" w:color="auto"/>
        <w:right w:val="stars"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37EB4"/>
    <w:multiLevelType w:val="multilevel"/>
    <w:tmpl w:val="0D0E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42535"/>
    <w:multiLevelType w:val="multilevel"/>
    <w:tmpl w:val="1F1A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2361F5"/>
    <w:multiLevelType w:val="multilevel"/>
    <w:tmpl w:val="0C86BC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4793055B"/>
    <w:multiLevelType w:val="multilevel"/>
    <w:tmpl w:val="62BE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84DA2"/>
    <w:multiLevelType w:val="multilevel"/>
    <w:tmpl w:val="16FA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0475FB"/>
    <w:multiLevelType w:val="multilevel"/>
    <w:tmpl w:val="D19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36D7A"/>
    <w:multiLevelType w:val="multilevel"/>
    <w:tmpl w:val="5EF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92021">
    <w:abstractNumId w:val="2"/>
  </w:num>
  <w:num w:numId="2" w16cid:durableId="1274285745">
    <w:abstractNumId w:val="5"/>
  </w:num>
  <w:num w:numId="3" w16cid:durableId="86342205">
    <w:abstractNumId w:val="6"/>
  </w:num>
  <w:num w:numId="4" w16cid:durableId="1279486204">
    <w:abstractNumId w:val="3"/>
  </w:num>
  <w:num w:numId="5" w16cid:durableId="1472675742">
    <w:abstractNumId w:val="4"/>
  </w:num>
  <w:num w:numId="6" w16cid:durableId="1093361767">
    <w:abstractNumId w:val="0"/>
  </w:num>
  <w:num w:numId="7" w16cid:durableId="51815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97"/>
    <w:rsid w:val="0000288E"/>
    <w:rsid w:val="0021089C"/>
    <w:rsid w:val="00241FA2"/>
    <w:rsid w:val="00285ACB"/>
    <w:rsid w:val="00653851"/>
    <w:rsid w:val="006A4168"/>
    <w:rsid w:val="009915DC"/>
    <w:rsid w:val="00CB15DC"/>
    <w:rsid w:val="00DD542A"/>
    <w:rsid w:val="00ED3F9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E4D9"/>
  <w15:chartTrackingRefBased/>
  <w15:docId w15:val="{760D117E-A155-449E-BFA3-F5AA261D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0028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915D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C"/>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85ACB"/>
    <w:pPr>
      <w:ind w:left="720"/>
      <w:contextualSpacing/>
    </w:pPr>
  </w:style>
  <w:style w:type="paragraph" w:styleId="NormalWeb">
    <w:name w:val="Normal (Web)"/>
    <w:basedOn w:val="Normal"/>
    <w:uiPriority w:val="99"/>
    <w:unhideWhenUsed/>
    <w:rsid w:val="00285ACB"/>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CdigoHTML">
    <w:name w:val="HTML Code"/>
    <w:basedOn w:val="Fuentedeprrafopredeter"/>
    <w:uiPriority w:val="99"/>
    <w:semiHidden/>
    <w:unhideWhenUsed/>
    <w:rsid w:val="00285ACB"/>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9915DC"/>
    <w:rPr>
      <w:rFonts w:ascii="Times New Roman" w:eastAsia="Times New Roman" w:hAnsi="Times New Roman" w:cs="Times New Roman"/>
      <w:b/>
      <w:bCs/>
      <w:kern w:val="0"/>
      <w:sz w:val="27"/>
      <w:szCs w:val="27"/>
      <w:lang w:eastAsia="es-EC"/>
      <w14:ligatures w14:val="none"/>
    </w:rPr>
  </w:style>
  <w:style w:type="character" w:customStyle="1" w:styleId="Ttulo2Car">
    <w:name w:val="Título 2 Car"/>
    <w:basedOn w:val="Fuentedeprrafopredeter"/>
    <w:link w:val="Ttulo2"/>
    <w:uiPriority w:val="9"/>
    <w:semiHidden/>
    <w:rsid w:val="0000288E"/>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Fuentedeprrafopredeter"/>
    <w:rsid w:val="0000288E"/>
  </w:style>
  <w:style w:type="character" w:customStyle="1" w:styleId="ng-tns-c506530266-27">
    <w:name w:val="ng-tns-c506530266-27"/>
    <w:basedOn w:val="Fuentedeprrafopredeter"/>
    <w:rsid w:val="00002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39130">
      <w:bodyDiv w:val="1"/>
      <w:marLeft w:val="0"/>
      <w:marRight w:val="0"/>
      <w:marTop w:val="0"/>
      <w:marBottom w:val="0"/>
      <w:divBdr>
        <w:top w:val="none" w:sz="0" w:space="0" w:color="auto"/>
        <w:left w:val="none" w:sz="0" w:space="0" w:color="auto"/>
        <w:bottom w:val="none" w:sz="0" w:space="0" w:color="auto"/>
        <w:right w:val="none" w:sz="0" w:space="0" w:color="auto"/>
      </w:divBdr>
    </w:div>
    <w:div w:id="245499536">
      <w:bodyDiv w:val="1"/>
      <w:marLeft w:val="0"/>
      <w:marRight w:val="0"/>
      <w:marTop w:val="0"/>
      <w:marBottom w:val="0"/>
      <w:divBdr>
        <w:top w:val="none" w:sz="0" w:space="0" w:color="auto"/>
        <w:left w:val="none" w:sz="0" w:space="0" w:color="auto"/>
        <w:bottom w:val="none" w:sz="0" w:space="0" w:color="auto"/>
        <w:right w:val="none" w:sz="0" w:space="0" w:color="auto"/>
      </w:divBdr>
    </w:div>
    <w:div w:id="308094024">
      <w:bodyDiv w:val="1"/>
      <w:marLeft w:val="0"/>
      <w:marRight w:val="0"/>
      <w:marTop w:val="0"/>
      <w:marBottom w:val="0"/>
      <w:divBdr>
        <w:top w:val="none" w:sz="0" w:space="0" w:color="auto"/>
        <w:left w:val="none" w:sz="0" w:space="0" w:color="auto"/>
        <w:bottom w:val="none" w:sz="0" w:space="0" w:color="auto"/>
        <w:right w:val="none" w:sz="0" w:space="0" w:color="auto"/>
      </w:divBdr>
    </w:div>
    <w:div w:id="402875255">
      <w:bodyDiv w:val="1"/>
      <w:marLeft w:val="0"/>
      <w:marRight w:val="0"/>
      <w:marTop w:val="0"/>
      <w:marBottom w:val="0"/>
      <w:divBdr>
        <w:top w:val="none" w:sz="0" w:space="0" w:color="auto"/>
        <w:left w:val="none" w:sz="0" w:space="0" w:color="auto"/>
        <w:bottom w:val="none" w:sz="0" w:space="0" w:color="auto"/>
        <w:right w:val="none" w:sz="0" w:space="0" w:color="auto"/>
      </w:divBdr>
    </w:div>
    <w:div w:id="408118974">
      <w:bodyDiv w:val="1"/>
      <w:marLeft w:val="0"/>
      <w:marRight w:val="0"/>
      <w:marTop w:val="0"/>
      <w:marBottom w:val="0"/>
      <w:divBdr>
        <w:top w:val="none" w:sz="0" w:space="0" w:color="auto"/>
        <w:left w:val="none" w:sz="0" w:space="0" w:color="auto"/>
        <w:bottom w:val="none" w:sz="0" w:space="0" w:color="auto"/>
        <w:right w:val="none" w:sz="0" w:space="0" w:color="auto"/>
      </w:divBdr>
    </w:div>
    <w:div w:id="412775296">
      <w:bodyDiv w:val="1"/>
      <w:marLeft w:val="0"/>
      <w:marRight w:val="0"/>
      <w:marTop w:val="0"/>
      <w:marBottom w:val="0"/>
      <w:divBdr>
        <w:top w:val="none" w:sz="0" w:space="0" w:color="auto"/>
        <w:left w:val="none" w:sz="0" w:space="0" w:color="auto"/>
        <w:bottom w:val="none" w:sz="0" w:space="0" w:color="auto"/>
        <w:right w:val="none" w:sz="0" w:space="0" w:color="auto"/>
      </w:divBdr>
    </w:div>
    <w:div w:id="662121024">
      <w:bodyDiv w:val="1"/>
      <w:marLeft w:val="0"/>
      <w:marRight w:val="0"/>
      <w:marTop w:val="0"/>
      <w:marBottom w:val="0"/>
      <w:divBdr>
        <w:top w:val="none" w:sz="0" w:space="0" w:color="auto"/>
        <w:left w:val="none" w:sz="0" w:space="0" w:color="auto"/>
        <w:bottom w:val="none" w:sz="0" w:space="0" w:color="auto"/>
        <w:right w:val="none" w:sz="0" w:space="0" w:color="auto"/>
      </w:divBdr>
    </w:div>
    <w:div w:id="1001012172">
      <w:bodyDiv w:val="1"/>
      <w:marLeft w:val="0"/>
      <w:marRight w:val="0"/>
      <w:marTop w:val="0"/>
      <w:marBottom w:val="0"/>
      <w:divBdr>
        <w:top w:val="none" w:sz="0" w:space="0" w:color="auto"/>
        <w:left w:val="none" w:sz="0" w:space="0" w:color="auto"/>
        <w:bottom w:val="none" w:sz="0" w:space="0" w:color="auto"/>
        <w:right w:val="none" w:sz="0" w:space="0" w:color="auto"/>
      </w:divBdr>
    </w:div>
    <w:div w:id="1029795809">
      <w:bodyDiv w:val="1"/>
      <w:marLeft w:val="0"/>
      <w:marRight w:val="0"/>
      <w:marTop w:val="0"/>
      <w:marBottom w:val="0"/>
      <w:divBdr>
        <w:top w:val="none" w:sz="0" w:space="0" w:color="auto"/>
        <w:left w:val="none" w:sz="0" w:space="0" w:color="auto"/>
        <w:bottom w:val="none" w:sz="0" w:space="0" w:color="auto"/>
        <w:right w:val="none" w:sz="0" w:space="0" w:color="auto"/>
      </w:divBdr>
    </w:div>
    <w:div w:id="1501702966">
      <w:bodyDiv w:val="1"/>
      <w:marLeft w:val="0"/>
      <w:marRight w:val="0"/>
      <w:marTop w:val="0"/>
      <w:marBottom w:val="0"/>
      <w:divBdr>
        <w:top w:val="none" w:sz="0" w:space="0" w:color="auto"/>
        <w:left w:val="none" w:sz="0" w:space="0" w:color="auto"/>
        <w:bottom w:val="none" w:sz="0" w:space="0" w:color="auto"/>
        <w:right w:val="none" w:sz="0" w:space="0" w:color="auto"/>
      </w:divBdr>
    </w:div>
    <w:div w:id="1517158849">
      <w:bodyDiv w:val="1"/>
      <w:marLeft w:val="0"/>
      <w:marRight w:val="0"/>
      <w:marTop w:val="0"/>
      <w:marBottom w:val="0"/>
      <w:divBdr>
        <w:top w:val="none" w:sz="0" w:space="0" w:color="auto"/>
        <w:left w:val="none" w:sz="0" w:space="0" w:color="auto"/>
        <w:bottom w:val="none" w:sz="0" w:space="0" w:color="auto"/>
        <w:right w:val="none" w:sz="0" w:space="0" w:color="auto"/>
      </w:divBdr>
    </w:div>
    <w:div w:id="1589386634">
      <w:bodyDiv w:val="1"/>
      <w:marLeft w:val="0"/>
      <w:marRight w:val="0"/>
      <w:marTop w:val="0"/>
      <w:marBottom w:val="0"/>
      <w:divBdr>
        <w:top w:val="none" w:sz="0" w:space="0" w:color="auto"/>
        <w:left w:val="none" w:sz="0" w:space="0" w:color="auto"/>
        <w:bottom w:val="none" w:sz="0" w:space="0" w:color="auto"/>
        <w:right w:val="none" w:sz="0" w:space="0" w:color="auto"/>
      </w:divBdr>
    </w:div>
    <w:div w:id="1861698713">
      <w:bodyDiv w:val="1"/>
      <w:marLeft w:val="0"/>
      <w:marRight w:val="0"/>
      <w:marTop w:val="0"/>
      <w:marBottom w:val="0"/>
      <w:divBdr>
        <w:top w:val="none" w:sz="0" w:space="0" w:color="auto"/>
        <w:left w:val="none" w:sz="0" w:space="0" w:color="auto"/>
        <w:bottom w:val="none" w:sz="0" w:space="0" w:color="auto"/>
        <w:right w:val="none" w:sz="0" w:space="0" w:color="auto"/>
      </w:divBdr>
    </w:div>
    <w:div w:id="1908035299">
      <w:bodyDiv w:val="1"/>
      <w:marLeft w:val="0"/>
      <w:marRight w:val="0"/>
      <w:marTop w:val="0"/>
      <w:marBottom w:val="0"/>
      <w:divBdr>
        <w:top w:val="none" w:sz="0" w:space="0" w:color="auto"/>
        <w:left w:val="none" w:sz="0" w:space="0" w:color="auto"/>
        <w:bottom w:val="none" w:sz="0" w:space="0" w:color="auto"/>
        <w:right w:val="none" w:sz="0" w:space="0" w:color="auto"/>
      </w:divBdr>
      <w:divsChild>
        <w:div w:id="555706999">
          <w:marLeft w:val="0"/>
          <w:marRight w:val="0"/>
          <w:marTop w:val="0"/>
          <w:marBottom w:val="0"/>
          <w:divBdr>
            <w:top w:val="none" w:sz="0" w:space="0" w:color="auto"/>
            <w:left w:val="none" w:sz="0" w:space="0" w:color="auto"/>
            <w:bottom w:val="none" w:sz="0" w:space="0" w:color="auto"/>
            <w:right w:val="none" w:sz="0" w:space="0" w:color="auto"/>
          </w:divBdr>
          <w:divsChild>
            <w:div w:id="1656688652">
              <w:marLeft w:val="0"/>
              <w:marRight w:val="0"/>
              <w:marTop w:val="0"/>
              <w:marBottom w:val="0"/>
              <w:divBdr>
                <w:top w:val="none" w:sz="0" w:space="0" w:color="auto"/>
                <w:left w:val="none" w:sz="0" w:space="0" w:color="auto"/>
                <w:bottom w:val="none" w:sz="0" w:space="0" w:color="auto"/>
                <w:right w:val="none" w:sz="0" w:space="0" w:color="auto"/>
              </w:divBdr>
              <w:divsChild>
                <w:div w:id="818763704">
                  <w:marLeft w:val="0"/>
                  <w:marRight w:val="0"/>
                  <w:marTop w:val="0"/>
                  <w:marBottom w:val="0"/>
                  <w:divBdr>
                    <w:top w:val="none" w:sz="0" w:space="0" w:color="auto"/>
                    <w:left w:val="none" w:sz="0" w:space="0" w:color="auto"/>
                    <w:bottom w:val="none" w:sz="0" w:space="0" w:color="auto"/>
                    <w:right w:val="none" w:sz="0" w:space="0" w:color="auto"/>
                  </w:divBdr>
                  <w:divsChild>
                    <w:div w:id="1435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0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1583</Words>
  <Characters>8707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2026-07-14T00:03:00Z</dcterms:created>
  <dcterms:modified xsi:type="dcterms:W3CDTF">2026-07-14T00:03:00Z</dcterms:modified>
</cp:coreProperties>
</file>