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51DB2" w14:textId="77777777" w:rsidR="00FF4E43" w:rsidRDefault="00FF4E43" w:rsidP="00FF4E43">
      <w:pPr>
        <w:pStyle w:val="05-ArticleText"/>
        <w:rPr>
          <w:rFonts w:ascii="Arial" w:hAnsi="Arial" w:cs="Arial"/>
        </w:rPr>
      </w:pPr>
    </w:p>
    <w:p w14:paraId="64210456" w14:textId="77777777" w:rsidR="00FF4E43" w:rsidRPr="00606FD1" w:rsidRDefault="00FF4E43" w:rsidP="00FF4E43">
      <w:pPr>
        <w:pStyle w:val="05-ArticleText"/>
        <w:jc w:val="center"/>
        <w:rPr>
          <w:rFonts w:ascii="Arial" w:hAnsi="Arial" w:cs="Arial"/>
          <w:b/>
          <w:bCs/>
        </w:rPr>
      </w:pPr>
      <w:r w:rsidRPr="00606FD1">
        <w:rPr>
          <w:rFonts w:ascii="Arial" w:hAnsi="Arial" w:cs="Arial"/>
          <w:b/>
          <w:bCs/>
        </w:rPr>
        <w:t>Table 1</w:t>
      </w:r>
      <w:r>
        <w:rPr>
          <w:rFonts w:ascii="Arial" w:hAnsi="Arial" w:cs="Arial"/>
          <w:b/>
          <w:bCs/>
        </w:rPr>
        <w:t>:</w:t>
      </w:r>
      <w:r w:rsidRPr="00606FD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</w:t>
      </w:r>
      <w:r w:rsidRPr="00606FD1">
        <w:rPr>
          <w:rFonts w:ascii="Arial" w:hAnsi="Arial" w:cs="Arial"/>
          <w:b/>
          <w:bCs/>
        </w:rPr>
        <w:t>omparison between two models: point kinetic and Sars-Cov-2</w:t>
      </w:r>
    </w:p>
    <w:tbl>
      <w:tblPr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6"/>
        <w:gridCol w:w="4536"/>
      </w:tblGrid>
      <w:tr w:rsidR="00FF4E43" w14:paraId="06D7A2E9" w14:textId="77777777" w:rsidTr="004808F9">
        <w:trPr>
          <w:jc w:val="center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44546A"/>
          </w:tcPr>
          <w:p w14:paraId="61B04CCE" w14:textId="77777777" w:rsidR="00FF4E43" w:rsidRPr="001926F5" w:rsidRDefault="00FF4E4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1926F5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Point Kinetics of Nuclear Physics</w:t>
            </w:r>
          </w:p>
        </w:tc>
        <w:tc>
          <w:tcPr>
            <w:tcW w:w="453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44546A"/>
          </w:tcPr>
          <w:p w14:paraId="437F5473" w14:textId="77777777" w:rsidR="00FF4E43" w:rsidRPr="001926F5" w:rsidRDefault="00FF4E4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1926F5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Mathematical Model for SARS-Cov-2</w:t>
            </w:r>
          </w:p>
        </w:tc>
      </w:tr>
      <w:tr w:rsidR="00FF4E43" w14:paraId="069784D5" w14:textId="77777777" w:rsidTr="004808F9">
        <w:trPr>
          <w:jc w:val="center"/>
        </w:trPr>
        <w:tc>
          <w:tcPr>
            <w:tcW w:w="4526" w:type="dxa"/>
            <w:tcBorders>
              <w:left w:val="single" w:sz="8" w:space="0" w:color="000000"/>
            </w:tcBorders>
          </w:tcPr>
          <w:p w14:paraId="19918409" w14:textId="77777777" w:rsidR="00FF4E43" w:rsidRPr="001926F5" w:rsidRDefault="00FF4E4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26F5">
              <w:rPr>
                <w:rFonts w:ascii="Times New Roman" w:hAnsi="Times New Roman" w:cs="Times New Roman"/>
                <w:sz w:val="20"/>
                <w:szCs w:val="20"/>
              </w:rPr>
              <w:t>For nuclear fission to occur, the uranium core (U 235) absorbs a neutron.</w:t>
            </w:r>
          </w:p>
        </w:tc>
        <w:tc>
          <w:tcPr>
            <w:tcW w:w="4536" w:type="dxa"/>
            <w:tcBorders>
              <w:right w:val="single" w:sz="8" w:space="0" w:color="000000"/>
            </w:tcBorders>
          </w:tcPr>
          <w:p w14:paraId="7E831A5E" w14:textId="77777777" w:rsidR="00FF4E43" w:rsidRPr="001926F5" w:rsidRDefault="00FF4E4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26F5">
              <w:rPr>
                <w:rFonts w:ascii="Times New Roman" w:hAnsi="Times New Roman" w:cs="Times New Roman"/>
                <w:sz w:val="20"/>
                <w:szCs w:val="20"/>
              </w:rPr>
              <w:t xml:space="preserve"> For SARS-Cov-2 disease to occur, the individual </w:t>
            </w:r>
            <w:proofErr w:type="gramStart"/>
            <w:r w:rsidRPr="001926F5">
              <w:rPr>
                <w:rFonts w:ascii="Times New Roman" w:hAnsi="Times New Roman" w:cs="Times New Roman"/>
                <w:sz w:val="20"/>
                <w:szCs w:val="20"/>
              </w:rPr>
              <w:t>has to</w:t>
            </w:r>
            <w:proofErr w:type="gramEnd"/>
            <w:r w:rsidRPr="001926F5">
              <w:rPr>
                <w:rFonts w:ascii="Times New Roman" w:hAnsi="Times New Roman" w:cs="Times New Roman"/>
                <w:sz w:val="20"/>
                <w:szCs w:val="20"/>
              </w:rPr>
              <w:t xml:space="preserve"> be contaminated by the virus.</w:t>
            </w:r>
          </w:p>
        </w:tc>
      </w:tr>
      <w:tr w:rsidR="00FF4E43" w14:paraId="58D47BFA" w14:textId="77777777" w:rsidTr="004808F9">
        <w:trPr>
          <w:jc w:val="center"/>
        </w:trPr>
        <w:tc>
          <w:tcPr>
            <w:tcW w:w="4526" w:type="dxa"/>
            <w:tcBorders>
              <w:left w:val="single" w:sz="8" w:space="0" w:color="000000"/>
            </w:tcBorders>
            <w:shd w:val="clear" w:color="auto" w:fill="D5DCE4"/>
          </w:tcPr>
          <w:p w14:paraId="7DCF9C71" w14:textId="77777777" w:rsidR="00FF4E43" w:rsidRPr="001926F5" w:rsidRDefault="00FF4E4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26F5">
              <w:rPr>
                <w:rFonts w:ascii="Times New Roman" w:hAnsi="Times New Roman" w:cs="Times New Roman"/>
                <w:sz w:val="20"/>
                <w:szCs w:val="20"/>
              </w:rPr>
              <w:t>Each neutron is much smaller than the core of U235 in the ratio of 1/235.</w:t>
            </w:r>
          </w:p>
        </w:tc>
        <w:tc>
          <w:tcPr>
            <w:tcW w:w="4536" w:type="dxa"/>
            <w:tcBorders>
              <w:right w:val="single" w:sz="8" w:space="0" w:color="000000"/>
            </w:tcBorders>
            <w:shd w:val="clear" w:color="auto" w:fill="D5DCE4"/>
          </w:tcPr>
          <w:p w14:paraId="20B19CAE" w14:textId="77777777" w:rsidR="00FF4E43" w:rsidRPr="001926F5" w:rsidRDefault="00FF4E4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26F5">
              <w:rPr>
                <w:rFonts w:ascii="Times New Roman" w:hAnsi="Times New Roman" w:cs="Times New Roman"/>
                <w:sz w:val="20"/>
                <w:szCs w:val="20"/>
              </w:rPr>
              <w:t>Each virus is much smaller than the cell of the infected individual in the ratio of 125 mm to 30,000 mm, that is, in the ratio of 1/240</w:t>
            </w:r>
            <w:r w:rsidRPr="0019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F4E43" w14:paraId="6BF3D22E" w14:textId="77777777" w:rsidTr="004808F9">
        <w:trPr>
          <w:jc w:val="center"/>
        </w:trPr>
        <w:tc>
          <w:tcPr>
            <w:tcW w:w="4526" w:type="dxa"/>
            <w:tcBorders>
              <w:left w:val="single" w:sz="8" w:space="0" w:color="000000"/>
            </w:tcBorders>
          </w:tcPr>
          <w:p w14:paraId="6AA50B92" w14:textId="77777777" w:rsidR="00FF4E43" w:rsidRPr="001926F5" w:rsidRDefault="00FF4E4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26F5">
              <w:rPr>
                <w:rFonts w:ascii="Times New Roman" w:hAnsi="Times New Roman" w:cs="Times New Roman"/>
                <w:sz w:val="20"/>
                <w:szCs w:val="20"/>
              </w:rPr>
              <w:t>By absorbing the neutron, the U235 core becomes unstable and can undergo nuclear fission by releasing 2 or 3 neutrons.</w:t>
            </w:r>
          </w:p>
        </w:tc>
        <w:tc>
          <w:tcPr>
            <w:tcW w:w="4536" w:type="dxa"/>
            <w:tcBorders>
              <w:right w:val="single" w:sz="8" w:space="0" w:color="000000"/>
            </w:tcBorders>
          </w:tcPr>
          <w:p w14:paraId="58B9D381" w14:textId="77777777" w:rsidR="00FF4E43" w:rsidRPr="001926F5" w:rsidRDefault="00FF4E4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26F5">
              <w:rPr>
                <w:rFonts w:ascii="Times New Roman" w:hAnsi="Times New Roman" w:cs="Times New Roman"/>
                <w:sz w:val="20"/>
                <w:szCs w:val="20"/>
              </w:rPr>
              <w:t>An infected individual contaminates on average between 2 and 3 individuals.</w:t>
            </w:r>
          </w:p>
        </w:tc>
      </w:tr>
      <w:tr w:rsidR="00FF4E43" w14:paraId="69412E74" w14:textId="77777777" w:rsidTr="004808F9">
        <w:trPr>
          <w:jc w:val="center"/>
        </w:trPr>
        <w:tc>
          <w:tcPr>
            <w:tcW w:w="45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5DCE4"/>
          </w:tcPr>
          <w:p w14:paraId="03D31225" w14:textId="77777777" w:rsidR="00FF4E43" w:rsidRPr="001926F5" w:rsidRDefault="00FF4E4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26F5">
              <w:rPr>
                <w:rFonts w:ascii="Times New Roman" w:hAnsi="Times New Roman" w:cs="Times New Roman"/>
                <w:sz w:val="20"/>
                <w:szCs w:val="20"/>
              </w:rPr>
              <w:t>Without nuclear reactor control measures, such as control rods and the addition of neutron-absorbing reagents, the number of neutrons grows exponentially.</w:t>
            </w:r>
          </w:p>
        </w:tc>
        <w:tc>
          <w:tcPr>
            <w:tcW w:w="45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5DCE4"/>
          </w:tcPr>
          <w:p w14:paraId="536BCA6A" w14:textId="77777777" w:rsidR="00FF4E43" w:rsidRPr="001926F5" w:rsidRDefault="00FF4E4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26F5">
              <w:rPr>
                <w:rFonts w:ascii="Times New Roman" w:hAnsi="Times New Roman" w:cs="Times New Roman"/>
                <w:sz w:val="20"/>
                <w:szCs w:val="20"/>
              </w:rPr>
              <w:t>Without the measures of prevention, social isolation, use of masks, and constant cleaning of our hands, the number of infected increases exponentially.</w:t>
            </w:r>
          </w:p>
        </w:tc>
      </w:tr>
    </w:tbl>
    <w:p w14:paraId="04A01234" w14:textId="77777777" w:rsidR="00FF4E43" w:rsidRDefault="00FF4E43" w:rsidP="00FF4E43">
      <w:pPr>
        <w:pStyle w:val="05-ArticleText"/>
        <w:rPr>
          <w:rFonts w:ascii="Arial" w:hAnsi="Arial" w:cs="Arial"/>
        </w:rPr>
      </w:pPr>
    </w:p>
    <w:p w14:paraId="0BE70440" w14:textId="77777777" w:rsidR="00943B20" w:rsidRDefault="00943B20"/>
    <w:sectPr w:rsidR="00943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43"/>
    <w:rsid w:val="00943B20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7EF3"/>
  <w15:chartTrackingRefBased/>
  <w15:docId w15:val="{DFAD6495-A5D8-4D4A-9A81-910D77F4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43"/>
    <w:pPr>
      <w:suppressAutoHyphens/>
      <w:spacing w:after="0" w:line="240" w:lineRule="auto"/>
    </w:pPr>
    <w:rPr>
      <w:rFonts w:ascii="Calibri" w:eastAsia="Calibri" w:hAnsi="Calibri" w:cs="Calibri"/>
      <w:sz w:val="24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-ArticleText">
    <w:name w:val="05-Article Text"/>
    <w:basedOn w:val="Normal"/>
    <w:rsid w:val="00FF4E43"/>
    <w:pPr>
      <w:tabs>
        <w:tab w:val="left" w:pos="284"/>
      </w:tabs>
      <w:spacing w:after="120" w:line="220" w:lineRule="exact"/>
      <w:jc w:val="both"/>
    </w:pPr>
    <w:rPr>
      <w:rFonts w:eastAsia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Lupo Nunes</dc:creator>
  <cp:keywords/>
  <dc:description/>
  <cp:lastModifiedBy>Anderson Lupo Nunes</cp:lastModifiedBy>
  <cp:revision>1</cp:revision>
  <dcterms:created xsi:type="dcterms:W3CDTF">2021-03-17T20:37:00Z</dcterms:created>
  <dcterms:modified xsi:type="dcterms:W3CDTF">2021-03-17T20:38:00Z</dcterms:modified>
</cp:coreProperties>
</file>