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3080" w14:textId="77777777" w:rsidR="00D75C1D" w:rsidRPr="00D75C1D" w:rsidRDefault="00D75C1D" w:rsidP="00D75C1D">
      <w:pPr>
        <w:rPr>
          <w:b/>
          <w:bCs/>
        </w:rPr>
      </w:pPr>
      <w:r w:rsidRPr="00D75C1D">
        <w:rPr>
          <w:b/>
          <w:bCs/>
        </w:rPr>
        <w:t>4. Taller - Introducción a ISO 27000 (SGSI)</w:t>
      </w:r>
    </w:p>
    <w:p w14:paraId="06DA9232" w14:textId="77777777" w:rsidR="00D75C1D" w:rsidRPr="00D75C1D" w:rsidRDefault="00D75C1D" w:rsidP="00D75C1D">
      <w:pPr>
        <w:rPr>
          <w:b/>
          <w:bCs/>
        </w:rPr>
      </w:pPr>
      <w:proofErr w:type="spellStart"/>
      <w:r w:rsidRPr="00D75C1D">
        <w:rPr>
          <w:b/>
          <w:bCs/>
        </w:rPr>
        <w:t>Instructions</w:t>
      </w:r>
      <w:proofErr w:type="spellEnd"/>
    </w:p>
    <w:p w14:paraId="0A273832" w14:textId="77777777" w:rsidR="00D75C1D" w:rsidRPr="00D75C1D" w:rsidRDefault="00D75C1D" w:rsidP="00D75C1D">
      <w:pPr>
        <w:rPr>
          <w:b/>
          <w:bCs/>
        </w:rPr>
      </w:pPr>
      <w:r w:rsidRPr="00D75C1D">
        <w:rPr>
          <w:rFonts w:ascii="Segoe UI Emoji" w:hAnsi="Segoe UI Emoji" w:cs="Segoe UI Emoji"/>
          <w:b/>
          <w:bCs/>
        </w:rPr>
        <w:t>🎯</w:t>
      </w:r>
      <w:r w:rsidRPr="00D75C1D">
        <w:rPr>
          <w:b/>
          <w:bCs/>
        </w:rPr>
        <w:t xml:space="preserve"> Objetivo</w:t>
      </w:r>
    </w:p>
    <w:p w14:paraId="1DA39A34" w14:textId="77777777" w:rsidR="00D75C1D" w:rsidRPr="00D75C1D" w:rsidRDefault="00D75C1D" w:rsidP="00D75C1D">
      <w:r w:rsidRPr="00D75C1D">
        <w:t>Comprender los fundamentos de ISO 27001, 27002 y 27005 y su aplicación real en una organización.</w:t>
      </w:r>
    </w:p>
    <w:p w14:paraId="285F6DAC" w14:textId="77777777" w:rsidR="00D75C1D" w:rsidRPr="00D75C1D" w:rsidRDefault="00D75C1D" w:rsidP="00D75C1D">
      <w:pPr>
        <w:rPr>
          <w:b/>
          <w:bCs/>
        </w:rPr>
      </w:pPr>
      <w:r w:rsidRPr="00D75C1D">
        <w:rPr>
          <w:rFonts w:ascii="Segoe UI Emoji" w:hAnsi="Segoe UI Emoji" w:cs="Segoe UI Emoji"/>
          <w:b/>
          <w:bCs/>
        </w:rPr>
        <w:t>🧩</w:t>
      </w:r>
      <w:r w:rsidRPr="00D75C1D">
        <w:rPr>
          <w:b/>
          <w:bCs/>
        </w:rPr>
        <w:t xml:space="preserve"> Actividad</w:t>
      </w:r>
    </w:p>
    <w:p w14:paraId="6FFF1C79" w14:textId="77777777" w:rsidR="00D75C1D" w:rsidRPr="00D75C1D" w:rsidRDefault="00D75C1D" w:rsidP="00D75C1D">
      <w:r w:rsidRPr="00D75C1D">
        <w:t>Responda de manera técnica y aplicada (no definiciones copiadas):</w:t>
      </w:r>
    </w:p>
    <w:p w14:paraId="28F4489E" w14:textId="77777777" w:rsidR="00D75C1D" w:rsidRPr="00D75C1D" w:rsidRDefault="00D75C1D" w:rsidP="00D75C1D">
      <w:pPr>
        <w:numPr>
          <w:ilvl w:val="0"/>
          <w:numId w:val="1"/>
        </w:numPr>
      </w:pPr>
      <w:r w:rsidRPr="00D75C1D">
        <w:t>¿Qué es un SGSI según ISO 27001 y cómo protege la CIA?</w:t>
      </w:r>
    </w:p>
    <w:p w14:paraId="3E929636" w14:textId="77777777" w:rsidR="00D75C1D" w:rsidRPr="00D75C1D" w:rsidRDefault="00D75C1D" w:rsidP="00D75C1D">
      <w:pPr>
        <w:numPr>
          <w:ilvl w:val="0"/>
          <w:numId w:val="1"/>
        </w:numPr>
      </w:pPr>
      <w:r w:rsidRPr="00D75C1D">
        <w:t>Principios de gestión de riesgos según ISO 27005.</w:t>
      </w:r>
    </w:p>
    <w:p w14:paraId="18997408" w14:textId="77777777" w:rsidR="00D75C1D" w:rsidRPr="00D75C1D" w:rsidRDefault="00D75C1D" w:rsidP="00D75C1D">
      <w:pPr>
        <w:numPr>
          <w:ilvl w:val="0"/>
          <w:numId w:val="1"/>
        </w:numPr>
      </w:pPr>
      <w:r w:rsidRPr="00D75C1D">
        <w:t>Cómo el ciclo PDCA garantiza mejora continua en un SGSI.</w:t>
      </w:r>
    </w:p>
    <w:p w14:paraId="52050549" w14:textId="77777777" w:rsidR="00D75C1D" w:rsidRPr="00D75C1D" w:rsidRDefault="00D75C1D" w:rsidP="00D75C1D">
      <w:pPr>
        <w:numPr>
          <w:ilvl w:val="0"/>
          <w:numId w:val="1"/>
        </w:numPr>
      </w:pPr>
      <w:r w:rsidRPr="00D75C1D">
        <w:t>Controles del Anexo A: seleccione algunos y explique su aplicación práctica.</w:t>
      </w:r>
    </w:p>
    <w:p w14:paraId="25A8AC12" w14:textId="77777777" w:rsidR="00D75C1D" w:rsidRPr="00D75C1D" w:rsidRDefault="00D75C1D" w:rsidP="00D75C1D">
      <w:pPr>
        <w:numPr>
          <w:ilvl w:val="0"/>
          <w:numId w:val="1"/>
        </w:numPr>
      </w:pPr>
      <w:r w:rsidRPr="00D75C1D">
        <w:t>Principales desafíos de implementar ISO 27001 y cómo superarlos.</w:t>
      </w:r>
    </w:p>
    <w:p w14:paraId="52DDED41" w14:textId="77777777" w:rsidR="00D75C1D" w:rsidRPr="00D75C1D" w:rsidRDefault="00D75C1D" w:rsidP="00D75C1D">
      <w:pPr>
        <w:numPr>
          <w:ilvl w:val="0"/>
          <w:numId w:val="1"/>
        </w:numPr>
      </w:pPr>
      <w:r w:rsidRPr="00D75C1D">
        <w:t>Liste normas complementarias a ISO 27001, 27002 y 27005 y su propósito.</w:t>
      </w:r>
    </w:p>
    <w:p w14:paraId="26E3B1BA" w14:textId="77777777" w:rsidR="00D75C1D" w:rsidRPr="00D75C1D" w:rsidRDefault="00D75C1D" w:rsidP="00D75C1D"/>
    <w:p w14:paraId="0826019E" w14:textId="77777777" w:rsidR="00D75C1D" w:rsidRPr="00D75C1D" w:rsidRDefault="00D75C1D" w:rsidP="00D75C1D">
      <w:r w:rsidRPr="00D75C1D">
        <w:br/>
      </w:r>
    </w:p>
    <w:p w14:paraId="3518C418" w14:textId="77777777" w:rsidR="00D75C1D" w:rsidRPr="00BF7E48" w:rsidRDefault="00D75C1D" w:rsidP="00D75C1D">
      <w:pPr>
        <w:rPr>
          <w:b/>
          <w:bCs/>
          <w:lang w:val="en-US"/>
        </w:rPr>
      </w:pPr>
      <w:r w:rsidRPr="00D75C1D">
        <w:rPr>
          <w:rFonts w:ascii="Segoe UI Emoji" w:hAnsi="Segoe UI Emoji" w:cs="Segoe UI Emoji"/>
          <w:b/>
          <w:bCs/>
        </w:rPr>
        <w:t>🧩</w:t>
      </w:r>
      <w:r w:rsidRPr="00BF7E48">
        <w:rPr>
          <w:b/>
          <w:bCs/>
          <w:lang w:val="en-US"/>
        </w:rPr>
        <w:t xml:space="preserve"> Lectura </w:t>
      </w:r>
    </w:p>
    <w:p w14:paraId="1227A151" w14:textId="77777777" w:rsidR="00D75C1D" w:rsidRPr="00BF7E48" w:rsidRDefault="00D75C1D" w:rsidP="00D75C1D">
      <w:pPr>
        <w:rPr>
          <w:lang w:val="en-US"/>
        </w:rPr>
      </w:pPr>
      <w:r w:rsidRPr="00BF7E48">
        <w:rPr>
          <w:lang w:val="en-US"/>
        </w:rPr>
        <w:t xml:space="preserve">Adding Value </w:t>
      </w:r>
      <w:proofErr w:type="gramStart"/>
      <w:r w:rsidRPr="00BF7E48">
        <w:rPr>
          <w:lang w:val="en-US"/>
        </w:rPr>
        <w:t>With</w:t>
      </w:r>
      <w:proofErr w:type="gramEnd"/>
      <w:r w:rsidRPr="00BF7E48">
        <w:rPr>
          <w:lang w:val="en-US"/>
        </w:rPr>
        <w:t xml:space="preserve"> Risk-Based Information Security</w:t>
      </w:r>
    </w:p>
    <w:p w14:paraId="156456AD" w14:textId="77777777" w:rsidR="00D75C1D" w:rsidRPr="00BF7E48" w:rsidRDefault="00D75C1D" w:rsidP="00D75C1D">
      <w:pPr>
        <w:rPr>
          <w:lang w:val="en-US"/>
        </w:rPr>
      </w:pPr>
      <w:r w:rsidRPr="00BF7E48">
        <w:rPr>
          <w:lang w:val="en-US"/>
        </w:rPr>
        <w:br/>
      </w:r>
    </w:p>
    <w:p w14:paraId="455DF1CE" w14:textId="77777777" w:rsidR="00D75C1D" w:rsidRPr="00D75C1D" w:rsidRDefault="00D75C1D" w:rsidP="00D75C1D">
      <w:pPr>
        <w:rPr>
          <w:b/>
          <w:bCs/>
        </w:rPr>
      </w:pPr>
      <w:r w:rsidRPr="00D75C1D">
        <w:rPr>
          <w:rFonts w:ascii="Segoe UI Emoji" w:hAnsi="Segoe UI Emoji" w:cs="Segoe UI Emoji"/>
          <w:b/>
          <w:bCs/>
        </w:rPr>
        <w:t>📐</w:t>
      </w:r>
      <w:r w:rsidRPr="00D75C1D">
        <w:rPr>
          <w:b/>
          <w:bCs/>
        </w:rPr>
        <w:t xml:space="preserve"> Entregable</w:t>
      </w:r>
    </w:p>
    <w:p w14:paraId="40124633" w14:textId="77777777" w:rsidR="00D75C1D" w:rsidRPr="00D75C1D" w:rsidRDefault="00D75C1D" w:rsidP="00D75C1D">
      <w:pPr>
        <w:numPr>
          <w:ilvl w:val="0"/>
          <w:numId w:val="2"/>
        </w:numPr>
      </w:pPr>
      <w:r w:rsidRPr="00D75C1D">
        <w:t>Documento PDF</w:t>
      </w:r>
    </w:p>
    <w:p w14:paraId="181BEE9E" w14:textId="77777777" w:rsidR="00D75C1D" w:rsidRPr="00D75C1D" w:rsidRDefault="00D75C1D" w:rsidP="00D75C1D">
      <w:pPr>
        <w:numPr>
          <w:ilvl w:val="0"/>
          <w:numId w:val="2"/>
        </w:numPr>
      </w:pPr>
      <w:r w:rsidRPr="00D75C1D">
        <w:t>Máximo 4 páginas</w:t>
      </w:r>
    </w:p>
    <w:p w14:paraId="029DDFF2" w14:textId="77777777" w:rsidR="00D75C1D" w:rsidRPr="00D75C1D" w:rsidRDefault="00D75C1D" w:rsidP="00D75C1D">
      <w:pPr>
        <w:numPr>
          <w:ilvl w:val="0"/>
          <w:numId w:val="2"/>
        </w:numPr>
      </w:pPr>
      <w:r w:rsidRPr="00D75C1D">
        <w:t>Respuestas argumentadas y aplicadas a un entorno empresarial real</w:t>
      </w:r>
    </w:p>
    <w:p w14:paraId="7DA4F165" w14:textId="77777777" w:rsidR="00D75C1D" w:rsidRPr="00D75C1D" w:rsidRDefault="00D75C1D" w:rsidP="00D75C1D">
      <w:pPr>
        <w:rPr>
          <w:b/>
          <w:bCs/>
        </w:rPr>
      </w:pPr>
      <w:r w:rsidRPr="00D75C1D">
        <w:rPr>
          <w:rFonts w:ascii="Segoe UI Emoji" w:hAnsi="Segoe UI Emoji" w:cs="Segoe UI Emoji"/>
          <w:b/>
          <w:bCs/>
        </w:rPr>
        <w:t>👥</w:t>
      </w:r>
      <w:r w:rsidRPr="00D75C1D">
        <w:rPr>
          <w:b/>
          <w:bCs/>
        </w:rPr>
        <w:t xml:space="preserve"> Modalidad</w:t>
      </w:r>
    </w:p>
    <w:p w14:paraId="3BCDAF86" w14:textId="77777777" w:rsidR="00D75C1D" w:rsidRPr="00D75C1D" w:rsidRDefault="00D75C1D" w:rsidP="00D75C1D">
      <w:r w:rsidRPr="00D75C1D">
        <w:t>Trabajo en parejas</w:t>
      </w:r>
    </w:p>
    <w:p w14:paraId="7EA035DB" w14:textId="77777777" w:rsidR="00F03239" w:rsidRDefault="00F03239"/>
    <w:sectPr w:rsidR="00F03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4E5F"/>
    <w:multiLevelType w:val="multilevel"/>
    <w:tmpl w:val="A10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427A3"/>
    <w:multiLevelType w:val="multilevel"/>
    <w:tmpl w:val="8A3C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993854">
    <w:abstractNumId w:val="1"/>
  </w:num>
  <w:num w:numId="2" w16cid:durableId="173809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3E"/>
    <w:rsid w:val="00391869"/>
    <w:rsid w:val="003E043E"/>
    <w:rsid w:val="00926EF9"/>
    <w:rsid w:val="00B56DDA"/>
    <w:rsid w:val="00BF7E48"/>
    <w:rsid w:val="00D75C1D"/>
    <w:rsid w:val="00F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A9A8"/>
  <w15:chartTrackingRefBased/>
  <w15:docId w15:val="{E1010C08-7B9A-4D95-BAF8-529D2F86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706</Characters>
  <Application>Microsoft Office Word</Application>
  <DocSecurity>0</DocSecurity>
  <Lines>26</Lines>
  <Paragraphs>20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3</cp:revision>
  <dcterms:created xsi:type="dcterms:W3CDTF">2026-02-15T22:31:00Z</dcterms:created>
  <dcterms:modified xsi:type="dcterms:W3CDTF">2026-02-17T03:03:00Z</dcterms:modified>
</cp:coreProperties>
</file>