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Стандартний"/>
        <w:bidi w:val="0"/>
        <w:ind w:left="0" w:right="0" w:firstLine="0"/>
        <w:jc w:val="center"/>
        <w:rPr>
          <w:rFonts w:ascii="Times New Roman" w:hAnsi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Маршрут</w:t>
      </w: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1670683</wp:posOffset>
            </wp:positionH>
            <wp:positionV relativeFrom="line">
              <wp:posOffset>212845</wp:posOffset>
            </wp:positionV>
            <wp:extent cx="2765989" cy="26253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_2020-04-18_21-38-2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989" cy="2625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954659</wp:posOffset>
            </wp:positionH>
            <wp:positionV relativeFrom="line">
              <wp:posOffset>338481</wp:posOffset>
            </wp:positionV>
            <wp:extent cx="4198038" cy="14344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Знімок екрана  о 21.48.0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038" cy="1434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Коблево</w:t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Коблеве — це не просто курорт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Це селище з цікавою історією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який знають і за межами України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Сьогодні ж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Коблево розвинувся і став улюбленим місцем для туристів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У селищі розмістилися десятки готелів і баз відпочинку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пляжні комплекси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instrText xml:space="preserve"> HYPERLINK "https://whitehouse.com.ua/uk/restorany-v-koblevo/"</w:instrTex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fldChar w:fldCharType="separate" w:fldLock="0"/>
      </w:r>
      <w:r>
        <w:rPr>
          <w:rFonts w:ascii="Times New Roman" w:hAnsi="Times New Roman" w:hint="default"/>
          <w:sz w:val="28"/>
          <w:szCs w:val="28"/>
          <w:rtl w:val="0"/>
        </w:rPr>
        <w:t>ресторани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fldChar w:fldCharType="end" w:fldLock="0"/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дельфінарій і два аквапарки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Адреса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Україна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Миколаївська область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Коблево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1155707</wp:posOffset>
            </wp:positionH>
            <wp:positionV relativeFrom="line">
              <wp:posOffset>298191</wp:posOffset>
            </wp:positionV>
            <wp:extent cx="3174902" cy="15973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Знімок екрана  о 21.39.4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902" cy="1597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Історія селища Коблеве</w:t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Під час Російсько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>-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турецької війни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на місці селища був перевалювальний пункт для поранених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 xml:space="preserve">Турецька кампанія успішно завершилася в 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1792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році завдяки Фомі Кобле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На честь нього і назвали сучасне селище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 xml:space="preserve">За це імператриця Катерина 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II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 xml:space="preserve">подарувала йому землі на березі лиману площею в 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12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десятин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Кобле привіз з Італії плід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який нарекли «земляним яблуком»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Ці плоди були звичайними для нас помідорами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 xml:space="preserve">але у 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18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столітті вони були дивиною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Коблеве і зараз відомий продуктовими ринками і смачними овочами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Багато років він був військовим комендантом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Співпрацював з градоначальниками міста і користувався великою довірою з боку Рішельє та Ланжерона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В Одесі на честь нього назвали вулицю в центрі міста — Коблевська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Місцевість в Коблеве</w:t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Коблеве знаходиться на півдні країни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в оточенні прекрасних природних ресурсів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З моменту заснування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курорт привертав увагу вигідним розташуванням на березі Чорного моря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Він доступний для туристів з України і найближчих країн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Розташований курорт на кордоні Одеської та Миколаївської областей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 xml:space="preserve">Узбережжя Коблеве простягнулося на 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7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кілометрів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Пляжі з теплим золотим піском і вкрапленням черепашок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Вхід в воду пологий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що дуже зручно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а море — дрібне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Це дозволяє воді швидко прогрітися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Курорт оповитий степом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З соснового бору поблизу Коблеве доноситься прохолода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А протягом всього дня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морський бриз розносить по узбережжю солоне повітря</w:t>
      </w:r>
      <w:r>
        <w:rPr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afcfd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afcfd"/>
          <w:rtl w:val="0"/>
        </w:rPr>
        <w:t> Розваги</w:t>
      </w: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1d1d1a"/>
          <w:rtl w:val="0"/>
        </w:rPr>
      </w:pPr>
      <w:r>
        <w:rPr>
          <w:rFonts w:ascii="PT Sans" w:hAnsi="PT Sans" w:hint="default"/>
          <w:color w:val="1d1d1a"/>
          <w:rtl w:val="0"/>
        </w:rPr>
        <w:t>Аквапарк «Коблево» – це сезонний парк у Миколаївській області</w:t>
      </w:r>
      <w:r>
        <w:rPr>
          <w:rFonts w:ascii="PT Sans" w:hAnsi="PT Sans"/>
          <w:color w:val="1d1d1a"/>
          <w:rtl w:val="0"/>
        </w:rPr>
        <w:t xml:space="preserve">. </w:t>
      </w:r>
      <w:r>
        <w:rPr>
          <w:rFonts w:ascii="PT Sans" w:hAnsi="PT Sans" w:hint="default"/>
          <w:color w:val="1d1d1a"/>
          <w:rtl w:val="0"/>
        </w:rPr>
        <w:t xml:space="preserve">Розташований він в однойменному селищі Коблево у </w:t>
      </w:r>
      <w:r>
        <w:rPr>
          <w:rFonts w:ascii="PT Sans" w:hAnsi="PT Sans"/>
          <w:color w:val="1d1d1a"/>
          <w:rtl w:val="0"/>
        </w:rPr>
        <w:t xml:space="preserve">78 </w:t>
      </w:r>
      <w:r>
        <w:rPr>
          <w:rFonts w:ascii="PT Sans" w:hAnsi="PT Sans" w:hint="default"/>
          <w:color w:val="1d1d1a"/>
          <w:rtl w:val="0"/>
        </w:rPr>
        <w:t>км від Миколаєва</w:t>
      </w:r>
      <w:r>
        <w:rPr>
          <w:rFonts w:ascii="PT Sans" w:hAnsi="PT Sans"/>
          <w:color w:val="1d1d1a"/>
          <w:rtl w:val="0"/>
        </w:rPr>
        <w:t xml:space="preserve">. </w:t>
      </w:r>
      <w:r>
        <w:rPr>
          <w:rFonts w:ascii="PT Sans" w:hAnsi="PT Sans" w:hint="default"/>
          <w:color w:val="1d1d1a"/>
          <w:rtl w:val="0"/>
        </w:rPr>
        <w:t xml:space="preserve">Площа аквапарку становить </w:t>
      </w:r>
      <w:r>
        <w:rPr>
          <w:rFonts w:ascii="PT Sans" w:hAnsi="PT Sans"/>
          <w:color w:val="1d1d1a"/>
          <w:rtl w:val="0"/>
        </w:rPr>
        <w:t xml:space="preserve">4 </w:t>
      </w:r>
      <w:r>
        <w:rPr>
          <w:rFonts w:ascii="PT Sans" w:hAnsi="PT Sans" w:hint="default"/>
          <w:color w:val="1d1d1a"/>
          <w:rtl w:val="0"/>
        </w:rPr>
        <w:t>га</w:t>
      </w:r>
      <w:r>
        <w:rPr>
          <w:rFonts w:ascii="PT Sans" w:hAnsi="PT Sans"/>
          <w:color w:val="1d1d1a"/>
          <w:rtl w:val="0"/>
        </w:rPr>
        <w:t xml:space="preserve">. </w:t>
      </w:r>
      <w:r>
        <w:rPr>
          <w:rFonts w:ascii="PT Sans" w:hAnsi="PT Sans" w:hint="default"/>
          <w:color w:val="1d1d1a"/>
          <w:rtl w:val="0"/>
        </w:rPr>
        <w:t>Прийнято вважати його найбільшим аквапарком на південному заході України</w:t>
      </w:r>
      <w:r>
        <w:rPr>
          <w:rFonts w:ascii="PT Sans" w:hAnsi="PT Sans"/>
          <w:color w:val="1d1d1a"/>
          <w:rtl w:val="0"/>
        </w:rPr>
        <w:t xml:space="preserve">. </w:t>
      </w:r>
      <w:r>
        <w:rPr>
          <w:rFonts w:ascii="PT Sans" w:hAnsi="PT Sans" w:hint="default"/>
          <w:color w:val="1d1d1a"/>
          <w:rtl w:val="0"/>
        </w:rPr>
        <w:t>Працює парк тільки у літній</w:t>
      </w:r>
      <w:r>
        <w:rPr>
          <w:rFonts w:ascii="PT Sans" w:cs="PT Sans" w:hAnsi="PT Sans" w:eastAsia="PT Sans"/>
          <w:color w:val="1d1d1a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1148365</wp:posOffset>
            </wp:positionH>
            <wp:positionV relativeFrom="line">
              <wp:posOffset>204989</wp:posOffset>
            </wp:positionV>
            <wp:extent cx="3089554" cy="18338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Знімок екрана  о 21.43.1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54" cy="18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T Sans" w:hAnsi="PT Sans" w:hint="default"/>
          <w:color w:val="1d1d1a"/>
          <w:rtl w:val="0"/>
        </w:rPr>
        <w:t xml:space="preserve"> час</w:t>
      </w:r>
      <w:r>
        <w:rPr>
          <w:rFonts w:ascii="PT Sans" w:hAnsi="PT Sans"/>
          <w:color w:val="1d1d1a"/>
          <w:rtl w:val="0"/>
        </w:rPr>
        <w:t>.</w:t>
      </w: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1d1d1a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Fonts w:ascii="PT Sans" w:cs="PT Sans" w:hAnsi="PT Sans" w:eastAsia="PT Sans"/>
          <w:color w:val="54198b"/>
          <w:u w:val="single" w:color="54198b"/>
          <w:rtl w:val="0"/>
        </w:rPr>
      </w:pPr>
    </w:p>
    <w:p>
      <w:pPr>
        <w:pStyle w:val="Стандартний"/>
        <w:bidi w:val="0"/>
        <w:ind w:left="0" w:right="0" w:firstLine="0"/>
        <w:jc w:val="left"/>
        <w:rPr>
          <w:rtl w:val="0"/>
        </w:rPr>
      </w:pPr>
      <w:r>
        <w:rPr>
          <w:rFonts w:ascii="Times New Roman" w:hAnsi="Times New Roman" w:hint="default"/>
          <w:sz w:val="28"/>
          <w:szCs w:val="28"/>
          <w:u w:color="54198b"/>
          <w:rtl w:val="0"/>
        </w:rPr>
        <w:t xml:space="preserve">Одне з найцікавіших місць та розваг у Коблево це </w:t>
      </w:r>
      <w:r>
        <w:rPr>
          <w:rFonts w:ascii="Times New Roman" w:hAnsi="Times New Roman"/>
          <w:sz w:val="28"/>
          <w:szCs w:val="28"/>
          <w:u w:color="54198b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54198b"/>
          <w:rtl w:val="0"/>
        </w:rPr>
        <w:t>пляж та море</w:t>
      </w:r>
      <w:r>
        <w:rPr>
          <w:rFonts w:ascii="Times New Roman" w:hAnsi="Times New Roman"/>
          <w:sz w:val="28"/>
          <w:szCs w:val="28"/>
          <w:u w:color="54198b"/>
          <w:rtl w:val="0"/>
        </w:rPr>
        <w:t>!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PT San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Стандартний">
    <w:name w:val="Стандартний"/>
    <w:next w:val="Стандартн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