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3E02C" w14:textId="09D4E996" w:rsidR="001022A6" w:rsidRPr="0093137D" w:rsidRDefault="001022A6" w:rsidP="5F49A813">
      <w:pPr>
        <w:jc w:val="center"/>
        <w:rPr>
          <w:b/>
          <w:bCs/>
          <w:color w:val="44546A" w:themeColor="text2"/>
          <w:sz w:val="40"/>
          <w:szCs w:val="40"/>
        </w:rPr>
      </w:pPr>
      <w:r w:rsidRPr="5F49A813">
        <w:rPr>
          <w:b/>
          <w:bCs/>
          <w:color w:val="44546A" w:themeColor="text2"/>
          <w:sz w:val="40"/>
          <w:szCs w:val="40"/>
        </w:rPr>
        <w:t xml:space="preserve">ELC - </w:t>
      </w:r>
      <w:r w:rsidR="005D4FCC" w:rsidRPr="5F49A813">
        <w:rPr>
          <w:b/>
          <w:bCs/>
          <w:color w:val="44546A" w:themeColor="text2"/>
          <w:sz w:val="40"/>
          <w:szCs w:val="40"/>
        </w:rPr>
        <w:t xml:space="preserve">Aqua Runtime control </w:t>
      </w:r>
      <w:r w:rsidR="00811584" w:rsidRPr="5F49A813">
        <w:rPr>
          <w:b/>
          <w:bCs/>
          <w:color w:val="44546A" w:themeColor="text2"/>
          <w:sz w:val="40"/>
          <w:szCs w:val="40"/>
        </w:rPr>
        <w:t xml:space="preserve">Enforcement </w:t>
      </w:r>
      <w:r w:rsidR="005D4FCC" w:rsidRPr="5F49A813">
        <w:rPr>
          <w:b/>
          <w:bCs/>
          <w:color w:val="44546A" w:themeColor="text2"/>
          <w:sz w:val="40"/>
          <w:szCs w:val="40"/>
        </w:rPr>
        <w:t>frequently asked questions</w:t>
      </w:r>
      <w:r w:rsidR="00811584" w:rsidRPr="5F49A813">
        <w:rPr>
          <w:b/>
          <w:bCs/>
          <w:color w:val="44546A" w:themeColor="text2"/>
          <w:sz w:val="40"/>
          <w:szCs w:val="40"/>
        </w:rPr>
        <w:t xml:space="preserve"> (FAQ) V1.0</w:t>
      </w:r>
    </w:p>
    <w:p w14:paraId="4D3BC16A" w14:textId="77777777" w:rsidR="001022A6" w:rsidRDefault="001022A6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  <w:bookmarkStart w:id="0" w:name="_Toc5902500"/>
    </w:p>
    <w:p w14:paraId="0A566D34" w14:textId="77777777" w:rsidR="002C47F5" w:rsidRPr="00B64FEF" w:rsidRDefault="002C47F5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</w:p>
    <w:p w14:paraId="0877D9A6" w14:textId="75B1A633" w:rsidR="001022A6" w:rsidRPr="00B64FEF" w:rsidRDefault="00D64D67" w:rsidP="00050EB2">
      <w:pPr>
        <w:ind w:left="2880"/>
        <w:rPr>
          <w:rFonts w:cstheme="minorHAnsi"/>
          <w:b/>
          <w:color w:val="44546A" w:themeColor="text2"/>
          <w:sz w:val="40"/>
          <w:szCs w:val="40"/>
        </w:rPr>
      </w:pPr>
      <w:r>
        <w:rPr>
          <w:rFonts w:cstheme="minorHAnsi"/>
          <w:b/>
          <w:color w:val="44546A" w:themeColor="text2"/>
          <w:sz w:val="40"/>
          <w:szCs w:val="40"/>
        </w:rPr>
        <w:t xml:space="preserve">    </w:t>
      </w:r>
      <w:r w:rsidR="001022A6" w:rsidRPr="00B64FEF">
        <w:rPr>
          <w:rFonts w:cstheme="minorHAnsi"/>
          <w:b/>
          <w:color w:val="44546A" w:themeColor="text2"/>
          <w:sz w:val="40"/>
          <w:szCs w:val="40"/>
        </w:rPr>
        <w:t>Submitted to</w:t>
      </w:r>
      <w:bookmarkEnd w:id="0"/>
    </w:p>
    <w:p w14:paraId="78E57C7C" w14:textId="77777777" w:rsidR="001022A6" w:rsidRPr="00B64FEF" w:rsidRDefault="001022A6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</w:p>
    <w:p w14:paraId="16E59051" w14:textId="77777777" w:rsidR="001022A6" w:rsidRPr="00B64FEF" w:rsidRDefault="001022A6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  <w:r w:rsidRPr="00B64FEF">
        <w:rPr>
          <w:rFonts w:cstheme="minorHAnsi"/>
          <w:noProof/>
          <w:lang w:eastAsia="en-IN"/>
        </w:rPr>
        <w:drawing>
          <wp:inline distT="0" distB="0" distL="0" distR="0" wp14:anchorId="74F3D0D9" wp14:editId="48A00201">
            <wp:extent cx="2133653" cy="1371600"/>
            <wp:effectExtent l="0" t="0" r="0" b="0"/>
            <wp:docPr id="8" name="Picture 8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53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4339" w14:textId="77777777" w:rsidR="001022A6" w:rsidRPr="00B64FEF" w:rsidRDefault="001022A6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  <w:bookmarkStart w:id="1" w:name="_Toc5902502"/>
    </w:p>
    <w:p w14:paraId="0CC5CCB5" w14:textId="77777777" w:rsidR="001022A6" w:rsidRPr="00B64FEF" w:rsidRDefault="001022A6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  <w:r w:rsidRPr="00B64FEF">
        <w:rPr>
          <w:rFonts w:cstheme="minorHAnsi"/>
          <w:b/>
          <w:color w:val="44546A" w:themeColor="text2"/>
          <w:sz w:val="40"/>
          <w:szCs w:val="40"/>
        </w:rPr>
        <w:t>By</w:t>
      </w:r>
      <w:bookmarkEnd w:id="1"/>
    </w:p>
    <w:p w14:paraId="6D47B197" w14:textId="77777777" w:rsidR="002C47F5" w:rsidRPr="00B64FEF" w:rsidRDefault="002C47F5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</w:p>
    <w:p w14:paraId="26FBE2C2" w14:textId="77777777" w:rsidR="001022A6" w:rsidRPr="00B64FEF" w:rsidRDefault="001022A6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  <w:r w:rsidRPr="00B64FEF">
        <w:rPr>
          <w:rFonts w:cstheme="minorHAnsi"/>
          <w:noProof/>
          <w:lang w:eastAsia="en-IN"/>
        </w:rPr>
        <w:drawing>
          <wp:inline distT="0" distB="0" distL="0" distR="0" wp14:anchorId="3D79ACDE" wp14:editId="7FE98594">
            <wp:extent cx="1924050" cy="1085850"/>
            <wp:effectExtent l="0" t="0" r="0" b="0"/>
            <wp:docPr id="14" name="Picture 14" descr="A logo with colorful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logo with colorful dot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03C5" w14:textId="77777777" w:rsidR="001022A6" w:rsidRPr="00B64FEF" w:rsidRDefault="001022A6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</w:p>
    <w:p w14:paraId="6198677E" w14:textId="77777777" w:rsidR="001022A6" w:rsidRPr="00B64FEF" w:rsidRDefault="001022A6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  <w:bookmarkStart w:id="2" w:name="_Toc5902503"/>
      <w:r w:rsidRPr="00B64FEF">
        <w:rPr>
          <w:rFonts w:cstheme="minorHAnsi"/>
          <w:b/>
          <w:color w:val="44546A" w:themeColor="text2"/>
          <w:sz w:val="40"/>
          <w:szCs w:val="40"/>
        </w:rPr>
        <w:t>Wipro Technologies</w:t>
      </w:r>
      <w:bookmarkEnd w:id="2"/>
    </w:p>
    <w:p w14:paraId="2EC73F31" w14:textId="77777777" w:rsidR="001022A6" w:rsidRPr="00817DBC" w:rsidRDefault="001022A6" w:rsidP="001022A6">
      <w:pPr>
        <w:rPr>
          <w:rFonts w:cstheme="minorHAnsi"/>
          <w:b/>
          <w:color w:val="44546A" w:themeColor="text2"/>
          <w:sz w:val="40"/>
          <w:szCs w:val="40"/>
        </w:rPr>
      </w:pPr>
    </w:p>
    <w:p w14:paraId="2CCFFC4A" w14:textId="77777777" w:rsidR="001022A6" w:rsidRPr="00B64FEF" w:rsidRDefault="001022A6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</w:p>
    <w:p w14:paraId="420E7348" w14:textId="77777777" w:rsidR="001022A6" w:rsidRPr="00B64FEF" w:rsidRDefault="001022A6" w:rsidP="001022A6">
      <w:pPr>
        <w:rPr>
          <w:rFonts w:cstheme="minorHAnsi"/>
        </w:rPr>
      </w:pPr>
    </w:p>
    <w:p w14:paraId="3F69672D" w14:textId="77777777" w:rsidR="001022A6" w:rsidRDefault="001022A6" w:rsidP="001022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</w:pPr>
    </w:p>
    <w:p w14:paraId="6ACC903D" w14:textId="77777777" w:rsidR="001022A6" w:rsidRDefault="001022A6" w:rsidP="001022A6">
      <w:pPr>
        <w:spacing w:after="0" w:line="240" w:lineRule="auto"/>
        <w:ind w:left="-426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FB4502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lastRenderedPageBreak/>
        <w:t>Revision History</w:t>
      </w:r>
      <w:r w:rsidRPr="00FB4502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 </w:t>
      </w:r>
    </w:p>
    <w:p w14:paraId="44C65A10" w14:textId="77777777" w:rsidR="001022A6" w:rsidRPr="00FB4502" w:rsidRDefault="001022A6" w:rsidP="001022A6">
      <w:pPr>
        <w:spacing w:after="0" w:line="240" w:lineRule="auto"/>
        <w:ind w:left="-426"/>
        <w:textAlignment w:val="baseline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</w:p>
    <w:tbl>
      <w:tblPr>
        <w:tblW w:w="9444" w:type="dxa"/>
        <w:tblInd w:w="-4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"/>
        <w:gridCol w:w="1261"/>
        <w:gridCol w:w="2357"/>
        <w:gridCol w:w="2899"/>
        <w:gridCol w:w="1525"/>
      </w:tblGrid>
      <w:tr w:rsidR="001022A6" w:rsidRPr="00FB4502" w14:paraId="709D7F2F" w14:textId="77777777" w:rsidTr="00B72AF4">
        <w:trPr>
          <w:trHeight w:val="390"/>
        </w:trPr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81BD"/>
            <w:hideMark/>
          </w:tcPr>
          <w:p w14:paraId="0879F2DB" w14:textId="77777777" w:rsidR="001022A6" w:rsidRPr="00FB4502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FB450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Version 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81BD"/>
            <w:hideMark/>
          </w:tcPr>
          <w:p w14:paraId="49666345" w14:textId="77777777" w:rsidR="001022A6" w:rsidRPr="00FB4502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FB450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Date of Revision </w:t>
            </w: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81BD"/>
            <w:hideMark/>
          </w:tcPr>
          <w:p w14:paraId="77FB323E" w14:textId="77777777" w:rsidR="001022A6" w:rsidRPr="00FB4502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FB450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Description of Change </w:t>
            </w:r>
          </w:p>
        </w:tc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81BD"/>
            <w:hideMark/>
          </w:tcPr>
          <w:p w14:paraId="7AC36F1A" w14:textId="77777777" w:rsidR="001022A6" w:rsidRPr="00FB4502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FB450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Reason for Change 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81BD"/>
            <w:hideMark/>
          </w:tcPr>
          <w:p w14:paraId="368A3EF1" w14:textId="77777777" w:rsidR="001022A6" w:rsidRPr="00FB4502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FB450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Reviewed By </w:t>
            </w:r>
          </w:p>
        </w:tc>
      </w:tr>
      <w:tr w:rsidR="001022A6" w:rsidRPr="00FB4502" w14:paraId="0D401955" w14:textId="77777777" w:rsidTr="00B72AF4">
        <w:trPr>
          <w:trHeight w:val="390"/>
        </w:trPr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2533E5" w14:textId="77777777" w:rsidR="001022A6" w:rsidRPr="00FB4502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FB4502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1.1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44C1EA" w14:textId="5EB11508" w:rsidR="001022A6" w:rsidRPr="00FB4502" w:rsidRDefault="00877598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</w:t>
            </w:r>
            <w:r w:rsidR="0074353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</w:t>
            </w:r>
            <w:r w:rsidR="001022A6" w:rsidRPr="00B1254F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-</w:t>
            </w:r>
            <w:r w:rsidR="0074353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Nov</w:t>
            </w:r>
            <w:r w:rsidR="001022A6" w:rsidRPr="00B1254F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-2</w:t>
            </w:r>
            <w:r w:rsidR="00CB5E0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D01329" w14:textId="77777777" w:rsidR="001022A6" w:rsidRPr="00077144" w:rsidRDefault="001022A6" w:rsidP="00B72AF4">
            <w:pPr>
              <w:spacing w:after="0" w:line="240" w:lineRule="auto"/>
              <w:jc w:val="center"/>
              <w:textAlignment w:val="baseline"/>
            </w:pPr>
            <w:r w:rsidRPr="00077144">
              <w:t>Initial Draft</w:t>
            </w:r>
          </w:p>
        </w:tc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7BEDFA" w14:textId="77777777" w:rsidR="001022A6" w:rsidRPr="00077144" w:rsidRDefault="001022A6" w:rsidP="00B72AF4">
            <w:pPr>
              <w:spacing w:after="0" w:line="240" w:lineRule="auto"/>
              <w:jc w:val="center"/>
              <w:textAlignment w:val="baseline"/>
            </w:pPr>
            <w:r w:rsidRPr="00077144">
              <w:t>NA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6560D2" w14:textId="4453A416" w:rsidR="001022A6" w:rsidRPr="00077144" w:rsidRDefault="00877598" w:rsidP="00B72AF4">
            <w:pPr>
              <w:spacing w:after="0" w:line="240" w:lineRule="auto"/>
              <w:jc w:val="center"/>
              <w:textAlignment w:val="baseline"/>
            </w:pPr>
            <w:r w:rsidRPr="00077144">
              <w:t>Mihir</w:t>
            </w:r>
            <w:r w:rsidR="00BB1D70">
              <w:t>kumar</w:t>
            </w:r>
          </w:p>
        </w:tc>
      </w:tr>
      <w:tr w:rsidR="001022A6" w:rsidRPr="00FB4502" w14:paraId="59BBEABF" w14:textId="77777777" w:rsidTr="00B72AF4">
        <w:trPr>
          <w:trHeight w:val="390"/>
        </w:trPr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187877" w14:textId="77777777" w:rsidR="001022A6" w:rsidRPr="00FB4502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D25BFA" w14:textId="77777777" w:rsidR="001022A6" w:rsidRPr="00FB4502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1F4B47" w14:textId="77777777" w:rsidR="001022A6" w:rsidRPr="00FB4502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97CB3F" w14:textId="77777777" w:rsidR="001022A6" w:rsidRPr="00FB4502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5CEB4D" w14:textId="77777777" w:rsidR="001022A6" w:rsidRPr="00FB4502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</w:tr>
      <w:tr w:rsidR="001022A6" w:rsidRPr="00FB4502" w14:paraId="23FF6AB9" w14:textId="77777777" w:rsidTr="00B72AF4">
        <w:trPr>
          <w:trHeight w:val="465"/>
        </w:trPr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29924E" w14:textId="77777777" w:rsidR="001022A6" w:rsidRPr="00FB4502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DE89E8" w14:textId="77777777" w:rsidR="001022A6" w:rsidRPr="00FB4502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5D85BC" w14:textId="77777777" w:rsidR="001022A6" w:rsidRPr="00FB4502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E07242" w14:textId="77777777" w:rsidR="001022A6" w:rsidRPr="00FB4502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8C3CA5" w14:textId="77777777" w:rsidR="001022A6" w:rsidRPr="00FB4502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</w:tr>
    </w:tbl>
    <w:p w14:paraId="18ADFA73" w14:textId="77777777" w:rsidR="001022A6" w:rsidRDefault="001022A6" w:rsidP="001022A6">
      <w:pPr>
        <w:pStyle w:val="Heading2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101010"/>
          <w:spacing w:val="6"/>
          <w:sz w:val="32"/>
          <w:szCs w:val="32"/>
        </w:rPr>
      </w:pPr>
    </w:p>
    <w:p w14:paraId="656DCCF1" w14:textId="77777777" w:rsidR="001022A6" w:rsidRPr="00B1254F" w:rsidRDefault="001022A6" w:rsidP="001022A6">
      <w:pPr>
        <w:spacing w:after="0" w:line="240" w:lineRule="auto"/>
        <w:ind w:left="-426"/>
        <w:textAlignment w:val="baseline"/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</w:pPr>
      <w:r w:rsidRPr="007F625B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Author/Reviewer/Approvals </w:t>
      </w:r>
    </w:p>
    <w:p w14:paraId="405C181C" w14:textId="77777777" w:rsidR="001022A6" w:rsidRPr="007F625B" w:rsidRDefault="001022A6" w:rsidP="001022A6">
      <w:pPr>
        <w:spacing w:after="0" w:line="240" w:lineRule="auto"/>
        <w:ind w:left="-45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</w:p>
    <w:tbl>
      <w:tblPr>
        <w:tblW w:w="0" w:type="dxa"/>
        <w:tblInd w:w="-4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1"/>
        <w:gridCol w:w="2824"/>
        <w:gridCol w:w="2110"/>
        <w:gridCol w:w="1985"/>
      </w:tblGrid>
      <w:tr w:rsidR="001022A6" w:rsidRPr="007F625B" w14:paraId="73F9CFB0" w14:textId="77777777" w:rsidTr="2247EA19">
        <w:trPr>
          <w:trHeight w:val="165"/>
        </w:trPr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F75B5"/>
            <w:vAlign w:val="center"/>
            <w:hideMark/>
          </w:tcPr>
          <w:p w14:paraId="2815CCDB" w14:textId="77777777" w:rsidR="001022A6" w:rsidRPr="007F625B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625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Name</w:t>
            </w:r>
            <w:r w:rsidRPr="007F625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8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F75B5"/>
            <w:vAlign w:val="center"/>
            <w:hideMark/>
          </w:tcPr>
          <w:p w14:paraId="6760A980" w14:textId="77777777" w:rsidR="001022A6" w:rsidRPr="007F625B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625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Designation</w:t>
            </w:r>
            <w:r w:rsidRPr="007F625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1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F75B5"/>
            <w:vAlign w:val="center"/>
            <w:hideMark/>
          </w:tcPr>
          <w:p w14:paraId="02537955" w14:textId="77777777" w:rsidR="001022A6" w:rsidRPr="007F625B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625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Responsibility</w:t>
            </w:r>
            <w:r w:rsidRPr="007F625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9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F75B5"/>
            <w:vAlign w:val="center"/>
            <w:hideMark/>
          </w:tcPr>
          <w:p w14:paraId="57625F96" w14:textId="77777777" w:rsidR="001022A6" w:rsidRPr="007F625B" w:rsidRDefault="001022A6" w:rsidP="00B72A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625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Date</w:t>
            </w:r>
            <w:r w:rsidRPr="007F625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</w:tr>
      <w:tr w:rsidR="001022A6" w:rsidRPr="007F625B" w14:paraId="4400A8B9" w14:textId="77777777" w:rsidTr="2247EA19">
        <w:trPr>
          <w:trHeight w:val="105"/>
        </w:trPr>
        <w:tc>
          <w:tcPr>
            <w:tcW w:w="2550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A18DBF" w14:textId="6B114062" w:rsidR="001022A6" w:rsidRPr="00077144" w:rsidRDefault="001022A6" w:rsidP="00B72AF4">
            <w:pPr>
              <w:spacing w:after="0" w:line="240" w:lineRule="auto"/>
              <w:textAlignment w:val="baseline"/>
            </w:pPr>
            <w:r w:rsidRPr="00077144">
              <w:t xml:space="preserve"> </w:t>
            </w:r>
            <w:r w:rsidR="009B2866" w:rsidRPr="00077144">
              <w:t>Mihirkumar Jani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C7A723" w14:textId="77777777" w:rsidR="001022A6" w:rsidRPr="00077144" w:rsidRDefault="001022A6" w:rsidP="00B72AF4">
            <w:pPr>
              <w:spacing w:after="0" w:line="240" w:lineRule="auto"/>
              <w:textAlignment w:val="baseline"/>
            </w:pPr>
            <w:r w:rsidRPr="00077144">
              <w:t>Consultant</w:t>
            </w:r>
          </w:p>
        </w:tc>
        <w:tc>
          <w:tcPr>
            <w:tcW w:w="211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63BFE2" w14:textId="77777777" w:rsidR="001022A6" w:rsidRPr="00077144" w:rsidRDefault="001022A6" w:rsidP="00B72AF4">
            <w:pPr>
              <w:spacing w:after="0" w:line="240" w:lineRule="auto"/>
              <w:jc w:val="center"/>
              <w:textAlignment w:val="baseline"/>
            </w:pPr>
            <w:r w:rsidRPr="00077144">
              <w:t>Author</w:t>
            </w:r>
          </w:p>
        </w:tc>
        <w:tc>
          <w:tcPr>
            <w:tcW w:w="199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C51699" w14:textId="032F86A0" w:rsidR="001022A6" w:rsidRPr="007F625B" w:rsidRDefault="1AEA259E" w:rsidP="4767180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47671803">
              <w:rPr>
                <w:rFonts w:ascii="Calibri" w:eastAsia="Times New Roman" w:hAnsi="Calibri" w:cs="Calibri"/>
                <w:lang w:eastAsia="en-IN"/>
              </w:rPr>
              <w:t>1</w:t>
            </w:r>
            <w:r w:rsidR="00743536">
              <w:rPr>
                <w:rFonts w:ascii="Calibri" w:eastAsia="Times New Roman" w:hAnsi="Calibri" w:cs="Calibri"/>
                <w:lang w:eastAsia="en-IN"/>
              </w:rPr>
              <w:t>1</w:t>
            </w:r>
            <w:r w:rsidRPr="47671803">
              <w:rPr>
                <w:rFonts w:ascii="Calibri" w:eastAsia="Times New Roman" w:hAnsi="Calibri" w:cs="Calibri"/>
                <w:lang w:eastAsia="en-IN"/>
              </w:rPr>
              <w:t>-</w:t>
            </w:r>
            <w:r w:rsidR="00743536">
              <w:rPr>
                <w:rFonts w:ascii="Calibri" w:eastAsia="Times New Roman" w:hAnsi="Calibri" w:cs="Calibri"/>
                <w:lang w:eastAsia="en-IN"/>
              </w:rPr>
              <w:t>Nov</w:t>
            </w:r>
            <w:r w:rsidRPr="47671803">
              <w:rPr>
                <w:rFonts w:ascii="Calibri" w:eastAsia="Times New Roman" w:hAnsi="Calibri" w:cs="Calibri"/>
                <w:lang w:eastAsia="en-IN"/>
              </w:rPr>
              <w:t>-24</w:t>
            </w:r>
          </w:p>
        </w:tc>
      </w:tr>
      <w:tr w:rsidR="001022A6" w:rsidRPr="007F625B" w14:paraId="2D77F0D3" w14:textId="77777777" w:rsidTr="2247EA19">
        <w:trPr>
          <w:trHeight w:val="105"/>
        </w:trPr>
        <w:tc>
          <w:tcPr>
            <w:tcW w:w="2550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55A370" w14:textId="77777777" w:rsidR="001022A6" w:rsidRPr="00077144" w:rsidRDefault="001022A6" w:rsidP="00B72AF4">
            <w:pPr>
              <w:spacing w:after="0" w:line="240" w:lineRule="auto"/>
              <w:textAlignment w:val="baseline"/>
            </w:pPr>
            <w:r w:rsidRPr="00077144">
              <w:t xml:space="preserve"> Kannan Kuppusamy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6BDE8C" w14:textId="77777777" w:rsidR="001022A6" w:rsidRPr="00077144" w:rsidRDefault="001022A6" w:rsidP="00B72AF4">
            <w:pPr>
              <w:spacing w:after="0" w:line="240" w:lineRule="auto"/>
              <w:textAlignment w:val="baseline"/>
            </w:pPr>
            <w:r w:rsidRPr="00077144">
              <w:t>Technical Lead</w:t>
            </w:r>
          </w:p>
        </w:tc>
        <w:tc>
          <w:tcPr>
            <w:tcW w:w="211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45790D" w14:textId="77777777" w:rsidR="001022A6" w:rsidRPr="00077144" w:rsidRDefault="001022A6" w:rsidP="00B72AF4">
            <w:pPr>
              <w:spacing w:after="0" w:line="240" w:lineRule="auto"/>
              <w:jc w:val="center"/>
              <w:textAlignment w:val="baseline"/>
            </w:pPr>
            <w:r w:rsidRPr="00077144">
              <w:t>Reviewer</w:t>
            </w:r>
          </w:p>
        </w:tc>
        <w:tc>
          <w:tcPr>
            <w:tcW w:w="199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</w:tcPr>
          <w:p w14:paraId="0D41B98C" w14:textId="31DD2099" w:rsidR="001022A6" w:rsidRPr="007F625B" w:rsidRDefault="007E320A" w:rsidP="4767180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47671803">
              <w:rPr>
                <w:rFonts w:ascii="Calibri" w:eastAsia="Times New Roman" w:hAnsi="Calibri" w:cs="Calibri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lang w:eastAsia="en-IN"/>
              </w:rPr>
              <w:t>8</w:t>
            </w:r>
            <w:r w:rsidRPr="47671803">
              <w:rPr>
                <w:rFonts w:ascii="Calibri" w:eastAsia="Times New Roman" w:hAnsi="Calibri" w:cs="Calibri"/>
                <w:lang w:eastAsia="en-IN"/>
              </w:rPr>
              <w:t>-</w:t>
            </w:r>
            <w:r>
              <w:rPr>
                <w:rFonts w:ascii="Calibri" w:eastAsia="Times New Roman" w:hAnsi="Calibri" w:cs="Calibri"/>
                <w:lang w:eastAsia="en-IN"/>
              </w:rPr>
              <w:t>Nov</w:t>
            </w:r>
            <w:r w:rsidRPr="47671803">
              <w:rPr>
                <w:rFonts w:ascii="Calibri" w:eastAsia="Times New Roman" w:hAnsi="Calibri" w:cs="Calibri"/>
                <w:lang w:eastAsia="en-IN"/>
              </w:rPr>
              <w:t>-24</w:t>
            </w:r>
          </w:p>
        </w:tc>
      </w:tr>
      <w:tr w:rsidR="001022A6" w:rsidRPr="007F625B" w14:paraId="30EE08AC" w14:textId="77777777" w:rsidTr="2247EA19">
        <w:trPr>
          <w:trHeight w:val="105"/>
        </w:trPr>
        <w:tc>
          <w:tcPr>
            <w:tcW w:w="2550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5E94A2" w14:textId="77777777" w:rsidR="001022A6" w:rsidRPr="00077144" w:rsidRDefault="001022A6" w:rsidP="00B72AF4">
            <w:pPr>
              <w:spacing w:after="0" w:line="240" w:lineRule="auto"/>
              <w:textAlignment w:val="baseline"/>
            </w:pPr>
            <w:r w:rsidRPr="00077144">
              <w:t xml:space="preserve"> Felix Jebamani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78FDB7" w14:textId="77777777" w:rsidR="001022A6" w:rsidRPr="00077144" w:rsidRDefault="001022A6" w:rsidP="00B72AF4">
            <w:pPr>
              <w:spacing w:after="0" w:line="240" w:lineRule="auto"/>
              <w:textAlignment w:val="baseline"/>
            </w:pPr>
            <w:r w:rsidRPr="00077144">
              <w:t>Lead Consultant</w:t>
            </w:r>
          </w:p>
        </w:tc>
        <w:tc>
          <w:tcPr>
            <w:tcW w:w="211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AA40DB" w14:textId="77777777" w:rsidR="001022A6" w:rsidRPr="00077144" w:rsidRDefault="001022A6" w:rsidP="00B72AF4">
            <w:pPr>
              <w:spacing w:after="0" w:line="240" w:lineRule="auto"/>
              <w:jc w:val="center"/>
              <w:textAlignment w:val="baseline"/>
            </w:pPr>
            <w:r w:rsidRPr="00077144">
              <w:t>Reviewer</w:t>
            </w:r>
          </w:p>
        </w:tc>
        <w:tc>
          <w:tcPr>
            <w:tcW w:w="199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</w:tcPr>
          <w:p w14:paraId="4A86D033" w14:textId="0A947210" w:rsidR="001022A6" w:rsidRPr="007F625B" w:rsidRDefault="007E320A" w:rsidP="4767180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47671803">
              <w:rPr>
                <w:rFonts w:ascii="Calibri" w:eastAsia="Times New Roman" w:hAnsi="Calibri" w:cs="Calibri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lang w:eastAsia="en-IN"/>
              </w:rPr>
              <w:t>8</w:t>
            </w:r>
            <w:r w:rsidRPr="47671803">
              <w:rPr>
                <w:rFonts w:ascii="Calibri" w:eastAsia="Times New Roman" w:hAnsi="Calibri" w:cs="Calibri"/>
                <w:lang w:eastAsia="en-IN"/>
              </w:rPr>
              <w:t>-</w:t>
            </w:r>
            <w:r>
              <w:rPr>
                <w:rFonts w:ascii="Calibri" w:eastAsia="Times New Roman" w:hAnsi="Calibri" w:cs="Calibri"/>
                <w:lang w:eastAsia="en-IN"/>
              </w:rPr>
              <w:t>Nov</w:t>
            </w:r>
            <w:r w:rsidRPr="47671803">
              <w:rPr>
                <w:rFonts w:ascii="Calibri" w:eastAsia="Times New Roman" w:hAnsi="Calibri" w:cs="Calibri"/>
                <w:lang w:eastAsia="en-IN"/>
              </w:rPr>
              <w:t>-24</w:t>
            </w:r>
          </w:p>
        </w:tc>
      </w:tr>
      <w:tr w:rsidR="006D6CE6" w:rsidRPr="007F625B" w14:paraId="12A7FF3A" w14:textId="77777777" w:rsidTr="2247EA19">
        <w:trPr>
          <w:trHeight w:val="105"/>
        </w:trPr>
        <w:tc>
          <w:tcPr>
            <w:tcW w:w="2550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</w:tcPr>
          <w:p w14:paraId="2132859B" w14:textId="6DC294B7" w:rsidR="006D6CE6" w:rsidRPr="00077144" w:rsidRDefault="004A05ED" w:rsidP="00B72AF4">
            <w:pPr>
              <w:spacing w:after="0" w:line="240" w:lineRule="auto"/>
              <w:textAlignment w:val="baseline"/>
            </w:pPr>
            <w:r>
              <w:t xml:space="preserve"> </w:t>
            </w:r>
            <w:r w:rsidR="00CB0B79" w:rsidRPr="00CB0B79">
              <w:t>Salama, Omar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</w:tcPr>
          <w:p w14:paraId="2A3C5710" w14:textId="6595D07E" w:rsidR="006D6CE6" w:rsidRPr="00077144" w:rsidRDefault="00775D60" w:rsidP="00B72AF4">
            <w:pPr>
              <w:spacing w:after="0" w:line="240" w:lineRule="auto"/>
              <w:textAlignment w:val="baseline"/>
            </w:pPr>
            <w:r w:rsidRPr="00775D60">
              <w:t>Lead</w:t>
            </w:r>
          </w:p>
        </w:tc>
        <w:tc>
          <w:tcPr>
            <w:tcW w:w="211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</w:tcPr>
          <w:p w14:paraId="67E4CCCA" w14:textId="4B27EFAD" w:rsidR="006D6CE6" w:rsidRPr="00077144" w:rsidRDefault="00210C99" w:rsidP="00B72AF4">
            <w:pPr>
              <w:spacing w:after="0" w:line="240" w:lineRule="auto"/>
              <w:jc w:val="center"/>
              <w:textAlignment w:val="baseline"/>
            </w:pPr>
            <w:r w:rsidRPr="00077144">
              <w:t>Reviewer</w:t>
            </w:r>
          </w:p>
        </w:tc>
        <w:tc>
          <w:tcPr>
            <w:tcW w:w="199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</w:tcPr>
          <w:p w14:paraId="103A86DF" w14:textId="77777777" w:rsidR="00113B8A" w:rsidRDefault="00113B8A" w:rsidP="00113B8A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4D6F50">
              <w:rPr>
                <w:rFonts w:ascii="Calibri" w:eastAsia="Times New Roman" w:hAnsi="Calibri" w:cs="Calibri"/>
                <w:lang w:eastAsia="en-IN"/>
              </w:rPr>
              <w:t>19-Dec-24</w:t>
            </w:r>
          </w:p>
          <w:p w14:paraId="4F914244" w14:textId="2258424D" w:rsidR="006D6CE6" w:rsidRPr="007F625B" w:rsidRDefault="00D840FA" w:rsidP="00D840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 xml:space="preserve">           </w:t>
            </w:r>
            <w:r w:rsidR="00113B8A">
              <w:rPr>
                <w:rFonts w:ascii="Calibri" w:eastAsia="Times New Roman" w:hAnsi="Calibri" w:cs="Calibri"/>
                <w:lang w:eastAsia="en-IN"/>
              </w:rPr>
              <w:t xml:space="preserve"> </w:t>
            </w:r>
            <w:hyperlink r:id="rId13" w:history="1">
              <w:r w:rsidR="00113B8A" w:rsidRPr="00CD7678">
                <w:rPr>
                  <w:rStyle w:val="Hyperlink"/>
                  <w:rFonts w:ascii="Calibri" w:eastAsia="Times New Roman" w:hAnsi="Calibri" w:cs="Calibri"/>
                  <w:lang w:eastAsia="en-IN"/>
                </w:rPr>
                <w:t>CST-1252</w:t>
              </w:r>
            </w:hyperlink>
          </w:p>
        </w:tc>
      </w:tr>
      <w:tr w:rsidR="001022A6" w:rsidRPr="007F625B" w14:paraId="1FD46D24" w14:textId="77777777" w:rsidTr="2247EA19">
        <w:trPr>
          <w:trHeight w:val="105"/>
        </w:trPr>
        <w:tc>
          <w:tcPr>
            <w:tcW w:w="2550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CF87A6" w14:textId="77777777" w:rsidR="001022A6" w:rsidRPr="00B64B3C" w:rsidRDefault="001022A6" w:rsidP="5A03DAFB">
            <w:pPr>
              <w:spacing w:after="0" w:line="240" w:lineRule="auto"/>
              <w:textAlignment w:val="baseline"/>
            </w:pPr>
            <w:r>
              <w:t xml:space="preserve"> </w:t>
            </w:r>
            <w:r w:rsidRPr="00B64B3C">
              <w:t>Jamshid Abedi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93CAFD" w14:textId="44985722" w:rsidR="001022A6" w:rsidRPr="00B64B3C" w:rsidRDefault="00B64B3C" w:rsidP="5A03DAFB">
            <w:pPr>
              <w:spacing w:after="0" w:line="240" w:lineRule="auto"/>
              <w:textAlignment w:val="baseline"/>
            </w:pPr>
            <w:r w:rsidRPr="00B64B3C">
              <w:t>Executive Director</w:t>
            </w:r>
          </w:p>
        </w:tc>
        <w:tc>
          <w:tcPr>
            <w:tcW w:w="211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DF2408" w14:textId="77777777" w:rsidR="001022A6" w:rsidRPr="00077144" w:rsidRDefault="001022A6" w:rsidP="00B72AF4">
            <w:pPr>
              <w:spacing w:after="0" w:line="240" w:lineRule="auto"/>
              <w:jc w:val="center"/>
              <w:textAlignment w:val="baseline"/>
            </w:pPr>
            <w:r w:rsidRPr="00077144">
              <w:t>Approver</w:t>
            </w:r>
          </w:p>
        </w:tc>
        <w:tc>
          <w:tcPr>
            <w:tcW w:w="199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</w:tcPr>
          <w:p w14:paraId="2D75EB66" w14:textId="1488B0C1" w:rsidR="001022A6" w:rsidRPr="007F625B" w:rsidRDefault="001022A6" w:rsidP="2247EA19">
            <w:pPr>
              <w:spacing w:after="0" w:line="240" w:lineRule="auto"/>
              <w:jc w:val="center"/>
              <w:textAlignment w:val="baseline"/>
              <w:rPr>
                <w:rFonts w:ascii="Calibri" w:eastAsia="Calibri" w:hAnsi="Calibri" w:cs="Calibri"/>
                <w:kern w:val="0"/>
                <w14:ligatures w14:val="none"/>
              </w:rPr>
            </w:pPr>
          </w:p>
        </w:tc>
      </w:tr>
    </w:tbl>
    <w:p w14:paraId="336BC3B0" w14:textId="78DE8C4C" w:rsidR="001022A6" w:rsidRDefault="001022A6" w:rsidP="001022A6">
      <w:pPr>
        <w:pStyle w:val="TOCHeading"/>
      </w:pPr>
    </w:p>
    <w:sdt>
      <w:sdtPr>
        <w:rPr>
          <w:rFonts w:eastAsiaTheme="minorEastAsia" w:cstheme="minorBidi"/>
          <w:kern w:val="2"/>
          <w:sz w:val="22"/>
          <w:szCs w:val="22"/>
          <w:lang w:val="en-IN"/>
          <w14:ligatures w14:val="standardContextual"/>
        </w:rPr>
        <w:id w:val="20776311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3F06F6" w14:textId="77777777" w:rsidR="001022A6" w:rsidRDefault="001022A6" w:rsidP="000C5098">
          <w:pPr>
            <w:pStyle w:val="TOCHeading"/>
            <w:jc w:val="center"/>
            <w:rPr>
              <w:b/>
              <w:bCs/>
            </w:rPr>
          </w:pPr>
          <w:r w:rsidRPr="00606C98">
            <w:rPr>
              <w:rFonts w:eastAsiaTheme="minorHAnsi" w:cstheme="minorBidi"/>
              <w:b/>
              <w:bCs/>
              <w:kern w:val="2"/>
              <w:sz w:val="22"/>
              <w:szCs w:val="22"/>
              <w:lang w:val="en-IN"/>
              <w14:ligatures w14:val="standardContextual"/>
            </w:rPr>
            <w:t xml:space="preserve">Table of </w:t>
          </w:r>
          <w:r w:rsidRPr="00606C98">
            <w:rPr>
              <w:b/>
              <w:bCs/>
            </w:rPr>
            <w:t>Contents</w:t>
          </w:r>
        </w:p>
        <w:p w14:paraId="2A3777A6" w14:textId="77777777" w:rsidR="00965A84" w:rsidRPr="00965A84" w:rsidRDefault="00965A84" w:rsidP="00965A84">
          <w:pPr>
            <w:rPr>
              <w:lang w:val="en-US"/>
            </w:rPr>
          </w:pPr>
        </w:p>
        <w:p w14:paraId="719FB4D3" w14:textId="42658A9A" w:rsidR="004A05ED" w:rsidRDefault="001022A6">
          <w:pPr>
            <w:pStyle w:val="TOC1"/>
            <w:rPr>
              <w:rFonts w:eastAsiaTheme="minorEastAsia"/>
              <w:b w:val="0"/>
              <w:bCs w:val="0"/>
              <w:sz w:val="24"/>
              <w:szCs w:val="24"/>
              <w:lang w:eastAsia="en-IN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82583885" w:history="1">
            <w:r w:rsidR="004A05ED" w:rsidRPr="0097307E">
              <w:rPr>
                <w:rStyle w:val="Hyperlink"/>
                <w:rFonts w:ascii="Calibri Light" w:hAnsi="Calibri Light" w:cs="Calibri Light"/>
              </w:rPr>
              <w:t>Objective of the Document</w:t>
            </w:r>
            <w:r w:rsidR="004A05ED">
              <w:rPr>
                <w:webHidden/>
              </w:rPr>
              <w:tab/>
            </w:r>
            <w:r w:rsidR="004A05ED">
              <w:rPr>
                <w:webHidden/>
              </w:rPr>
              <w:fldChar w:fldCharType="begin"/>
            </w:r>
            <w:r w:rsidR="004A05ED">
              <w:rPr>
                <w:webHidden/>
              </w:rPr>
              <w:instrText xml:space="preserve"> PAGEREF _Toc182583885 \h </w:instrText>
            </w:r>
            <w:r w:rsidR="004A05ED">
              <w:rPr>
                <w:webHidden/>
              </w:rPr>
            </w:r>
            <w:r w:rsidR="004A05ED">
              <w:rPr>
                <w:webHidden/>
              </w:rPr>
              <w:fldChar w:fldCharType="separate"/>
            </w:r>
            <w:r w:rsidR="004A05ED">
              <w:rPr>
                <w:webHidden/>
              </w:rPr>
              <w:t>3</w:t>
            </w:r>
            <w:r w:rsidR="004A05ED">
              <w:rPr>
                <w:webHidden/>
              </w:rPr>
              <w:fldChar w:fldCharType="end"/>
            </w:r>
          </w:hyperlink>
        </w:p>
        <w:p w14:paraId="16E8FE49" w14:textId="5599A828" w:rsidR="004A05ED" w:rsidRDefault="004A05ED">
          <w:pPr>
            <w:pStyle w:val="TOC1"/>
            <w:rPr>
              <w:rFonts w:eastAsiaTheme="minorEastAsia"/>
              <w:b w:val="0"/>
              <w:bCs w:val="0"/>
              <w:sz w:val="24"/>
              <w:szCs w:val="24"/>
              <w:lang w:eastAsia="en-IN"/>
            </w:rPr>
          </w:pPr>
          <w:hyperlink w:anchor="_Toc182583886" w:history="1">
            <w:r w:rsidRPr="0097307E">
              <w:rPr>
                <w:rStyle w:val="Hyperlink"/>
                <w:rFonts w:ascii="Calibri Light" w:hAnsi="Calibri Light" w:cs="Calibri Light"/>
              </w:rPr>
              <w:t>1.0 Purpose and Scope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_Toc182583886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3700546" w14:textId="11EE1CC5" w:rsidR="004A05ED" w:rsidRDefault="004A05ED">
          <w:pPr>
            <w:pStyle w:val="TOC1"/>
            <w:rPr>
              <w:rFonts w:eastAsiaTheme="minorEastAsia"/>
              <w:b w:val="0"/>
              <w:bCs w:val="0"/>
              <w:sz w:val="24"/>
              <w:szCs w:val="24"/>
              <w:lang w:eastAsia="en-IN"/>
            </w:rPr>
          </w:pPr>
          <w:hyperlink w:anchor="_Toc182583887" w:history="1">
            <w:r w:rsidRPr="0097307E">
              <w:rPr>
                <w:rStyle w:val="Hyperlink"/>
                <w:rFonts w:ascii="Calibri Light" w:hAnsi="Calibri Light" w:cs="Calibri Light"/>
              </w:rPr>
              <w:t>2.0  FAQ - Aqua Runtime Enforcement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_Toc182583887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B86FE3B" w14:textId="71F66473" w:rsidR="004A05ED" w:rsidRDefault="004A05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83888" w:history="1">
            <w:r w:rsidRPr="0097307E">
              <w:rPr>
                <w:rStyle w:val="Hyperlink"/>
                <w:rFonts w:ascii="Calibri Light" w:hAnsi="Calibri Light" w:cs="Calibri Light"/>
                <w:noProof/>
              </w:rPr>
              <w:t>2.1 Block Non-compliant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4194B" w14:textId="5D7AF92F" w:rsidR="004A05ED" w:rsidRDefault="004A05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83889" w:history="1">
            <w:r w:rsidRPr="0097307E">
              <w:rPr>
                <w:rStyle w:val="Hyperlink"/>
                <w:rFonts w:ascii="Calibri Light" w:hAnsi="Calibri Light" w:cs="Calibri Light"/>
                <w:noProof/>
              </w:rPr>
              <w:t>2.2 Block Unregistered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B0F76" w14:textId="1C16608D" w:rsidR="004A05ED" w:rsidRDefault="004A05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83890" w:history="1">
            <w:r w:rsidRPr="0097307E">
              <w:rPr>
                <w:rStyle w:val="Hyperlink"/>
                <w:rFonts w:ascii="Calibri Light" w:hAnsi="Calibri Light" w:cs="Calibri Light"/>
                <w:noProof/>
              </w:rPr>
              <w:t>2.3 Drift Prevention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D0B12" w14:textId="45B34411" w:rsidR="004A05ED" w:rsidRDefault="004A05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83891" w:history="1">
            <w:r w:rsidRPr="0097307E">
              <w:rPr>
                <w:rStyle w:val="Hyperlink"/>
                <w:rFonts w:ascii="Calibri Light" w:hAnsi="Calibri Light" w:cs="Calibri Light"/>
                <w:noProof/>
              </w:rPr>
              <w:t>2.4 ConfigMap with secrets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E65E9" w14:textId="4CFFAF2C" w:rsidR="004A05ED" w:rsidRDefault="004A05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83892" w:history="1">
            <w:r w:rsidRPr="0097307E">
              <w:rPr>
                <w:rStyle w:val="Hyperlink"/>
                <w:rFonts w:ascii="Calibri Light" w:hAnsi="Calibri Light" w:cs="Calibri Light"/>
                <w:noProof/>
              </w:rPr>
              <w:t>2.5 ConfigMap with sensitive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89A93" w14:textId="3864C647" w:rsidR="004A05ED" w:rsidRDefault="004A05ED">
          <w:pPr>
            <w:pStyle w:val="TOC1"/>
            <w:rPr>
              <w:rFonts w:eastAsiaTheme="minorEastAsia"/>
              <w:b w:val="0"/>
              <w:bCs w:val="0"/>
              <w:sz w:val="24"/>
              <w:szCs w:val="24"/>
              <w:lang w:eastAsia="en-IN"/>
            </w:rPr>
          </w:pPr>
          <w:hyperlink w:anchor="_Toc182583893" w:history="1">
            <w:r w:rsidRPr="0097307E">
              <w:rPr>
                <w:rStyle w:val="Hyperlink"/>
                <w:rFonts w:ascii="Calibri Light" w:hAnsi="Calibri Light" w:cs="Calibri Light"/>
              </w:rPr>
              <w:t>3.0 R</w:t>
            </w:r>
            <w:r w:rsidRPr="0097307E">
              <w:rPr>
                <w:rStyle w:val="Hyperlink"/>
              </w:rPr>
              <w:t>eference</w:t>
            </w:r>
            <w:r w:rsidRPr="0097307E">
              <w:rPr>
                <w:rStyle w:val="Hyperlink"/>
                <w:rFonts w:ascii="Calibri Light" w:hAnsi="Calibri Light" w:cs="Calibri Light"/>
              </w:rPr>
              <w:t xml:space="preserve"> Document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_Toc182583893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961D460" w14:textId="42BEC7B4" w:rsidR="001022A6" w:rsidRDefault="001022A6" w:rsidP="001022A6">
          <w:pPr>
            <w:jc w:val="center"/>
            <w:rPr>
              <w:sz w:val="28"/>
              <w:szCs w:val="28"/>
              <w:u w:val="single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02FC10C" w14:textId="77777777" w:rsidR="001022A6" w:rsidRDefault="001022A6" w:rsidP="00C41D57">
      <w:pPr>
        <w:jc w:val="center"/>
        <w:rPr>
          <w:sz w:val="28"/>
          <w:szCs w:val="28"/>
          <w:u w:val="single"/>
        </w:rPr>
      </w:pPr>
    </w:p>
    <w:p w14:paraId="7AE4FF52" w14:textId="77777777" w:rsidR="001022A6" w:rsidRDefault="001022A6" w:rsidP="00C41D57">
      <w:pPr>
        <w:jc w:val="center"/>
        <w:rPr>
          <w:sz w:val="28"/>
          <w:szCs w:val="28"/>
          <w:u w:val="single"/>
        </w:rPr>
      </w:pPr>
    </w:p>
    <w:p w14:paraId="61096C81" w14:textId="77777777" w:rsidR="001022A6" w:rsidRDefault="001022A6" w:rsidP="00C41D57">
      <w:pPr>
        <w:jc w:val="center"/>
        <w:rPr>
          <w:sz w:val="28"/>
          <w:szCs w:val="28"/>
          <w:u w:val="single"/>
        </w:rPr>
      </w:pPr>
    </w:p>
    <w:p w14:paraId="11070BFD" w14:textId="77777777" w:rsidR="00AE5128" w:rsidRDefault="00AE5128" w:rsidP="002D319C">
      <w:pPr>
        <w:rPr>
          <w:sz w:val="28"/>
          <w:szCs w:val="28"/>
          <w:u w:val="single"/>
        </w:rPr>
      </w:pPr>
    </w:p>
    <w:p w14:paraId="0EED29A6" w14:textId="77777777" w:rsidR="000F37A8" w:rsidRDefault="000F37A8" w:rsidP="002D319C">
      <w:pPr>
        <w:rPr>
          <w:sz w:val="28"/>
          <w:szCs w:val="28"/>
          <w:u w:val="single"/>
        </w:rPr>
      </w:pPr>
    </w:p>
    <w:p w14:paraId="78C70885" w14:textId="77777777" w:rsidR="000F37A8" w:rsidRDefault="000F37A8" w:rsidP="002D319C">
      <w:pPr>
        <w:rPr>
          <w:sz w:val="28"/>
          <w:szCs w:val="28"/>
          <w:u w:val="single"/>
        </w:rPr>
      </w:pPr>
    </w:p>
    <w:p w14:paraId="5A36A971" w14:textId="77777777" w:rsidR="000F37A8" w:rsidRDefault="000F37A8" w:rsidP="002D319C">
      <w:pPr>
        <w:rPr>
          <w:sz w:val="28"/>
          <w:szCs w:val="28"/>
          <w:u w:val="single"/>
        </w:rPr>
      </w:pPr>
    </w:p>
    <w:p w14:paraId="7D0CF921" w14:textId="77777777" w:rsidR="000F37A8" w:rsidRDefault="000F37A8" w:rsidP="002D319C">
      <w:pPr>
        <w:rPr>
          <w:sz w:val="28"/>
          <w:szCs w:val="28"/>
          <w:u w:val="single"/>
        </w:rPr>
      </w:pPr>
    </w:p>
    <w:p w14:paraId="0DA4A077" w14:textId="10099045" w:rsidR="005C3507" w:rsidRPr="00E32AC2" w:rsidRDefault="005C3507" w:rsidP="005C3507">
      <w:pPr>
        <w:pStyle w:val="Heading1"/>
        <w:spacing w:after="240"/>
        <w:rPr>
          <w:rStyle w:val="normaltextrun"/>
          <w:rFonts w:ascii="Calibri Light" w:hAnsi="Calibri Light" w:cs="Calibri Light"/>
          <w:color w:val="2F5496"/>
          <w:sz w:val="28"/>
          <w:szCs w:val="28"/>
        </w:rPr>
      </w:pPr>
      <w:bookmarkStart w:id="3" w:name="_Toc150262601"/>
      <w:bookmarkStart w:id="4" w:name="_Toc182583885"/>
      <w:r w:rsidRPr="00E32AC2">
        <w:rPr>
          <w:rStyle w:val="normaltextrun"/>
          <w:rFonts w:ascii="Calibri Light" w:hAnsi="Calibri Light" w:cs="Calibri Light"/>
          <w:color w:val="2F5496"/>
          <w:sz w:val="28"/>
          <w:szCs w:val="28"/>
        </w:rPr>
        <w:t>Objective of the Document</w:t>
      </w:r>
      <w:bookmarkEnd w:id="3"/>
      <w:bookmarkEnd w:id="4"/>
      <w:r w:rsidRPr="00E32AC2">
        <w:rPr>
          <w:rStyle w:val="normaltextrun"/>
          <w:rFonts w:ascii="Calibri Light" w:hAnsi="Calibri Light" w:cs="Calibri Light"/>
          <w:color w:val="2F5496"/>
          <w:sz w:val="28"/>
          <w:szCs w:val="28"/>
        </w:rPr>
        <w:t xml:space="preserve"> </w:t>
      </w:r>
    </w:p>
    <w:p w14:paraId="0F4DF2CE" w14:textId="18F9D25C" w:rsidR="00A157CE" w:rsidRPr="00FD312F" w:rsidRDefault="00A157CE" w:rsidP="00FD312F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FD312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This document is regarding </w:t>
      </w:r>
      <w:r w:rsidR="003F5BFD" w:rsidRPr="009F335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Aqua Runtime control frequently asked questions (FAQ)</w:t>
      </w:r>
      <w:r w:rsidRPr="00FD312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, which is help us to</w:t>
      </w:r>
      <w:r w:rsidR="003F5BF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understand the </w:t>
      </w:r>
      <w:r w:rsidR="002E31B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error of </w:t>
      </w:r>
      <w:r w:rsidR="002E31BF" w:rsidRPr="009F335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Aqua Runtime control with enforce mode and </w:t>
      </w:r>
      <w:r w:rsidR="009F335F" w:rsidRPr="009F335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what should be next action steps.</w:t>
      </w:r>
    </w:p>
    <w:p w14:paraId="2E2176DB" w14:textId="75BFCD4D" w:rsidR="00A50195" w:rsidRDefault="006659EA" w:rsidP="00A50195">
      <w:pPr>
        <w:pStyle w:val="Heading1"/>
        <w:rPr>
          <w:rFonts w:ascii="Segoe UI" w:hAnsi="Segoe UI" w:cs="Segoe UI"/>
          <w:sz w:val="28"/>
          <w:szCs w:val="28"/>
        </w:rPr>
      </w:pPr>
      <w:bookmarkStart w:id="5" w:name="_Toc182583886"/>
      <w:r w:rsidRPr="00F30B2B">
        <w:rPr>
          <w:rStyle w:val="normaltextrun"/>
          <w:rFonts w:ascii="Calibri Light" w:hAnsi="Calibri Light" w:cs="Calibri Light"/>
          <w:color w:val="2F5496"/>
          <w:sz w:val="28"/>
          <w:szCs w:val="28"/>
        </w:rPr>
        <w:t>1.</w:t>
      </w:r>
      <w:r w:rsidR="0024142B">
        <w:rPr>
          <w:rStyle w:val="normaltextrun"/>
          <w:rFonts w:ascii="Calibri Light" w:hAnsi="Calibri Light" w:cs="Calibri Light"/>
          <w:color w:val="2F5496"/>
          <w:sz w:val="28"/>
          <w:szCs w:val="28"/>
        </w:rPr>
        <w:t>0</w:t>
      </w:r>
      <w:r w:rsidRPr="00F30B2B">
        <w:rPr>
          <w:rStyle w:val="normaltextrun"/>
          <w:rFonts w:ascii="Calibri Light" w:hAnsi="Calibri Light" w:cs="Calibri Light"/>
          <w:color w:val="2F5496"/>
          <w:sz w:val="28"/>
          <w:szCs w:val="28"/>
        </w:rPr>
        <w:t xml:space="preserve"> Purpose and Scope</w:t>
      </w:r>
      <w:bookmarkEnd w:id="5"/>
    </w:p>
    <w:p w14:paraId="1565629A" w14:textId="77777777" w:rsidR="00EB0A89" w:rsidRDefault="00EB0A89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60064349" w14:textId="666E2775" w:rsidR="00621B00" w:rsidRDefault="00621B00" w:rsidP="00621B00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E581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The purpose of </w:t>
      </w:r>
      <w:r w:rsidR="00BD3A28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the document to</w:t>
      </w:r>
      <w:r w:rsidR="00D033C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understand and gu</w:t>
      </w:r>
      <w:r w:rsidR="00F72C9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ide for next action steps for </w:t>
      </w:r>
      <w:r w:rsidR="00E951F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the error of </w:t>
      </w:r>
      <w:r w:rsidR="00E951FD" w:rsidRPr="009F335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Aqua Runtime control</w:t>
      </w:r>
      <w:r w:rsidR="00E951F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.</w:t>
      </w:r>
    </w:p>
    <w:p w14:paraId="6B501F09" w14:textId="77777777" w:rsidR="00621B00" w:rsidRDefault="00621B00" w:rsidP="00621B00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7BC37C19" w14:textId="336EF2DF" w:rsidR="00621B00" w:rsidRDefault="00621B00" w:rsidP="00621B00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E581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Th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is</w:t>
      </w:r>
      <w:r w:rsidRPr="00EE581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B45A7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document</w:t>
      </w:r>
      <w:r w:rsidRPr="00EE581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applies to Estee Lauder Companies Inc. (the “Company”)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whole </w:t>
      </w:r>
      <w:r w:rsidRPr="004839E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Azure AKS clusters environment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.</w:t>
      </w:r>
    </w:p>
    <w:p w14:paraId="2CB2BCEB" w14:textId="77777777" w:rsidR="00621B00" w:rsidRPr="004839E2" w:rsidRDefault="00621B00" w:rsidP="00BB6F2D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0D6E9D52" w14:textId="77777777" w:rsidR="00EB0A89" w:rsidRDefault="00EB0A89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0108358D" w14:textId="77777777" w:rsidR="00EB0A89" w:rsidRDefault="00EB0A89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671FF2D1" w14:textId="77777777" w:rsidR="00EB0A89" w:rsidRDefault="00EB0A89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27D079E3" w14:textId="77777777" w:rsidR="00EB0A89" w:rsidRDefault="00EB0A89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621FF421" w14:textId="77777777" w:rsidR="00EB0A89" w:rsidRDefault="00EB0A89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444D5AB0" w14:textId="77777777" w:rsidR="00EB0A89" w:rsidRDefault="00EB0A89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096DB7A3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6C21F5C5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0B2D392E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09228A15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69AD67A3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5A79708C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3C6E5EA6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210941C5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070CFCC5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5F869AC6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0FE3D06E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26E8DD4A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57B92B13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6DA7407D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79F3B656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42066EB6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15EEC630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206A86DD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5B49434B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63F73269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50BE6A2A" w14:textId="77777777" w:rsidR="005D0FF4" w:rsidRDefault="005D0FF4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00A9E18B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103A5252" w14:textId="77777777" w:rsidR="0037709A" w:rsidRDefault="0037709A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6F206067" w14:textId="77777777" w:rsidR="00D121A9" w:rsidRDefault="00D121A9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4252DA53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1952B42C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6FDC52E4" w14:textId="7745157A" w:rsidR="00A664B0" w:rsidRDefault="00A664B0" w:rsidP="00A664B0">
      <w:pPr>
        <w:pStyle w:val="Heading1"/>
        <w:rPr>
          <w:rStyle w:val="normaltextrun"/>
          <w:rFonts w:ascii="Calibri Light" w:hAnsi="Calibri Light" w:cs="Calibri Light"/>
          <w:color w:val="2F5496"/>
          <w:sz w:val="28"/>
          <w:szCs w:val="28"/>
        </w:rPr>
      </w:pPr>
      <w:bookmarkStart w:id="6" w:name="_Toc182583887"/>
      <w:r w:rsidRPr="00F30B2B">
        <w:rPr>
          <w:rStyle w:val="normaltextrun"/>
          <w:rFonts w:ascii="Calibri Light" w:hAnsi="Calibri Light" w:cs="Calibri Light"/>
          <w:color w:val="2F5496"/>
          <w:sz w:val="28"/>
          <w:szCs w:val="28"/>
        </w:rPr>
        <w:t>2.0</w:t>
      </w:r>
      <w:r w:rsidR="007F35A6">
        <w:rPr>
          <w:rStyle w:val="normaltextrun"/>
          <w:rFonts w:ascii="Calibri Light" w:hAnsi="Calibri Light" w:cs="Calibri Light"/>
          <w:color w:val="2F5496"/>
          <w:sz w:val="28"/>
          <w:szCs w:val="28"/>
        </w:rPr>
        <w:t xml:space="preserve"> FAQ - Aqua Runtime Enforcement</w:t>
      </w:r>
      <w:bookmarkEnd w:id="6"/>
    </w:p>
    <w:p w14:paraId="462A6FBF" w14:textId="77777777" w:rsidR="004148D4" w:rsidRDefault="004148D4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28DF3FE6" w14:textId="7F22E7D2" w:rsidR="00F91F6D" w:rsidRDefault="00F91F6D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  <w:r w:rsidRPr="005942B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If you observe the 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below </w:t>
      </w:r>
      <w:r w:rsidRPr="005942B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error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, need to follow the next action steps as mentioned </w:t>
      </w:r>
      <w:r w:rsidR="00DF643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below.</w:t>
      </w:r>
    </w:p>
    <w:p w14:paraId="4016AB7D" w14:textId="453267B1" w:rsidR="00A13CE1" w:rsidRPr="00FE2970" w:rsidRDefault="00BB6F2D" w:rsidP="008241C7">
      <w:pPr>
        <w:pStyle w:val="Heading2"/>
        <w:spacing w:after="0" w:afterAutospacing="0"/>
        <w:rPr>
          <w:rFonts w:ascii="Calibri Light" w:hAnsi="Calibri Light" w:cs="Calibri Light"/>
          <w:b w:val="0"/>
          <w:bCs w:val="0"/>
          <w:color w:val="2F5496"/>
          <w:sz w:val="28"/>
          <w:szCs w:val="28"/>
        </w:rPr>
      </w:pPr>
      <w:bookmarkStart w:id="7" w:name="_Toc182583888"/>
      <w:r w:rsidRPr="008A61D9">
        <w:rPr>
          <w:rStyle w:val="normaltextrun"/>
          <w:rFonts w:ascii="Calibri Light" w:hAnsi="Calibri Light" w:cs="Calibri Light"/>
          <w:b w:val="0"/>
          <w:bCs w:val="0"/>
          <w:color w:val="2F5496"/>
          <w:sz w:val="28"/>
          <w:szCs w:val="28"/>
        </w:rPr>
        <w:t>2.</w:t>
      </w:r>
      <w:r w:rsidR="008A61D9">
        <w:rPr>
          <w:rStyle w:val="normaltextrun"/>
          <w:rFonts w:ascii="Calibri Light" w:hAnsi="Calibri Light" w:cs="Calibri Light"/>
          <w:b w:val="0"/>
          <w:bCs w:val="0"/>
          <w:color w:val="2F5496"/>
          <w:sz w:val="28"/>
          <w:szCs w:val="28"/>
        </w:rPr>
        <w:t>1</w:t>
      </w:r>
      <w:r w:rsidRPr="008A61D9">
        <w:rPr>
          <w:rStyle w:val="normaltextrun"/>
          <w:rFonts w:ascii="Calibri Light" w:hAnsi="Calibri Light" w:cs="Calibri Light"/>
          <w:b w:val="0"/>
          <w:bCs w:val="0"/>
          <w:color w:val="2F5496"/>
          <w:sz w:val="28"/>
          <w:szCs w:val="28"/>
        </w:rPr>
        <w:t xml:space="preserve"> </w:t>
      </w:r>
      <w:r w:rsidR="00A13CE1" w:rsidRPr="008A61D9">
        <w:rPr>
          <w:rStyle w:val="normaltextrun"/>
          <w:rFonts w:ascii="Calibri Light" w:hAnsi="Calibri Light" w:cs="Calibri Light"/>
          <w:b w:val="0"/>
          <w:bCs w:val="0"/>
          <w:color w:val="2F5496"/>
          <w:sz w:val="28"/>
          <w:szCs w:val="28"/>
        </w:rPr>
        <w:t>Block Non-compliant Images</w:t>
      </w:r>
      <w:bookmarkEnd w:id="7"/>
    </w:p>
    <w:p w14:paraId="4F9FB796" w14:textId="77777777" w:rsidR="008241C7" w:rsidRDefault="008241C7" w:rsidP="008241C7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4CC18086" w14:textId="376CEAB3" w:rsidR="002A19A9" w:rsidRDefault="00B3029D" w:rsidP="008241C7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During the deployment of images</w:t>
      </w:r>
      <w:r w:rsidR="00D2371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as </w:t>
      </w:r>
      <w:r w:rsidR="004E3D5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container on AKS cluster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, </w:t>
      </w:r>
      <w:r w:rsidR="007C1F0C" w:rsidRPr="005942B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if</w:t>
      </w:r>
      <w:r w:rsidR="005942BC" w:rsidRPr="005942B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you observe the </w:t>
      </w:r>
      <w:r w:rsidR="00617FBE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below </w:t>
      </w:r>
      <w:r w:rsidR="005942BC" w:rsidRPr="005942B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error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.</w:t>
      </w:r>
      <w:r w:rsidR="00617FBE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</w:p>
    <w:p w14:paraId="18594612" w14:textId="77777777" w:rsidR="00617FBE" w:rsidRDefault="00617FBE" w:rsidP="002A19A9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7AF3DF16" w14:textId="38BCE293" w:rsidR="00617FBE" w:rsidRPr="00773075" w:rsidRDefault="00617FBE" w:rsidP="002A19A9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  <w:color w:val="FF0000"/>
          <w:kern w:val="2"/>
          <w:sz w:val="22"/>
          <w:szCs w:val="22"/>
          <w:lang w:eastAsia="en-US"/>
          <w14:ligatures w14:val="standardContextual"/>
        </w:rPr>
      </w:pPr>
      <w:r w:rsidRPr="00855B51">
        <w:rPr>
          <w:rFonts w:asciiTheme="minorHAnsi" w:eastAsiaTheme="minorHAnsi" w:hAnsiTheme="minorHAnsi" w:cstheme="minorBidi"/>
          <w:b/>
          <w:bCs/>
          <w:color w:val="FF0000"/>
          <w:kern w:val="2"/>
          <w:sz w:val="28"/>
          <w:szCs w:val="28"/>
          <w:lang w:eastAsia="en-US"/>
          <w14:ligatures w14:val="standardContextual"/>
        </w:rPr>
        <w:t>Error</w:t>
      </w:r>
      <w:r w:rsidR="00EB1F67" w:rsidRPr="00855B51">
        <w:rPr>
          <w:rFonts w:asciiTheme="minorHAnsi" w:eastAsiaTheme="minorHAnsi" w:hAnsiTheme="minorHAnsi" w:cstheme="minorBidi"/>
          <w:b/>
          <w:bCs/>
          <w:color w:val="FF0000"/>
          <w:kern w:val="2"/>
          <w:sz w:val="28"/>
          <w:szCs w:val="28"/>
          <w:lang w:eastAsia="en-US"/>
          <w14:ligatures w14:val="standardContextual"/>
        </w:rPr>
        <w:t xml:space="preserve"> Statement</w:t>
      </w:r>
      <w:r w:rsidR="0013680D" w:rsidRPr="0013680D">
        <w:rPr>
          <w:rFonts w:asciiTheme="minorHAnsi" w:eastAsiaTheme="minorHAnsi" w:hAnsiTheme="minorHAnsi" w:cstheme="minorBidi"/>
          <w:b/>
          <w:bCs/>
          <w:color w:val="FF0000"/>
          <w:kern w:val="2"/>
          <w:sz w:val="28"/>
          <w:szCs w:val="28"/>
          <w:lang w:eastAsia="en-US"/>
          <w14:ligatures w14:val="standardContextual"/>
        </w:rPr>
        <w:t>:</w:t>
      </w:r>
      <w:r w:rsidR="0013680D" w:rsidRPr="0013680D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 “</w:t>
      </w:r>
      <w:r w:rsidR="002F6D8B" w:rsidRPr="006F049B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de</w:t>
      </w:r>
      <w:r w:rsidR="00404A01" w:rsidRPr="006F049B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nied </w:t>
      </w:r>
      <w:r w:rsidR="00B41603" w:rsidRPr="006F049B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the </w:t>
      </w:r>
      <w:r w:rsidR="00F302F4" w:rsidRPr="006F049B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requ</w:t>
      </w:r>
      <w:r w:rsidR="005E0970" w:rsidRPr="006F049B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est</w:t>
      </w:r>
      <w:r w:rsidR="001C4BDB" w:rsidRPr="006F049B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:</w:t>
      </w:r>
      <w:r w:rsidR="00606E49" w:rsidRPr="006F049B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 [</w:t>
      </w:r>
      <w:r w:rsidR="00F9140E" w:rsidRPr="006F049B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Aqua </w:t>
      </w:r>
      <w:r w:rsidR="00E41A80" w:rsidRPr="006F049B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Security</w:t>
      </w:r>
      <w:r w:rsidR="00606E49" w:rsidRPr="006F049B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]</w:t>
      </w:r>
      <w:r w:rsidR="007F6A34" w:rsidRPr="006F049B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4E2F83" w:rsidRPr="006F049B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Image is </w:t>
      </w:r>
      <w:r w:rsidR="0041333E" w:rsidRPr="006F049B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marked as </w:t>
      </w:r>
      <w:r w:rsidR="00F33CEA" w:rsidRPr="006F049B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non-</w:t>
      </w:r>
      <w:r w:rsidR="005A5DD3" w:rsidRPr="006F049B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compliant</w:t>
      </w:r>
      <w:r w:rsidR="00B3029D" w:rsidRPr="006F049B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”</w:t>
      </w:r>
    </w:p>
    <w:p w14:paraId="68C100E6" w14:textId="77777777" w:rsidR="008241C7" w:rsidRDefault="008241C7" w:rsidP="002A19A9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55F25F04" w14:textId="763619F7" w:rsidR="00D47717" w:rsidRDefault="00D47717" w:rsidP="00A230B1">
      <w:r w:rsidRPr="00855B51">
        <w:rPr>
          <w:b/>
          <w:bCs/>
          <w:color w:val="00B050"/>
          <w:sz w:val="28"/>
          <w:szCs w:val="28"/>
        </w:rPr>
        <w:t xml:space="preserve">Answer: </w:t>
      </w:r>
      <w:r w:rsidR="00855B51">
        <w:rPr>
          <w:b/>
          <w:bCs/>
          <w:color w:val="00B050"/>
          <w:sz w:val="28"/>
          <w:szCs w:val="28"/>
        </w:rPr>
        <w:t xml:space="preserve"> </w:t>
      </w:r>
      <w:r w:rsidR="00E95508" w:rsidRPr="00855B51">
        <w:t>Based</w:t>
      </w:r>
      <w:r w:rsidR="00E95508">
        <w:t xml:space="preserve"> on Aqua Image assurance policy/</w:t>
      </w:r>
      <w:r w:rsidR="00E00FF3">
        <w:t>s</w:t>
      </w:r>
      <w:r w:rsidR="00E95508">
        <w:t xml:space="preserve"> the images are scanned and </w:t>
      </w:r>
      <w:r w:rsidR="00E00FF3">
        <w:t xml:space="preserve">if failed any set control then fall under the </w:t>
      </w:r>
      <w:r w:rsidR="00CA25AC">
        <w:t>non-compliant.</w:t>
      </w:r>
    </w:p>
    <w:p w14:paraId="510C05F8" w14:textId="42162B54" w:rsidR="00A230B1" w:rsidRPr="00933C12" w:rsidRDefault="00A230B1" w:rsidP="00933C12">
      <w:pPr>
        <w:pStyle w:val="Heading2"/>
        <w:spacing w:after="0" w:afterAutospacing="0"/>
        <w:rPr>
          <w:rStyle w:val="normaltextrun"/>
          <w:b w:val="0"/>
          <w:bCs w:val="0"/>
        </w:rPr>
      </w:pPr>
      <w:bookmarkStart w:id="8" w:name="_Toc182583889"/>
      <w:r w:rsidRPr="00933C12">
        <w:rPr>
          <w:rStyle w:val="normaltextrun"/>
          <w:rFonts w:ascii="Calibri Light" w:hAnsi="Calibri Light" w:cs="Calibri Light"/>
          <w:b w:val="0"/>
          <w:bCs w:val="0"/>
          <w:color w:val="2F5496"/>
          <w:sz w:val="28"/>
          <w:szCs w:val="28"/>
        </w:rPr>
        <w:t>2.</w:t>
      </w:r>
      <w:r w:rsidR="00933C12" w:rsidRPr="00933C12">
        <w:rPr>
          <w:rStyle w:val="normaltextrun"/>
          <w:rFonts w:ascii="Calibri Light" w:hAnsi="Calibri Light" w:cs="Calibri Light"/>
          <w:b w:val="0"/>
          <w:bCs w:val="0"/>
          <w:color w:val="2F5496"/>
          <w:sz w:val="28"/>
          <w:szCs w:val="28"/>
        </w:rPr>
        <w:t>2</w:t>
      </w:r>
      <w:r w:rsidRPr="00933C12">
        <w:rPr>
          <w:rStyle w:val="normaltextrun"/>
          <w:rFonts w:ascii="Calibri Light" w:hAnsi="Calibri Light" w:cs="Calibri Light"/>
          <w:b w:val="0"/>
          <w:bCs w:val="0"/>
          <w:color w:val="2F5496"/>
          <w:sz w:val="28"/>
          <w:szCs w:val="28"/>
        </w:rPr>
        <w:t xml:space="preserve"> </w:t>
      </w:r>
      <w:r w:rsidR="008241C7" w:rsidRPr="00933C12">
        <w:rPr>
          <w:rStyle w:val="normaltextrun"/>
          <w:rFonts w:ascii="Calibri Light" w:hAnsi="Calibri Light" w:cs="Calibri Light"/>
          <w:b w:val="0"/>
          <w:bCs w:val="0"/>
          <w:color w:val="2F5496"/>
          <w:sz w:val="28"/>
          <w:szCs w:val="28"/>
        </w:rPr>
        <w:t>Block Unregistered Images</w:t>
      </w:r>
      <w:bookmarkEnd w:id="8"/>
    </w:p>
    <w:p w14:paraId="69E9FA4E" w14:textId="77777777" w:rsidR="008241C7" w:rsidRDefault="008241C7" w:rsidP="008241C7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503478F2" w14:textId="5F5CACB5" w:rsidR="008241C7" w:rsidRDefault="008241C7" w:rsidP="008241C7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During the deployment of images as container on AKS cluster, </w:t>
      </w:r>
      <w:r w:rsidR="007C1F0C" w:rsidRPr="005942B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if</w:t>
      </w:r>
      <w:r w:rsidRPr="005942B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you observe the 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below </w:t>
      </w:r>
      <w:r w:rsidRPr="005942B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error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. </w:t>
      </w:r>
    </w:p>
    <w:p w14:paraId="0810CA5D" w14:textId="77777777" w:rsidR="008241C7" w:rsidRDefault="008241C7" w:rsidP="008241C7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072FFB39" w14:textId="2E73AA86" w:rsidR="008241C7" w:rsidRDefault="0013680D" w:rsidP="008241C7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855B51">
        <w:rPr>
          <w:rFonts w:asciiTheme="minorHAnsi" w:eastAsiaTheme="minorHAnsi" w:hAnsiTheme="minorHAnsi" w:cstheme="minorBidi"/>
          <w:b/>
          <w:bCs/>
          <w:color w:val="FF0000"/>
          <w:kern w:val="2"/>
          <w:sz w:val="28"/>
          <w:szCs w:val="28"/>
          <w:lang w:eastAsia="en-US"/>
          <w14:ligatures w14:val="standardContextual"/>
        </w:rPr>
        <w:t>Error Statement</w:t>
      </w:r>
      <w:r w:rsidRPr="0013680D">
        <w:rPr>
          <w:rFonts w:asciiTheme="minorHAnsi" w:eastAsiaTheme="minorHAnsi" w:hAnsiTheme="minorHAnsi" w:cstheme="minorBidi"/>
          <w:b/>
          <w:bCs/>
          <w:color w:val="FF0000"/>
          <w:kern w:val="2"/>
          <w:sz w:val="28"/>
          <w:szCs w:val="28"/>
          <w:lang w:eastAsia="en-US"/>
          <w14:ligatures w14:val="standardContextual"/>
        </w:rPr>
        <w:t>:</w:t>
      </w:r>
      <w:r w:rsidR="008241C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8241C7" w:rsidRPr="00E3238F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“denied the request: [Aqua Security] Image is </w:t>
      </w:r>
      <w:r w:rsidR="005853BA" w:rsidRPr="00E3238F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unregistered </w:t>
      </w:r>
      <w:r w:rsidR="000E751A" w:rsidRPr="00E3238F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with </w:t>
      </w:r>
      <w:r w:rsidR="00E63C74" w:rsidRPr="00E3238F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Aqua </w:t>
      </w:r>
      <w:r w:rsidR="001258E0" w:rsidRPr="00E3238F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Server</w:t>
      </w:r>
      <w:r w:rsidR="008241C7" w:rsidRPr="00E3238F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”</w:t>
      </w:r>
    </w:p>
    <w:p w14:paraId="56C57E57" w14:textId="77777777" w:rsidR="008241C7" w:rsidRDefault="008241C7" w:rsidP="008241C7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000B6AC7" w14:textId="2D3194A1" w:rsidR="00A230B1" w:rsidRDefault="00D121D3" w:rsidP="00A230B1">
      <w:r w:rsidRPr="00855B51">
        <w:rPr>
          <w:b/>
          <w:bCs/>
          <w:color w:val="00B050"/>
          <w:sz w:val="28"/>
          <w:szCs w:val="28"/>
        </w:rPr>
        <w:t>Answer:</w:t>
      </w:r>
      <w:r w:rsidR="008241C7">
        <w:t xml:space="preserve"> </w:t>
      </w:r>
      <w:r w:rsidR="00157F1A" w:rsidRPr="00157F1A">
        <w:t>Prevents the container from running if the image is not registered in Aqua</w:t>
      </w:r>
      <w:r w:rsidR="0095113F">
        <w:t xml:space="preserve">, please add the image in respective </w:t>
      </w:r>
      <w:r w:rsidR="00F229F2">
        <w:t>ACR registry</w:t>
      </w:r>
      <w:r w:rsidR="008241C7">
        <w:t>.</w:t>
      </w:r>
    </w:p>
    <w:p w14:paraId="3C6200C6" w14:textId="22F65F42" w:rsidR="00A230B1" w:rsidRPr="00A46B46" w:rsidRDefault="00A230B1" w:rsidP="00A46B46">
      <w:pPr>
        <w:pStyle w:val="Heading2"/>
        <w:spacing w:after="0" w:afterAutospacing="0"/>
        <w:rPr>
          <w:rStyle w:val="normaltextrun"/>
          <w:rFonts w:ascii="Calibri Light" w:hAnsi="Calibri Light" w:cs="Calibri Light"/>
          <w:b w:val="0"/>
          <w:bCs w:val="0"/>
          <w:color w:val="2F5496"/>
          <w:sz w:val="28"/>
          <w:szCs w:val="28"/>
        </w:rPr>
      </w:pPr>
      <w:bookmarkStart w:id="9" w:name="_Toc182583890"/>
      <w:r w:rsidRPr="00A46B46">
        <w:rPr>
          <w:rStyle w:val="normaltextrun"/>
          <w:rFonts w:ascii="Calibri Light" w:hAnsi="Calibri Light" w:cs="Calibri Light"/>
          <w:b w:val="0"/>
          <w:bCs w:val="0"/>
          <w:color w:val="2F5496"/>
          <w:sz w:val="28"/>
          <w:szCs w:val="28"/>
        </w:rPr>
        <w:t>2.</w:t>
      </w:r>
      <w:r w:rsidR="00A46B46" w:rsidRPr="00A46B46">
        <w:rPr>
          <w:rStyle w:val="normaltextrun"/>
          <w:rFonts w:ascii="Calibri Light" w:hAnsi="Calibri Light" w:cs="Calibri Light"/>
          <w:b w:val="0"/>
          <w:bCs w:val="0"/>
          <w:color w:val="2F5496"/>
          <w:sz w:val="28"/>
          <w:szCs w:val="28"/>
        </w:rPr>
        <w:t>3</w:t>
      </w:r>
      <w:r w:rsidRPr="00A46B46">
        <w:rPr>
          <w:rStyle w:val="normaltextrun"/>
          <w:rFonts w:ascii="Calibri Light" w:hAnsi="Calibri Light" w:cs="Calibri Light"/>
          <w:b w:val="0"/>
          <w:bCs w:val="0"/>
          <w:color w:val="2F5496"/>
          <w:sz w:val="28"/>
          <w:szCs w:val="28"/>
        </w:rPr>
        <w:t xml:space="preserve"> </w:t>
      </w:r>
      <w:r w:rsidR="005B6104" w:rsidRPr="00A46B46">
        <w:rPr>
          <w:rStyle w:val="normaltextrun"/>
          <w:rFonts w:ascii="Calibri Light" w:hAnsi="Calibri Light" w:cs="Calibri Light"/>
          <w:b w:val="0"/>
          <w:bCs w:val="0"/>
          <w:color w:val="2F5496"/>
          <w:sz w:val="28"/>
          <w:szCs w:val="28"/>
        </w:rPr>
        <w:t>Drift Prevention</w:t>
      </w:r>
      <w:bookmarkEnd w:id="9"/>
    </w:p>
    <w:p w14:paraId="2FED85A9" w14:textId="77777777" w:rsidR="005B6104" w:rsidRDefault="005B6104" w:rsidP="005B6104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462D7817" w14:textId="16674471" w:rsidR="005B6104" w:rsidRDefault="005B6104" w:rsidP="005B6104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During the deployment of images as container on AKS cluster</w:t>
      </w:r>
      <w:r w:rsidR="00FA246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or </w:t>
      </w:r>
      <w:r w:rsidR="00FF21F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getting error in running containers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, </w:t>
      </w:r>
      <w:r w:rsidR="007C1F0C" w:rsidRPr="005942B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if</w:t>
      </w:r>
      <w:r w:rsidRPr="005942B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you observe the 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below </w:t>
      </w:r>
      <w:r w:rsidRPr="005942B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error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. </w:t>
      </w:r>
    </w:p>
    <w:p w14:paraId="5964E012" w14:textId="77777777" w:rsidR="005B6104" w:rsidRDefault="005B6104" w:rsidP="005B6104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0DF50AF4" w14:textId="04F38E83" w:rsidR="005B6104" w:rsidRDefault="00D121D3" w:rsidP="005B6104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855B51">
        <w:rPr>
          <w:rFonts w:asciiTheme="minorHAnsi" w:eastAsiaTheme="minorHAnsi" w:hAnsiTheme="minorHAnsi" w:cstheme="minorBidi"/>
          <w:b/>
          <w:bCs/>
          <w:color w:val="FF0000"/>
          <w:kern w:val="2"/>
          <w:sz w:val="28"/>
          <w:szCs w:val="28"/>
          <w:lang w:eastAsia="en-US"/>
          <w14:ligatures w14:val="standardContextual"/>
        </w:rPr>
        <w:t>Error Statement</w:t>
      </w:r>
      <w:r w:rsidRPr="0013680D">
        <w:rPr>
          <w:rFonts w:asciiTheme="minorHAnsi" w:eastAsiaTheme="minorHAnsi" w:hAnsiTheme="minorHAnsi" w:cstheme="minorBidi"/>
          <w:b/>
          <w:bCs/>
          <w:color w:val="FF0000"/>
          <w:kern w:val="2"/>
          <w:sz w:val="28"/>
          <w:szCs w:val="28"/>
          <w:lang w:eastAsia="en-US"/>
          <w14:ligatures w14:val="standardContextual"/>
        </w:rPr>
        <w:t>:</w:t>
      </w:r>
      <w:r w:rsidR="005B610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5B6104" w:rsidRPr="00E3238F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“</w:t>
      </w:r>
      <w:r w:rsidR="005D5755" w:rsidRPr="00E3238F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Permi</w:t>
      </w:r>
      <w:r w:rsidR="00097AF4" w:rsidRPr="00E3238F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ssion </w:t>
      </w:r>
      <w:r w:rsidR="002C3A16" w:rsidRPr="00E3238F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deni</w:t>
      </w:r>
      <w:r w:rsidR="001A5B58" w:rsidRPr="00E3238F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ed</w:t>
      </w:r>
      <w:r w:rsidR="005B6104" w:rsidRPr="00E3238F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”</w:t>
      </w:r>
      <w:r w:rsidR="00127B76" w:rsidRPr="00E3238F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 (Note: to add</w:t>
      </w:r>
      <w:r w:rsidR="00081DDE" w:rsidRPr="00E3238F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/modify in base image</w:t>
      </w:r>
      <w:r w:rsidR="00127B76" w:rsidRPr="00E3238F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)</w:t>
      </w:r>
    </w:p>
    <w:p w14:paraId="0CB1E226" w14:textId="77777777" w:rsidR="005B6104" w:rsidRDefault="005B6104" w:rsidP="005B6104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67780967" w14:textId="724382D2" w:rsidR="009C521A" w:rsidRDefault="00D121D3" w:rsidP="009C521A">
      <w:r w:rsidRPr="00855B51">
        <w:rPr>
          <w:b/>
          <w:bCs/>
          <w:color w:val="00B050"/>
          <w:sz w:val="28"/>
          <w:szCs w:val="28"/>
        </w:rPr>
        <w:t>Answer:</w:t>
      </w:r>
      <w:r w:rsidR="005B6104">
        <w:t xml:space="preserve"> </w:t>
      </w:r>
      <w:r w:rsidR="000A7F0D" w:rsidRPr="000A7F0D">
        <w:t>Prevents executables not in the original image from running</w:t>
      </w:r>
      <w:r w:rsidR="005B6104">
        <w:t>, please add</w:t>
      </w:r>
      <w:r w:rsidR="000A7F0D">
        <w:t xml:space="preserve"> required process, component and </w:t>
      </w:r>
      <w:r w:rsidR="00D55BF7">
        <w:t xml:space="preserve">executable in </w:t>
      </w:r>
      <w:r w:rsidR="005B6104">
        <w:t xml:space="preserve">the </w:t>
      </w:r>
      <w:r w:rsidR="00D55BF7" w:rsidRPr="000A7F0D">
        <w:t>original</w:t>
      </w:r>
      <w:r w:rsidR="00D55BF7">
        <w:t>/base</w:t>
      </w:r>
      <w:r w:rsidR="00D55BF7" w:rsidRPr="000A7F0D">
        <w:t xml:space="preserve"> image</w:t>
      </w:r>
      <w:r w:rsidR="00F92018">
        <w:t>.</w:t>
      </w:r>
    </w:p>
    <w:p w14:paraId="30346AAD" w14:textId="1C6B2286" w:rsidR="009C521A" w:rsidRPr="00141053" w:rsidRDefault="009C521A" w:rsidP="00D1114B">
      <w:pPr>
        <w:pStyle w:val="Heading2"/>
        <w:spacing w:after="0" w:afterAutospacing="0"/>
        <w:rPr>
          <w:rStyle w:val="normaltextrun"/>
          <w:rFonts w:ascii="Calibri Light" w:hAnsi="Calibri Light" w:cs="Calibri Light"/>
          <w:b w:val="0"/>
          <w:bCs w:val="0"/>
          <w:color w:val="2F5496"/>
          <w:sz w:val="28"/>
          <w:szCs w:val="28"/>
        </w:rPr>
      </w:pPr>
      <w:bookmarkStart w:id="10" w:name="_Toc182583891"/>
      <w:r w:rsidRPr="00D1114B">
        <w:rPr>
          <w:rStyle w:val="normaltextrun"/>
          <w:rFonts w:ascii="Calibri Light" w:hAnsi="Calibri Light" w:cs="Calibri Light"/>
          <w:b w:val="0"/>
          <w:bCs w:val="0"/>
          <w:color w:val="2F5496"/>
          <w:sz w:val="28"/>
          <w:szCs w:val="28"/>
        </w:rPr>
        <w:t>2.</w:t>
      </w:r>
      <w:r w:rsidR="00141053">
        <w:rPr>
          <w:rStyle w:val="normaltextrun"/>
          <w:rFonts w:ascii="Calibri Light" w:hAnsi="Calibri Light" w:cs="Calibri Light"/>
          <w:b w:val="0"/>
          <w:bCs w:val="0"/>
          <w:color w:val="2F5496"/>
          <w:sz w:val="28"/>
          <w:szCs w:val="28"/>
        </w:rPr>
        <w:t>4</w:t>
      </w:r>
      <w:r w:rsidRPr="00D1114B">
        <w:rPr>
          <w:rStyle w:val="normaltextrun"/>
          <w:rFonts w:ascii="Calibri Light" w:hAnsi="Calibri Light" w:cs="Calibri Light"/>
          <w:b w:val="0"/>
          <w:bCs w:val="0"/>
          <w:color w:val="2F5496"/>
          <w:sz w:val="28"/>
          <w:szCs w:val="28"/>
        </w:rPr>
        <w:t xml:space="preserve"> </w:t>
      </w:r>
      <w:proofErr w:type="spellStart"/>
      <w:r w:rsidR="00292552" w:rsidRPr="00D1114B">
        <w:rPr>
          <w:rStyle w:val="normaltextrun"/>
          <w:rFonts w:ascii="Calibri Light" w:hAnsi="Calibri Light" w:cs="Calibri Light"/>
          <w:b w:val="0"/>
          <w:bCs w:val="0"/>
          <w:color w:val="2F5496"/>
          <w:sz w:val="28"/>
          <w:szCs w:val="28"/>
        </w:rPr>
        <w:t>ConfigMap</w:t>
      </w:r>
      <w:proofErr w:type="spellEnd"/>
      <w:r w:rsidR="00292552" w:rsidRPr="00D1114B">
        <w:rPr>
          <w:rStyle w:val="normaltextrun"/>
          <w:rFonts w:ascii="Calibri Light" w:hAnsi="Calibri Light" w:cs="Calibri Light"/>
          <w:b w:val="0"/>
          <w:bCs w:val="0"/>
          <w:color w:val="2F5496"/>
          <w:sz w:val="28"/>
          <w:szCs w:val="28"/>
        </w:rPr>
        <w:t xml:space="preserve"> with secrets</w:t>
      </w:r>
      <w:bookmarkEnd w:id="10"/>
    </w:p>
    <w:p w14:paraId="4392EA7B" w14:textId="77777777" w:rsidR="00D1114B" w:rsidRDefault="00D1114B" w:rsidP="00D1114B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763A383D" w14:textId="140AD628" w:rsidR="00D1114B" w:rsidRDefault="00D1114B" w:rsidP="00D1114B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During the deployment of </w:t>
      </w:r>
      <w:proofErr w:type="spellStart"/>
      <w:r w:rsidR="007C1F0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ConfigMap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on AKS cluster, </w:t>
      </w:r>
      <w:r w:rsidR="007C1F0C" w:rsidRPr="005942B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if</w:t>
      </w:r>
      <w:r w:rsidRPr="005942B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you observe the 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below </w:t>
      </w:r>
      <w:r w:rsidRPr="005942B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error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. </w:t>
      </w:r>
    </w:p>
    <w:p w14:paraId="328C67E8" w14:textId="77777777" w:rsidR="00D1114B" w:rsidRDefault="00D1114B" w:rsidP="00D1114B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4F7B10EA" w14:textId="682C14F5" w:rsidR="00D1114B" w:rsidRPr="00E3238F" w:rsidRDefault="00D121D3" w:rsidP="00D1114B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855B51">
        <w:rPr>
          <w:rFonts w:asciiTheme="minorHAnsi" w:eastAsiaTheme="minorHAnsi" w:hAnsiTheme="minorHAnsi" w:cstheme="minorBidi"/>
          <w:b/>
          <w:bCs/>
          <w:color w:val="FF0000"/>
          <w:kern w:val="2"/>
          <w:sz w:val="28"/>
          <w:szCs w:val="28"/>
          <w:lang w:eastAsia="en-US"/>
          <w14:ligatures w14:val="standardContextual"/>
        </w:rPr>
        <w:t>Error Statement</w:t>
      </w:r>
      <w:r w:rsidRPr="00E3238F">
        <w:rPr>
          <w:rFonts w:asciiTheme="minorHAnsi" w:eastAsiaTheme="minorHAnsi" w:hAnsiTheme="minorHAnsi" w:cstheme="minorBidi"/>
          <w:color w:val="FF0000"/>
          <w:kern w:val="2"/>
          <w:sz w:val="28"/>
          <w:szCs w:val="28"/>
          <w:lang w:eastAsia="en-US"/>
          <w14:ligatures w14:val="standardContextual"/>
        </w:rPr>
        <w:t>:</w:t>
      </w:r>
      <w:r w:rsidR="00D1114B" w:rsidRPr="00E3238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D1114B" w:rsidRPr="00E3238F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“</w:t>
      </w:r>
      <w:r w:rsidR="00763BF4" w:rsidRPr="00E3238F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[Aqua Security] </w:t>
      </w:r>
      <w:proofErr w:type="spellStart"/>
      <w:r w:rsidR="00763BF4" w:rsidRPr="00E3238F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ConfigMap</w:t>
      </w:r>
      <w:proofErr w:type="spellEnd"/>
      <w:r w:rsidR="00763BF4" w:rsidRPr="00E3238F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4D2BE0" w:rsidRPr="00E3238F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not started; </w:t>
      </w:r>
      <w:proofErr w:type="spellStart"/>
      <w:r w:rsidR="004D2BE0" w:rsidRPr="00E3238F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ConfigMap</w:t>
      </w:r>
      <w:proofErr w:type="spellEnd"/>
      <w:r w:rsidR="004D2BE0" w:rsidRPr="00E3238F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 failed the follo</w:t>
      </w:r>
      <w:r w:rsidR="008A43A0" w:rsidRPr="00E3238F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wing Kubernetes Assurance Policies</w:t>
      </w:r>
      <w:r w:rsidR="00763BF4" w:rsidRPr="00E3238F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”</w:t>
      </w:r>
    </w:p>
    <w:p w14:paraId="3F44AE7C" w14:textId="77777777" w:rsidR="00D1114B" w:rsidRDefault="00D1114B" w:rsidP="00D1114B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000A85FE" w14:textId="1E6610DE" w:rsidR="009B0F62" w:rsidRDefault="00D121D3" w:rsidP="009B0F62">
      <w:pPr>
        <w:spacing w:after="0"/>
      </w:pPr>
      <w:r w:rsidRPr="00855B51">
        <w:rPr>
          <w:b/>
          <w:bCs/>
          <w:color w:val="00B050"/>
          <w:sz w:val="28"/>
          <w:szCs w:val="28"/>
        </w:rPr>
        <w:t>Answer:</w:t>
      </w:r>
      <w:r w:rsidR="00D1114B">
        <w:t xml:space="preserve"> </w:t>
      </w:r>
    </w:p>
    <w:p w14:paraId="0FE1F77E" w14:textId="77777777" w:rsidR="00E53E34" w:rsidRDefault="00E53E34" w:rsidP="009B0F62">
      <w:pPr>
        <w:spacing w:after="0"/>
      </w:pPr>
      <w:r w:rsidRPr="002F4BD6">
        <w:lastRenderedPageBreak/>
        <w:t xml:space="preserve">Storing secrets data in a </w:t>
      </w:r>
      <w:proofErr w:type="spellStart"/>
      <w:r w:rsidRPr="002F4BD6">
        <w:t>ConfigMap</w:t>
      </w:r>
      <w:proofErr w:type="spellEnd"/>
      <w:r w:rsidRPr="002F4BD6">
        <w:t xml:space="preserve"> in Kubernetes is not recommended because </w:t>
      </w:r>
      <w:proofErr w:type="spellStart"/>
      <w:r w:rsidRPr="002F4BD6">
        <w:t>ConfigMap</w:t>
      </w:r>
      <w:r>
        <w:t>s</w:t>
      </w:r>
      <w:proofErr w:type="spellEnd"/>
      <w:r w:rsidRPr="002F4BD6">
        <w:t xml:space="preserve"> are not designed for storing </w:t>
      </w:r>
      <w:r>
        <w:t xml:space="preserve">the </w:t>
      </w:r>
      <w:r w:rsidRPr="002F4BD6">
        <w:t xml:space="preserve">secrets information.  </w:t>
      </w:r>
      <w:proofErr w:type="spellStart"/>
      <w:r w:rsidRPr="002F4BD6">
        <w:t>ConfigMaps</w:t>
      </w:r>
      <w:proofErr w:type="spellEnd"/>
      <w:r w:rsidRPr="002F4BD6">
        <w:t xml:space="preserve"> stores data in plain text</w:t>
      </w:r>
      <w:r>
        <w:t>.</w:t>
      </w:r>
    </w:p>
    <w:p w14:paraId="6AE04E26" w14:textId="77777777" w:rsidR="00E53E34" w:rsidRDefault="00E53E34" w:rsidP="00E53E34">
      <w:pPr>
        <w:spacing w:after="0"/>
      </w:pPr>
      <w:r w:rsidRPr="009F1D63">
        <w:t xml:space="preserve">Azure Key Vault service is more secure way to store </w:t>
      </w:r>
      <w:r>
        <w:t xml:space="preserve">the </w:t>
      </w:r>
      <w:r w:rsidRPr="002F4BD6">
        <w:t>secrets</w:t>
      </w:r>
      <w:r w:rsidRPr="009F1D63">
        <w:t xml:space="preserve"> information.</w:t>
      </w:r>
    </w:p>
    <w:p w14:paraId="5DD45FB3" w14:textId="7273E8A2" w:rsidR="009C521A" w:rsidRPr="000F37A8" w:rsidRDefault="009C521A" w:rsidP="000F37A8">
      <w:pPr>
        <w:pStyle w:val="Heading2"/>
        <w:spacing w:after="0" w:afterAutospacing="0"/>
        <w:rPr>
          <w:rStyle w:val="normaltextrun"/>
          <w:b w:val="0"/>
          <w:bCs w:val="0"/>
        </w:rPr>
      </w:pPr>
      <w:bookmarkStart w:id="11" w:name="_Toc182583892"/>
      <w:r w:rsidRPr="000F37A8">
        <w:rPr>
          <w:rStyle w:val="normaltextrun"/>
          <w:rFonts w:ascii="Calibri Light" w:hAnsi="Calibri Light" w:cs="Calibri Light"/>
          <w:b w:val="0"/>
          <w:bCs w:val="0"/>
          <w:color w:val="2F5496"/>
          <w:sz w:val="28"/>
          <w:szCs w:val="28"/>
        </w:rPr>
        <w:t>2.</w:t>
      </w:r>
      <w:r w:rsidR="00563BF8" w:rsidRPr="000F37A8">
        <w:rPr>
          <w:rStyle w:val="normaltextrun"/>
          <w:rFonts w:ascii="Calibri Light" w:hAnsi="Calibri Light" w:cs="Calibri Light"/>
          <w:b w:val="0"/>
          <w:bCs w:val="0"/>
          <w:color w:val="2F5496"/>
          <w:sz w:val="28"/>
          <w:szCs w:val="28"/>
        </w:rPr>
        <w:t>5</w:t>
      </w:r>
      <w:r w:rsidRPr="000F37A8">
        <w:rPr>
          <w:rStyle w:val="normaltextrun"/>
          <w:rFonts w:ascii="Calibri Light" w:hAnsi="Calibri Light" w:cs="Calibri Light"/>
          <w:b w:val="0"/>
          <w:bCs w:val="0"/>
          <w:color w:val="2F5496"/>
          <w:sz w:val="28"/>
          <w:szCs w:val="28"/>
        </w:rPr>
        <w:t xml:space="preserve"> </w:t>
      </w:r>
      <w:proofErr w:type="spellStart"/>
      <w:r w:rsidR="00563BF8" w:rsidRPr="000F37A8">
        <w:rPr>
          <w:rStyle w:val="normaltextrun"/>
          <w:rFonts w:ascii="Calibri Light" w:hAnsi="Calibri Light" w:cs="Calibri Light"/>
          <w:b w:val="0"/>
          <w:bCs w:val="0"/>
          <w:color w:val="2F5496"/>
          <w:sz w:val="28"/>
          <w:szCs w:val="28"/>
        </w:rPr>
        <w:t>ConfigMap</w:t>
      </w:r>
      <w:proofErr w:type="spellEnd"/>
      <w:r w:rsidR="00563BF8" w:rsidRPr="000F37A8">
        <w:rPr>
          <w:rStyle w:val="normaltextrun"/>
          <w:rFonts w:ascii="Calibri Light" w:hAnsi="Calibri Light" w:cs="Calibri Light"/>
          <w:b w:val="0"/>
          <w:bCs w:val="0"/>
          <w:color w:val="2F5496"/>
          <w:sz w:val="28"/>
          <w:szCs w:val="28"/>
        </w:rPr>
        <w:t xml:space="preserve"> with sensitive conten</w:t>
      </w:r>
      <w:r w:rsidR="00715D13" w:rsidRPr="000F37A8">
        <w:rPr>
          <w:rStyle w:val="normaltextrun"/>
          <w:rFonts w:ascii="Calibri Light" w:hAnsi="Calibri Light" w:cs="Calibri Light"/>
          <w:b w:val="0"/>
          <w:bCs w:val="0"/>
          <w:color w:val="2F5496"/>
          <w:sz w:val="28"/>
          <w:szCs w:val="28"/>
        </w:rPr>
        <w:t>t</w:t>
      </w:r>
      <w:bookmarkEnd w:id="11"/>
    </w:p>
    <w:p w14:paraId="4D0C0D85" w14:textId="77777777" w:rsidR="00563BF8" w:rsidRDefault="00563BF8" w:rsidP="00563BF8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61A1A65C" w14:textId="36220210" w:rsidR="00563BF8" w:rsidRDefault="005B601A" w:rsidP="00563BF8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During the deployment of 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ConfigMap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on AKS cluster, </w:t>
      </w:r>
      <w:r w:rsidRPr="005942B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if you observe the 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below </w:t>
      </w:r>
      <w:r w:rsidRPr="005942B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error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.</w:t>
      </w:r>
      <w:r w:rsidR="00563BF8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</w:p>
    <w:p w14:paraId="1177F5E9" w14:textId="77777777" w:rsidR="00563BF8" w:rsidRDefault="00563BF8" w:rsidP="00563BF8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4221A0FE" w14:textId="1B6F374E" w:rsidR="00563BF8" w:rsidRDefault="00D121D3" w:rsidP="00563BF8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855B51">
        <w:rPr>
          <w:rFonts w:asciiTheme="minorHAnsi" w:eastAsiaTheme="minorHAnsi" w:hAnsiTheme="minorHAnsi" w:cstheme="minorBidi"/>
          <w:b/>
          <w:bCs/>
          <w:color w:val="FF0000"/>
          <w:kern w:val="2"/>
          <w:sz w:val="28"/>
          <w:szCs w:val="28"/>
          <w:lang w:eastAsia="en-US"/>
          <w14:ligatures w14:val="standardContextual"/>
        </w:rPr>
        <w:t>Error Statement</w:t>
      </w:r>
      <w:r w:rsidRPr="0013680D">
        <w:rPr>
          <w:rFonts w:asciiTheme="minorHAnsi" w:eastAsiaTheme="minorHAnsi" w:hAnsiTheme="minorHAnsi" w:cstheme="minorBidi"/>
          <w:b/>
          <w:bCs/>
          <w:color w:val="FF0000"/>
          <w:kern w:val="2"/>
          <w:sz w:val="28"/>
          <w:szCs w:val="28"/>
          <w:lang w:eastAsia="en-US"/>
          <w14:ligatures w14:val="standardContextual"/>
        </w:rPr>
        <w:t>:</w:t>
      </w:r>
      <w:r w:rsidR="00563BF8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563BF8" w:rsidRPr="00E3238F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“[Aqua Security] </w:t>
      </w:r>
      <w:proofErr w:type="spellStart"/>
      <w:r w:rsidR="00563BF8" w:rsidRPr="00E3238F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ConfigMap</w:t>
      </w:r>
      <w:proofErr w:type="spellEnd"/>
      <w:r w:rsidR="00563BF8" w:rsidRPr="00E3238F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 not started; </w:t>
      </w:r>
      <w:proofErr w:type="spellStart"/>
      <w:r w:rsidR="00563BF8" w:rsidRPr="00E3238F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ConfigMap</w:t>
      </w:r>
      <w:proofErr w:type="spellEnd"/>
      <w:r w:rsidR="00563BF8" w:rsidRPr="00E3238F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 failed the following Kubernetes Assurance Policies”</w:t>
      </w:r>
    </w:p>
    <w:p w14:paraId="1F2A16B4" w14:textId="77777777" w:rsidR="00563BF8" w:rsidRDefault="00563BF8" w:rsidP="00563BF8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2CB5B67B" w14:textId="77954DA1" w:rsidR="00563BF8" w:rsidRDefault="00D121D3" w:rsidP="00563BF8">
      <w:pPr>
        <w:spacing w:after="0"/>
      </w:pPr>
      <w:r w:rsidRPr="00855B51">
        <w:rPr>
          <w:b/>
          <w:bCs/>
          <w:color w:val="00B050"/>
          <w:sz w:val="28"/>
          <w:szCs w:val="28"/>
        </w:rPr>
        <w:t>Answer:</w:t>
      </w:r>
      <w:r w:rsidR="00563BF8">
        <w:t xml:space="preserve"> </w:t>
      </w:r>
    </w:p>
    <w:p w14:paraId="52266446" w14:textId="6A82B88A" w:rsidR="00563BF8" w:rsidRDefault="00563BF8" w:rsidP="00563BF8">
      <w:pPr>
        <w:spacing w:after="0"/>
      </w:pPr>
      <w:r w:rsidRPr="002F4BD6">
        <w:t xml:space="preserve">Storing </w:t>
      </w:r>
      <w:r>
        <w:t>sensitive</w:t>
      </w:r>
      <w:r w:rsidRPr="002F4BD6">
        <w:t xml:space="preserve"> data in a </w:t>
      </w:r>
      <w:proofErr w:type="spellStart"/>
      <w:r w:rsidRPr="002F4BD6">
        <w:t>ConfigMap</w:t>
      </w:r>
      <w:proofErr w:type="spellEnd"/>
      <w:r w:rsidRPr="002F4BD6">
        <w:t xml:space="preserve"> in Kubernetes is not recommended because </w:t>
      </w:r>
      <w:proofErr w:type="spellStart"/>
      <w:r w:rsidRPr="002F4BD6">
        <w:t>ConfigMap</w:t>
      </w:r>
      <w:r>
        <w:t>s</w:t>
      </w:r>
      <w:proofErr w:type="spellEnd"/>
      <w:r w:rsidRPr="002F4BD6">
        <w:t xml:space="preserve"> are not designed for storing </w:t>
      </w:r>
      <w:r>
        <w:t>the sensitive</w:t>
      </w:r>
      <w:r w:rsidRPr="002F4BD6">
        <w:t xml:space="preserve"> information.  </w:t>
      </w:r>
      <w:proofErr w:type="spellStart"/>
      <w:r w:rsidRPr="002F4BD6">
        <w:t>ConfigMaps</w:t>
      </w:r>
      <w:proofErr w:type="spellEnd"/>
      <w:r w:rsidRPr="002F4BD6">
        <w:t xml:space="preserve"> stores data in plain text</w:t>
      </w:r>
      <w:r>
        <w:t>.</w:t>
      </w:r>
    </w:p>
    <w:p w14:paraId="25E1B83C" w14:textId="6255A88B" w:rsidR="00563BF8" w:rsidRDefault="00563BF8" w:rsidP="00563BF8">
      <w:pPr>
        <w:spacing w:after="0"/>
      </w:pPr>
      <w:r w:rsidRPr="009F1D63">
        <w:t xml:space="preserve">Azure Key Vault service is more secure way to store </w:t>
      </w:r>
      <w:r>
        <w:t xml:space="preserve">the </w:t>
      </w:r>
      <w:r w:rsidR="00CA011F">
        <w:t>sensitive</w:t>
      </w:r>
      <w:r w:rsidR="00CA011F" w:rsidRPr="002F4BD6">
        <w:t xml:space="preserve"> </w:t>
      </w:r>
      <w:r w:rsidRPr="009F1D63">
        <w:t>information.</w:t>
      </w:r>
    </w:p>
    <w:p w14:paraId="0BAA0FC2" w14:textId="77777777" w:rsidR="009C35A4" w:rsidRDefault="009C35A4" w:rsidP="00A230B1"/>
    <w:p w14:paraId="6FED50BA" w14:textId="77777777" w:rsidR="00377ED3" w:rsidRDefault="00377ED3" w:rsidP="00A230B1"/>
    <w:p w14:paraId="7C0555A6" w14:textId="14748A6E" w:rsidR="00E41CC8" w:rsidRDefault="00E41CC8" w:rsidP="00E41CC8">
      <w:pPr>
        <w:pStyle w:val="Heading1"/>
        <w:rPr>
          <w:rStyle w:val="normaltextrun"/>
          <w:rFonts w:ascii="Calibri Light" w:hAnsi="Calibri Light" w:cs="Calibri Light"/>
          <w:color w:val="2F5496"/>
          <w:sz w:val="28"/>
          <w:szCs w:val="28"/>
        </w:rPr>
      </w:pPr>
      <w:bookmarkStart w:id="12" w:name="_Toc182583893"/>
      <w:r>
        <w:rPr>
          <w:rStyle w:val="normaltextrun"/>
          <w:rFonts w:ascii="Calibri Light" w:hAnsi="Calibri Light" w:cs="Calibri Light"/>
          <w:color w:val="2F5496"/>
          <w:sz w:val="28"/>
          <w:szCs w:val="28"/>
        </w:rPr>
        <w:t>3</w:t>
      </w:r>
      <w:r w:rsidRPr="00F30B2B">
        <w:rPr>
          <w:rStyle w:val="normaltextrun"/>
          <w:rFonts w:ascii="Calibri Light" w:hAnsi="Calibri Light" w:cs="Calibri Light"/>
          <w:color w:val="2F5496"/>
          <w:sz w:val="28"/>
          <w:szCs w:val="28"/>
        </w:rPr>
        <w:t xml:space="preserve">.0 </w:t>
      </w:r>
      <w:r>
        <w:rPr>
          <w:rStyle w:val="normaltextrun"/>
          <w:rFonts w:ascii="Calibri Light" w:hAnsi="Calibri Light" w:cs="Calibri Light"/>
          <w:color w:val="2F5496"/>
          <w:sz w:val="28"/>
          <w:szCs w:val="28"/>
        </w:rPr>
        <w:t>R</w:t>
      </w:r>
      <w:r>
        <w:t>eference</w:t>
      </w:r>
      <w:r w:rsidRPr="00734F8D">
        <w:rPr>
          <w:rStyle w:val="normaltextrun"/>
          <w:rFonts w:ascii="Calibri Light" w:hAnsi="Calibri Light" w:cs="Calibri Light"/>
          <w:color w:val="2F5496"/>
          <w:sz w:val="28"/>
          <w:szCs w:val="28"/>
        </w:rPr>
        <w:t xml:space="preserve"> Document</w:t>
      </w:r>
      <w:bookmarkEnd w:id="12"/>
    </w:p>
    <w:p w14:paraId="73B3CD1E" w14:textId="77777777" w:rsidR="00E41CC8" w:rsidRDefault="00E41CC8" w:rsidP="00E41C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53D0F600" w14:textId="60FA993D" w:rsidR="00E41CC8" w:rsidRDefault="00E41CC8" w:rsidP="00E41CC8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5DE2DC74" w14:textId="76532D76" w:rsidR="00C779C3" w:rsidRDefault="00A64C43" w:rsidP="00E41C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  <w:hyperlink r:id="rId14" w:history="1">
        <w:r w:rsidRPr="0026630F">
          <w:rPr>
            <w:rStyle w:val="Hyperlink"/>
            <w:rFonts w:ascii="Calibri Light" w:eastAsiaTheme="majorEastAsia" w:hAnsi="Calibri Light" w:cs="Calibri Light"/>
          </w:rPr>
          <w:t>https://confluence.esteeonline.com/display/CST/Runtime+Policies+and+Controls?preview=/568779443/568779487/Block%20Non-compliant%20Images.pdf</w:t>
        </w:r>
      </w:hyperlink>
    </w:p>
    <w:p w14:paraId="10337E48" w14:textId="77777777" w:rsidR="00A64C43" w:rsidRDefault="00A64C43" w:rsidP="00E41C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5301E2B7" w14:textId="778E8230" w:rsidR="00A64C43" w:rsidRDefault="00A64C43" w:rsidP="00E41C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  <w:hyperlink r:id="rId15" w:history="1">
        <w:r w:rsidRPr="0026630F">
          <w:rPr>
            <w:rStyle w:val="Hyperlink"/>
            <w:rFonts w:ascii="Calibri Light" w:eastAsiaTheme="majorEastAsia" w:hAnsi="Calibri Light" w:cs="Calibri Light"/>
          </w:rPr>
          <w:t>https://confluence.esteeonline.com/display/CST/Runtime+Policies+and+Controls?preview=/568779443/568779485/Block%20Unregistered%20Images.pdf</w:t>
        </w:r>
      </w:hyperlink>
    </w:p>
    <w:p w14:paraId="584E224B" w14:textId="77777777" w:rsidR="00A64C43" w:rsidRDefault="00A64C43" w:rsidP="00E41C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5CA7A4D6" w14:textId="53E37794" w:rsidR="00A64C43" w:rsidRDefault="006405C0" w:rsidP="00E41C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  <w:hyperlink r:id="rId16" w:history="1">
        <w:r w:rsidRPr="0026630F">
          <w:rPr>
            <w:rStyle w:val="Hyperlink"/>
            <w:rFonts w:ascii="Calibri Light" w:eastAsiaTheme="majorEastAsia" w:hAnsi="Calibri Light" w:cs="Calibri Light"/>
          </w:rPr>
          <w:t>https://confluence.esteeonline.com/display/CST/Runtime+Policies+and+Controls?preview=/568779443/568779484/Drift%20Prevention.pdf</w:t>
        </w:r>
      </w:hyperlink>
    </w:p>
    <w:p w14:paraId="22324D62" w14:textId="77777777" w:rsidR="006405C0" w:rsidRDefault="006405C0" w:rsidP="00E41C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7E8E1B5A" w14:textId="107DA1FD" w:rsidR="006405C0" w:rsidRDefault="00644C74" w:rsidP="00E41C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  <w:hyperlink r:id="rId17" w:history="1">
        <w:r w:rsidRPr="0026630F">
          <w:rPr>
            <w:rStyle w:val="Hyperlink"/>
            <w:rFonts w:ascii="Calibri Light" w:eastAsiaTheme="majorEastAsia" w:hAnsi="Calibri Light" w:cs="Calibri Light"/>
          </w:rPr>
          <w:t>https://confluence.esteeonline.com/display/CST/Kubernetes+Assurance+Policies+and+Controls?preview=/568779453/568779482/Sensitive%20Data%20%26%20Secret%20Data%20Control%20-%20V%201.0.pdf</w:t>
        </w:r>
      </w:hyperlink>
    </w:p>
    <w:p w14:paraId="1CDAF072" w14:textId="77777777" w:rsidR="00644C74" w:rsidRDefault="00644C74" w:rsidP="00E41C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685964C4" w14:textId="77777777" w:rsidR="00644C74" w:rsidRDefault="00644C74" w:rsidP="00E41C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55C18482" w14:textId="77777777" w:rsidR="00E41CC8" w:rsidRPr="00E41CC8" w:rsidRDefault="00E41CC8" w:rsidP="00E41CC8"/>
    <w:p w14:paraId="3009EB7C" w14:textId="77777777" w:rsidR="00735EED" w:rsidRPr="00A230B1" w:rsidRDefault="00735EED" w:rsidP="00A230B1"/>
    <w:p w14:paraId="66BFA1CA" w14:textId="77777777" w:rsidR="00077990" w:rsidRDefault="00077990" w:rsidP="00BB6F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sectPr w:rsidR="00077990" w:rsidSect="007509B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BFB5DE" w14:textId="77777777" w:rsidR="00561AF4" w:rsidRDefault="00561AF4" w:rsidP="002B6AFD">
      <w:pPr>
        <w:spacing w:after="0" w:line="240" w:lineRule="auto"/>
      </w:pPr>
      <w:r>
        <w:separator/>
      </w:r>
    </w:p>
  </w:endnote>
  <w:endnote w:type="continuationSeparator" w:id="0">
    <w:p w14:paraId="6316201E" w14:textId="77777777" w:rsidR="00561AF4" w:rsidRDefault="00561AF4" w:rsidP="002B6AFD">
      <w:pPr>
        <w:spacing w:after="0" w:line="240" w:lineRule="auto"/>
      </w:pPr>
      <w:r>
        <w:continuationSeparator/>
      </w:r>
    </w:p>
  </w:endnote>
  <w:endnote w:type="continuationNotice" w:id="1">
    <w:p w14:paraId="475CB40E" w14:textId="77777777" w:rsidR="00676FB9" w:rsidRDefault="00676F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38F4B" w14:textId="77777777" w:rsidR="002B6AFD" w:rsidRDefault="002B6A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42A57" w14:textId="77777777" w:rsidR="002B6AFD" w:rsidRDefault="002B6A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784B40" w14:textId="77777777" w:rsidR="002B6AFD" w:rsidRDefault="002B6A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33F68" w14:textId="77777777" w:rsidR="00561AF4" w:rsidRDefault="00561AF4" w:rsidP="002B6AFD">
      <w:pPr>
        <w:spacing w:after="0" w:line="240" w:lineRule="auto"/>
      </w:pPr>
      <w:r>
        <w:separator/>
      </w:r>
    </w:p>
  </w:footnote>
  <w:footnote w:type="continuationSeparator" w:id="0">
    <w:p w14:paraId="59CAA95F" w14:textId="77777777" w:rsidR="00561AF4" w:rsidRDefault="00561AF4" w:rsidP="002B6AFD">
      <w:pPr>
        <w:spacing w:after="0" w:line="240" w:lineRule="auto"/>
      </w:pPr>
      <w:r>
        <w:continuationSeparator/>
      </w:r>
    </w:p>
  </w:footnote>
  <w:footnote w:type="continuationNotice" w:id="1">
    <w:p w14:paraId="78985C8A" w14:textId="77777777" w:rsidR="00676FB9" w:rsidRDefault="00676FB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31145" w14:textId="77777777" w:rsidR="002B6AFD" w:rsidRDefault="002B6A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A0ADE" w14:textId="77777777" w:rsidR="002B6AFD" w:rsidRDefault="002B6A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923B1E" w14:textId="77777777" w:rsidR="002B6AFD" w:rsidRDefault="002B6A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12860"/>
    <w:multiLevelType w:val="hybridMultilevel"/>
    <w:tmpl w:val="3CDC3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E3BD4"/>
    <w:multiLevelType w:val="multilevel"/>
    <w:tmpl w:val="E7B8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E7C31"/>
    <w:multiLevelType w:val="hybridMultilevel"/>
    <w:tmpl w:val="787E1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02FFF"/>
    <w:multiLevelType w:val="multilevel"/>
    <w:tmpl w:val="EA8C8EE2"/>
    <w:lvl w:ilvl="0">
      <w:start w:val="1"/>
      <w:numFmt w:val="decimal"/>
      <w:lvlText w:val="%1.0"/>
      <w:lvlJc w:val="left"/>
      <w:pPr>
        <w:ind w:left="108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eastAsiaTheme="majorEastAsia" w:hint="default"/>
      </w:rPr>
    </w:lvl>
  </w:abstractNum>
  <w:abstractNum w:abstractNumId="4" w15:restartNumberingAfterBreak="0">
    <w:nsid w:val="57A477AA"/>
    <w:multiLevelType w:val="hybridMultilevel"/>
    <w:tmpl w:val="1666B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3104E"/>
    <w:multiLevelType w:val="multilevel"/>
    <w:tmpl w:val="5806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B06D4F"/>
    <w:multiLevelType w:val="hybridMultilevel"/>
    <w:tmpl w:val="70AE3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50316"/>
    <w:multiLevelType w:val="multilevel"/>
    <w:tmpl w:val="32AA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8050390">
    <w:abstractNumId w:val="1"/>
  </w:num>
  <w:num w:numId="2" w16cid:durableId="536816147">
    <w:abstractNumId w:val="7"/>
  </w:num>
  <w:num w:numId="3" w16cid:durableId="1735160671">
    <w:abstractNumId w:val="4"/>
  </w:num>
  <w:num w:numId="4" w16cid:durableId="1332221389">
    <w:abstractNumId w:val="5"/>
  </w:num>
  <w:num w:numId="5" w16cid:durableId="2051223844">
    <w:abstractNumId w:val="3"/>
  </w:num>
  <w:num w:numId="6" w16cid:durableId="1000161392">
    <w:abstractNumId w:val="2"/>
  </w:num>
  <w:num w:numId="7" w16cid:durableId="294143720">
    <w:abstractNumId w:val="6"/>
  </w:num>
  <w:num w:numId="8" w16cid:durableId="91246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BF"/>
    <w:rsid w:val="00011C85"/>
    <w:rsid w:val="00014F2A"/>
    <w:rsid w:val="00016EF6"/>
    <w:rsid w:val="00017CF2"/>
    <w:rsid w:val="000206DE"/>
    <w:rsid w:val="000254E8"/>
    <w:rsid w:val="000259D9"/>
    <w:rsid w:val="00031001"/>
    <w:rsid w:val="000320D0"/>
    <w:rsid w:val="00032116"/>
    <w:rsid w:val="00032911"/>
    <w:rsid w:val="00034711"/>
    <w:rsid w:val="00040BF8"/>
    <w:rsid w:val="00043B45"/>
    <w:rsid w:val="00050518"/>
    <w:rsid w:val="00050C6F"/>
    <w:rsid w:val="00050EB2"/>
    <w:rsid w:val="00055251"/>
    <w:rsid w:val="00062CC9"/>
    <w:rsid w:val="00065999"/>
    <w:rsid w:val="00066CCD"/>
    <w:rsid w:val="00067922"/>
    <w:rsid w:val="0007111B"/>
    <w:rsid w:val="000729EA"/>
    <w:rsid w:val="00076F85"/>
    <w:rsid w:val="00077144"/>
    <w:rsid w:val="00077990"/>
    <w:rsid w:val="00077FE2"/>
    <w:rsid w:val="00081DDE"/>
    <w:rsid w:val="000843F3"/>
    <w:rsid w:val="00084D65"/>
    <w:rsid w:val="00086137"/>
    <w:rsid w:val="00087B39"/>
    <w:rsid w:val="00087E01"/>
    <w:rsid w:val="00093581"/>
    <w:rsid w:val="00094177"/>
    <w:rsid w:val="0009460B"/>
    <w:rsid w:val="00097AF4"/>
    <w:rsid w:val="00097CAC"/>
    <w:rsid w:val="000A0605"/>
    <w:rsid w:val="000A0917"/>
    <w:rsid w:val="000A1AE3"/>
    <w:rsid w:val="000A43BA"/>
    <w:rsid w:val="000A4C62"/>
    <w:rsid w:val="000A7F0D"/>
    <w:rsid w:val="000B0317"/>
    <w:rsid w:val="000B0ADD"/>
    <w:rsid w:val="000B3217"/>
    <w:rsid w:val="000B44CC"/>
    <w:rsid w:val="000B4601"/>
    <w:rsid w:val="000C136C"/>
    <w:rsid w:val="000C13DA"/>
    <w:rsid w:val="000C1E27"/>
    <w:rsid w:val="000C315C"/>
    <w:rsid w:val="000C466B"/>
    <w:rsid w:val="000C5098"/>
    <w:rsid w:val="000C5599"/>
    <w:rsid w:val="000C6B8B"/>
    <w:rsid w:val="000D0445"/>
    <w:rsid w:val="000D1775"/>
    <w:rsid w:val="000D5A96"/>
    <w:rsid w:val="000D7539"/>
    <w:rsid w:val="000D7FE8"/>
    <w:rsid w:val="000E751A"/>
    <w:rsid w:val="000E7A74"/>
    <w:rsid w:val="000F149E"/>
    <w:rsid w:val="000F37A8"/>
    <w:rsid w:val="000F64A1"/>
    <w:rsid w:val="000F74D0"/>
    <w:rsid w:val="00100164"/>
    <w:rsid w:val="0010178E"/>
    <w:rsid w:val="001022A6"/>
    <w:rsid w:val="0010231C"/>
    <w:rsid w:val="001055B1"/>
    <w:rsid w:val="001113AC"/>
    <w:rsid w:val="001118C5"/>
    <w:rsid w:val="001127F6"/>
    <w:rsid w:val="00113AD7"/>
    <w:rsid w:val="00113B8A"/>
    <w:rsid w:val="0012135C"/>
    <w:rsid w:val="001231A6"/>
    <w:rsid w:val="00123DF2"/>
    <w:rsid w:val="001241BA"/>
    <w:rsid w:val="00124978"/>
    <w:rsid w:val="001258E0"/>
    <w:rsid w:val="001267D5"/>
    <w:rsid w:val="0012774D"/>
    <w:rsid w:val="00127B76"/>
    <w:rsid w:val="00134987"/>
    <w:rsid w:val="0013680D"/>
    <w:rsid w:val="001406D5"/>
    <w:rsid w:val="00141053"/>
    <w:rsid w:val="0014759E"/>
    <w:rsid w:val="00154EC4"/>
    <w:rsid w:val="001574AE"/>
    <w:rsid w:val="00157EAE"/>
    <w:rsid w:val="00157F1A"/>
    <w:rsid w:val="0016066B"/>
    <w:rsid w:val="00163A71"/>
    <w:rsid w:val="00164447"/>
    <w:rsid w:val="00164EF2"/>
    <w:rsid w:val="001656CF"/>
    <w:rsid w:val="00173608"/>
    <w:rsid w:val="00174832"/>
    <w:rsid w:val="00176099"/>
    <w:rsid w:val="00180922"/>
    <w:rsid w:val="00191607"/>
    <w:rsid w:val="00196470"/>
    <w:rsid w:val="001A20F6"/>
    <w:rsid w:val="001A3D82"/>
    <w:rsid w:val="001A5B58"/>
    <w:rsid w:val="001A7515"/>
    <w:rsid w:val="001B4965"/>
    <w:rsid w:val="001B741C"/>
    <w:rsid w:val="001C3BB2"/>
    <w:rsid w:val="001C4BDB"/>
    <w:rsid w:val="001C4CD2"/>
    <w:rsid w:val="001C5A3B"/>
    <w:rsid w:val="001C71CF"/>
    <w:rsid w:val="001C7CBC"/>
    <w:rsid w:val="001D4781"/>
    <w:rsid w:val="001E0553"/>
    <w:rsid w:val="001E1C42"/>
    <w:rsid w:val="001E4201"/>
    <w:rsid w:val="001F45D4"/>
    <w:rsid w:val="001F6A62"/>
    <w:rsid w:val="002010E1"/>
    <w:rsid w:val="00201525"/>
    <w:rsid w:val="00201966"/>
    <w:rsid w:val="002028BF"/>
    <w:rsid w:val="0020497F"/>
    <w:rsid w:val="0020622A"/>
    <w:rsid w:val="00206D8D"/>
    <w:rsid w:val="00207F5E"/>
    <w:rsid w:val="00210C99"/>
    <w:rsid w:val="0021163B"/>
    <w:rsid w:val="00213D36"/>
    <w:rsid w:val="00225564"/>
    <w:rsid w:val="00226ED0"/>
    <w:rsid w:val="00230F03"/>
    <w:rsid w:val="0023139B"/>
    <w:rsid w:val="00231766"/>
    <w:rsid w:val="0024142B"/>
    <w:rsid w:val="002437FE"/>
    <w:rsid w:val="00243830"/>
    <w:rsid w:val="00243DD1"/>
    <w:rsid w:val="002465A0"/>
    <w:rsid w:val="00247F6F"/>
    <w:rsid w:val="00250400"/>
    <w:rsid w:val="00252D75"/>
    <w:rsid w:val="00252DB5"/>
    <w:rsid w:val="00253899"/>
    <w:rsid w:val="00260E80"/>
    <w:rsid w:val="0026301E"/>
    <w:rsid w:val="002657E4"/>
    <w:rsid w:val="00266239"/>
    <w:rsid w:val="00266E67"/>
    <w:rsid w:val="002742BB"/>
    <w:rsid w:val="00275246"/>
    <w:rsid w:val="002763C9"/>
    <w:rsid w:val="0028463C"/>
    <w:rsid w:val="00284A97"/>
    <w:rsid w:val="00290ABD"/>
    <w:rsid w:val="00292552"/>
    <w:rsid w:val="00292E73"/>
    <w:rsid w:val="00293CBD"/>
    <w:rsid w:val="00295B29"/>
    <w:rsid w:val="002A0173"/>
    <w:rsid w:val="002A08C4"/>
    <w:rsid w:val="002A092D"/>
    <w:rsid w:val="002A0C40"/>
    <w:rsid w:val="002A19A9"/>
    <w:rsid w:val="002A2D11"/>
    <w:rsid w:val="002A3121"/>
    <w:rsid w:val="002B13F7"/>
    <w:rsid w:val="002B1A16"/>
    <w:rsid w:val="002B3113"/>
    <w:rsid w:val="002B6592"/>
    <w:rsid w:val="002B6AFD"/>
    <w:rsid w:val="002B72BC"/>
    <w:rsid w:val="002C3A16"/>
    <w:rsid w:val="002C419D"/>
    <w:rsid w:val="002C47F5"/>
    <w:rsid w:val="002C4B38"/>
    <w:rsid w:val="002C5A60"/>
    <w:rsid w:val="002D03C0"/>
    <w:rsid w:val="002D319C"/>
    <w:rsid w:val="002D4380"/>
    <w:rsid w:val="002D44AE"/>
    <w:rsid w:val="002D7096"/>
    <w:rsid w:val="002D74CD"/>
    <w:rsid w:val="002E2476"/>
    <w:rsid w:val="002E2629"/>
    <w:rsid w:val="002E31BF"/>
    <w:rsid w:val="002E38B5"/>
    <w:rsid w:val="002E68F4"/>
    <w:rsid w:val="002F27B4"/>
    <w:rsid w:val="002F6C65"/>
    <w:rsid w:val="002F6D8B"/>
    <w:rsid w:val="00301E45"/>
    <w:rsid w:val="00303FA4"/>
    <w:rsid w:val="00304A84"/>
    <w:rsid w:val="00312AFC"/>
    <w:rsid w:val="0031477C"/>
    <w:rsid w:val="0031528A"/>
    <w:rsid w:val="00320643"/>
    <w:rsid w:val="00320783"/>
    <w:rsid w:val="00324785"/>
    <w:rsid w:val="00325945"/>
    <w:rsid w:val="00325E27"/>
    <w:rsid w:val="003309E7"/>
    <w:rsid w:val="00332D26"/>
    <w:rsid w:val="00332EFF"/>
    <w:rsid w:val="0033696A"/>
    <w:rsid w:val="00336F55"/>
    <w:rsid w:val="003432F4"/>
    <w:rsid w:val="00346BDE"/>
    <w:rsid w:val="003475BF"/>
    <w:rsid w:val="00354B06"/>
    <w:rsid w:val="00360469"/>
    <w:rsid w:val="003628A6"/>
    <w:rsid w:val="00365F27"/>
    <w:rsid w:val="0036768C"/>
    <w:rsid w:val="00367AC2"/>
    <w:rsid w:val="00367C17"/>
    <w:rsid w:val="00371FDA"/>
    <w:rsid w:val="0037700A"/>
    <w:rsid w:val="0037709A"/>
    <w:rsid w:val="00377ED3"/>
    <w:rsid w:val="00384681"/>
    <w:rsid w:val="00386D3A"/>
    <w:rsid w:val="00392A9D"/>
    <w:rsid w:val="00393EB4"/>
    <w:rsid w:val="003942A6"/>
    <w:rsid w:val="00394977"/>
    <w:rsid w:val="0039645F"/>
    <w:rsid w:val="0039679C"/>
    <w:rsid w:val="003A09FB"/>
    <w:rsid w:val="003A15F5"/>
    <w:rsid w:val="003A2BAA"/>
    <w:rsid w:val="003A39E9"/>
    <w:rsid w:val="003A3AE0"/>
    <w:rsid w:val="003A43AF"/>
    <w:rsid w:val="003B1128"/>
    <w:rsid w:val="003B2990"/>
    <w:rsid w:val="003B2D45"/>
    <w:rsid w:val="003B78EF"/>
    <w:rsid w:val="003B7FC0"/>
    <w:rsid w:val="003C0B40"/>
    <w:rsid w:val="003C1388"/>
    <w:rsid w:val="003C17D6"/>
    <w:rsid w:val="003C2570"/>
    <w:rsid w:val="003D1F34"/>
    <w:rsid w:val="003D2BB3"/>
    <w:rsid w:val="003D5ABD"/>
    <w:rsid w:val="003D5BC2"/>
    <w:rsid w:val="003E0988"/>
    <w:rsid w:val="003E0CB3"/>
    <w:rsid w:val="003E4AC7"/>
    <w:rsid w:val="003E4BF8"/>
    <w:rsid w:val="003E518E"/>
    <w:rsid w:val="003E5F66"/>
    <w:rsid w:val="003E79F7"/>
    <w:rsid w:val="003F120B"/>
    <w:rsid w:val="003F3FE6"/>
    <w:rsid w:val="003F42A4"/>
    <w:rsid w:val="003F4634"/>
    <w:rsid w:val="003F541E"/>
    <w:rsid w:val="003F5BFD"/>
    <w:rsid w:val="003F692D"/>
    <w:rsid w:val="00401E83"/>
    <w:rsid w:val="00403E43"/>
    <w:rsid w:val="00404A01"/>
    <w:rsid w:val="0041333E"/>
    <w:rsid w:val="0041416A"/>
    <w:rsid w:val="004148D4"/>
    <w:rsid w:val="00420A36"/>
    <w:rsid w:val="004213A0"/>
    <w:rsid w:val="00424089"/>
    <w:rsid w:val="00424F4F"/>
    <w:rsid w:val="0042564C"/>
    <w:rsid w:val="004265E1"/>
    <w:rsid w:val="00427151"/>
    <w:rsid w:val="00430326"/>
    <w:rsid w:val="00430375"/>
    <w:rsid w:val="00430977"/>
    <w:rsid w:val="004309CA"/>
    <w:rsid w:val="004326E1"/>
    <w:rsid w:val="004332DB"/>
    <w:rsid w:val="00433F39"/>
    <w:rsid w:val="004358C2"/>
    <w:rsid w:val="00444C9D"/>
    <w:rsid w:val="00445209"/>
    <w:rsid w:val="00450314"/>
    <w:rsid w:val="00450971"/>
    <w:rsid w:val="00453087"/>
    <w:rsid w:val="00454691"/>
    <w:rsid w:val="0045478C"/>
    <w:rsid w:val="004570F0"/>
    <w:rsid w:val="004602A2"/>
    <w:rsid w:val="00462046"/>
    <w:rsid w:val="004620C3"/>
    <w:rsid w:val="00462D26"/>
    <w:rsid w:val="004648AD"/>
    <w:rsid w:val="0046710E"/>
    <w:rsid w:val="00470669"/>
    <w:rsid w:val="00477DC5"/>
    <w:rsid w:val="0048275E"/>
    <w:rsid w:val="004839E2"/>
    <w:rsid w:val="00483FD6"/>
    <w:rsid w:val="00485CB4"/>
    <w:rsid w:val="0048731F"/>
    <w:rsid w:val="00487BFB"/>
    <w:rsid w:val="0049170D"/>
    <w:rsid w:val="00495C28"/>
    <w:rsid w:val="00495D27"/>
    <w:rsid w:val="0049753C"/>
    <w:rsid w:val="004A05ED"/>
    <w:rsid w:val="004A4805"/>
    <w:rsid w:val="004A5A69"/>
    <w:rsid w:val="004B347B"/>
    <w:rsid w:val="004B4DDA"/>
    <w:rsid w:val="004C7BF8"/>
    <w:rsid w:val="004D0C86"/>
    <w:rsid w:val="004D16FD"/>
    <w:rsid w:val="004D2BE0"/>
    <w:rsid w:val="004D4CFD"/>
    <w:rsid w:val="004E2392"/>
    <w:rsid w:val="004E2F83"/>
    <w:rsid w:val="004E3D5F"/>
    <w:rsid w:val="004E6CDB"/>
    <w:rsid w:val="004E7F60"/>
    <w:rsid w:val="004F089D"/>
    <w:rsid w:val="004F1DE3"/>
    <w:rsid w:val="004F7261"/>
    <w:rsid w:val="00502239"/>
    <w:rsid w:val="005052DA"/>
    <w:rsid w:val="005054DB"/>
    <w:rsid w:val="00511F25"/>
    <w:rsid w:val="0051232D"/>
    <w:rsid w:val="00523F24"/>
    <w:rsid w:val="00525E52"/>
    <w:rsid w:val="00526B90"/>
    <w:rsid w:val="00526EDA"/>
    <w:rsid w:val="00540018"/>
    <w:rsid w:val="00543314"/>
    <w:rsid w:val="00543686"/>
    <w:rsid w:val="00545B29"/>
    <w:rsid w:val="00550408"/>
    <w:rsid w:val="005504F2"/>
    <w:rsid w:val="0055761B"/>
    <w:rsid w:val="00557ABF"/>
    <w:rsid w:val="005600FC"/>
    <w:rsid w:val="00561AF4"/>
    <w:rsid w:val="0056230F"/>
    <w:rsid w:val="00563BF8"/>
    <w:rsid w:val="0056561E"/>
    <w:rsid w:val="00566ECE"/>
    <w:rsid w:val="005676CA"/>
    <w:rsid w:val="005739EF"/>
    <w:rsid w:val="00573BF3"/>
    <w:rsid w:val="00574B74"/>
    <w:rsid w:val="005757CF"/>
    <w:rsid w:val="005761D9"/>
    <w:rsid w:val="005817E5"/>
    <w:rsid w:val="005826F2"/>
    <w:rsid w:val="00584221"/>
    <w:rsid w:val="005853BA"/>
    <w:rsid w:val="00587F33"/>
    <w:rsid w:val="005942BC"/>
    <w:rsid w:val="00594C86"/>
    <w:rsid w:val="00596C39"/>
    <w:rsid w:val="005A09BE"/>
    <w:rsid w:val="005A23FA"/>
    <w:rsid w:val="005A3801"/>
    <w:rsid w:val="005A4789"/>
    <w:rsid w:val="005A5DD3"/>
    <w:rsid w:val="005A7F7A"/>
    <w:rsid w:val="005B015B"/>
    <w:rsid w:val="005B02B2"/>
    <w:rsid w:val="005B4D35"/>
    <w:rsid w:val="005B601A"/>
    <w:rsid w:val="005B6104"/>
    <w:rsid w:val="005C3507"/>
    <w:rsid w:val="005C3E54"/>
    <w:rsid w:val="005C576F"/>
    <w:rsid w:val="005C66CF"/>
    <w:rsid w:val="005D0FF4"/>
    <w:rsid w:val="005D2F80"/>
    <w:rsid w:val="005D4FCC"/>
    <w:rsid w:val="005D5755"/>
    <w:rsid w:val="005D710C"/>
    <w:rsid w:val="005D7815"/>
    <w:rsid w:val="005E0970"/>
    <w:rsid w:val="005E14FA"/>
    <w:rsid w:val="005E2CF0"/>
    <w:rsid w:val="005E3A4C"/>
    <w:rsid w:val="005E47BD"/>
    <w:rsid w:val="005E786B"/>
    <w:rsid w:val="005F1A89"/>
    <w:rsid w:val="005F79DA"/>
    <w:rsid w:val="00606C98"/>
    <w:rsid w:val="00606E49"/>
    <w:rsid w:val="00612B6B"/>
    <w:rsid w:val="00614652"/>
    <w:rsid w:val="00617FBE"/>
    <w:rsid w:val="00620024"/>
    <w:rsid w:val="00620ACA"/>
    <w:rsid w:val="00621978"/>
    <w:rsid w:val="00621B00"/>
    <w:rsid w:val="00622C98"/>
    <w:rsid w:val="00625C5B"/>
    <w:rsid w:val="0062619C"/>
    <w:rsid w:val="006343E4"/>
    <w:rsid w:val="006405C0"/>
    <w:rsid w:val="00640945"/>
    <w:rsid w:val="0064264E"/>
    <w:rsid w:val="00644C74"/>
    <w:rsid w:val="00646F66"/>
    <w:rsid w:val="00647342"/>
    <w:rsid w:val="006502AB"/>
    <w:rsid w:val="006533AE"/>
    <w:rsid w:val="006545D3"/>
    <w:rsid w:val="00655A88"/>
    <w:rsid w:val="00660BF9"/>
    <w:rsid w:val="006616FC"/>
    <w:rsid w:val="006659EA"/>
    <w:rsid w:val="00672CFE"/>
    <w:rsid w:val="00675836"/>
    <w:rsid w:val="00676FB9"/>
    <w:rsid w:val="00677BD5"/>
    <w:rsid w:val="00677D4C"/>
    <w:rsid w:val="00680EA1"/>
    <w:rsid w:val="00683367"/>
    <w:rsid w:val="00686C50"/>
    <w:rsid w:val="0069017D"/>
    <w:rsid w:val="006907AA"/>
    <w:rsid w:val="00690AF3"/>
    <w:rsid w:val="00691D31"/>
    <w:rsid w:val="00693227"/>
    <w:rsid w:val="00695050"/>
    <w:rsid w:val="006A01ED"/>
    <w:rsid w:val="006A02D1"/>
    <w:rsid w:val="006A2D69"/>
    <w:rsid w:val="006A3DF9"/>
    <w:rsid w:val="006B03F2"/>
    <w:rsid w:val="006B325A"/>
    <w:rsid w:val="006B7BC6"/>
    <w:rsid w:val="006C0D1C"/>
    <w:rsid w:val="006C5E96"/>
    <w:rsid w:val="006D0EFF"/>
    <w:rsid w:val="006D2563"/>
    <w:rsid w:val="006D4C2C"/>
    <w:rsid w:val="006D5D04"/>
    <w:rsid w:val="006D6CE6"/>
    <w:rsid w:val="006D7333"/>
    <w:rsid w:val="006E0C1D"/>
    <w:rsid w:val="006E47F9"/>
    <w:rsid w:val="006E4C8A"/>
    <w:rsid w:val="006E5247"/>
    <w:rsid w:val="006E7CF2"/>
    <w:rsid w:val="006F049B"/>
    <w:rsid w:val="006F0B45"/>
    <w:rsid w:val="006F2270"/>
    <w:rsid w:val="006F78B0"/>
    <w:rsid w:val="007017D3"/>
    <w:rsid w:val="007064EF"/>
    <w:rsid w:val="0070781C"/>
    <w:rsid w:val="007138F6"/>
    <w:rsid w:val="00713BF7"/>
    <w:rsid w:val="00715D13"/>
    <w:rsid w:val="00716BAB"/>
    <w:rsid w:val="00716BB0"/>
    <w:rsid w:val="0072027B"/>
    <w:rsid w:val="007202AF"/>
    <w:rsid w:val="00725003"/>
    <w:rsid w:val="007262CE"/>
    <w:rsid w:val="00727536"/>
    <w:rsid w:val="00732B33"/>
    <w:rsid w:val="00734F8D"/>
    <w:rsid w:val="00735EED"/>
    <w:rsid w:val="007369B2"/>
    <w:rsid w:val="00736E82"/>
    <w:rsid w:val="007403C3"/>
    <w:rsid w:val="00740AF5"/>
    <w:rsid w:val="007415BA"/>
    <w:rsid w:val="00743536"/>
    <w:rsid w:val="007509B8"/>
    <w:rsid w:val="00752C02"/>
    <w:rsid w:val="0075517E"/>
    <w:rsid w:val="00757603"/>
    <w:rsid w:val="00757E99"/>
    <w:rsid w:val="00763AEF"/>
    <w:rsid w:val="00763BF4"/>
    <w:rsid w:val="00766C2C"/>
    <w:rsid w:val="00767F29"/>
    <w:rsid w:val="00770E20"/>
    <w:rsid w:val="00771239"/>
    <w:rsid w:val="00771E2D"/>
    <w:rsid w:val="00773075"/>
    <w:rsid w:val="00773FD6"/>
    <w:rsid w:val="00775D60"/>
    <w:rsid w:val="0078036E"/>
    <w:rsid w:val="0078498F"/>
    <w:rsid w:val="0078662E"/>
    <w:rsid w:val="00792C2D"/>
    <w:rsid w:val="00795226"/>
    <w:rsid w:val="007A0491"/>
    <w:rsid w:val="007A0701"/>
    <w:rsid w:val="007A362C"/>
    <w:rsid w:val="007A4565"/>
    <w:rsid w:val="007A64F5"/>
    <w:rsid w:val="007B11E3"/>
    <w:rsid w:val="007B2D67"/>
    <w:rsid w:val="007B3B7C"/>
    <w:rsid w:val="007B589D"/>
    <w:rsid w:val="007B5A83"/>
    <w:rsid w:val="007C0B0A"/>
    <w:rsid w:val="007C1F0C"/>
    <w:rsid w:val="007C64AD"/>
    <w:rsid w:val="007D368F"/>
    <w:rsid w:val="007D37D2"/>
    <w:rsid w:val="007D6344"/>
    <w:rsid w:val="007D7EAE"/>
    <w:rsid w:val="007E12BA"/>
    <w:rsid w:val="007E320A"/>
    <w:rsid w:val="007E6507"/>
    <w:rsid w:val="007E6F80"/>
    <w:rsid w:val="007E7B7D"/>
    <w:rsid w:val="007F15E5"/>
    <w:rsid w:val="007F35A6"/>
    <w:rsid w:val="007F4413"/>
    <w:rsid w:val="007F55F2"/>
    <w:rsid w:val="007F6A34"/>
    <w:rsid w:val="007F6C21"/>
    <w:rsid w:val="007F7283"/>
    <w:rsid w:val="00801A91"/>
    <w:rsid w:val="008021AE"/>
    <w:rsid w:val="00802A56"/>
    <w:rsid w:val="00806A7B"/>
    <w:rsid w:val="00806D3C"/>
    <w:rsid w:val="00807B40"/>
    <w:rsid w:val="00811104"/>
    <w:rsid w:val="00811584"/>
    <w:rsid w:val="00811AF1"/>
    <w:rsid w:val="00814F5E"/>
    <w:rsid w:val="00816C7F"/>
    <w:rsid w:val="00817822"/>
    <w:rsid w:val="00820B6B"/>
    <w:rsid w:val="00821374"/>
    <w:rsid w:val="008241C7"/>
    <w:rsid w:val="008252F2"/>
    <w:rsid w:val="008353CF"/>
    <w:rsid w:val="00840C07"/>
    <w:rsid w:val="008437F0"/>
    <w:rsid w:val="00843EE3"/>
    <w:rsid w:val="0085553D"/>
    <w:rsid w:val="00855B51"/>
    <w:rsid w:val="008614EB"/>
    <w:rsid w:val="0086548C"/>
    <w:rsid w:val="00877598"/>
    <w:rsid w:val="008800AB"/>
    <w:rsid w:val="0088448C"/>
    <w:rsid w:val="00884AEB"/>
    <w:rsid w:val="008910EB"/>
    <w:rsid w:val="00893378"/>
    <w:rsid w:val="008943A5"/>
    <w:rsid w:val="008A43A0"/>
    <w:rsid w:val="008A61D9"/>
    <w:rsid w:val="008B1165"/>
    <w:rsid w:val="008B2E49"/>
    <w:rsid w:val="008C001E"/>
    <w:rsid w:val="008C0A62"/>
    <w:rsid w:val="008C42AC"/>
    <w:rsid w:val="008C53EB"/>
    <w:rsid w:val="008C550C"/>
    <w:rsid w:val="008C7607"/>
    <w:rsid w:val="008C7738"/>
    <w:rsid w:val="008D258A"/>
    <w:rsid w:val="008D3A81"/>
    <w:rsid w:val="008E335F"/>
    <w:rsid w:val="008E469D"/>
    <w:rsid w:val="008E53E0"/>
    <w:rsid w:val="008E6054"/>
    <w:rsid w:val="008F1D3B"/>
    <w:rsid w:val="008F641F"/>
    <w:rsid w:val="00903365"/>
    <w:rsid w:val="00905018"/>
    <w:rsid w:val="0090592B"/>
    <w:rsid w:val="00906903"/>
    <w:rsid w:val="00906D25"/>
    <w:rsid w:val="009100F6"/>
    <w:rsid w:val="0091128F"/>
    <w:rsid w:val="0091159A"/>
    <w:rsid w:val="00914B39"/>
    <w:rsid w:val="009150B4"/>
    <w:rsid w:val="0091557A"/>
    <w:rsid w:val="00915D69"/>
    <w:rsid w:val="009171F8"/>
    <w:rsid w:val="009260F5"/>
    <w:rsid w:val="00926639"/>
    <w:rsid w:val="00931983"/>
    <w:rsid w:val="00931EF4"/>
    <w:rsid w:val="0093346E"/>
    <w:rsid w:val="00933C12"/>
    <w:rsid w:val="00936C71"/>
    <w:rsid w:val="00940AB1"/>
    <w:rsid w:val="00946205"/>
    <w:rsid w:val="009466E8"/>
    <w:rsid w:val="00947EE4"/>
    <w:rsid w:val="0095113F"/>
    <w:rsid w:val="00962DF4"/>
    <w:rsid w:val="00963B5E"/>
    <w:rsid w:val="00964CA9"/>
    <w:rsid w:val="00964D76"/>
    <w:rsid w:val="00965A84"/>
    <w:rsid w:val="009729AC"/>
    <w:rsid w:val="00973E07"/>
    <w:rsid w:val="009823A3"/>
    <w:rsid w:val="00983A87"/>
    <w:rsid w:val="00986C79"/>
    <w:rsid w:val="0099411E"/>
    <w:rsid w:val="009953BD"/>
    <w:rsid w:val="00995EA9"/>
    <w:rsid w:val="009A190C"/>
    <w:rsid w:val="009A5B56"/>
    <w:rsid w:val="009B0F62"/>
    <w:rsid w:val="009B2866"/>
    <w:rsid w:val="009B2AB0"/>
    <w:rsid w:val="009B3DD7"/>
    <w:rsid w:val="009C0B35"/>
    <w:rsid w:val="009C0D36"/>
    <w:rsid w:val="009C13C0"/>
    <w:rsid w:val="009C35A4"/>
    <w:rsid w:val="009C37EA"/>
    <w:rsid w:val="009C49F1"/>
    <w:rsid w:val="009C521A"/>
    <w:rsid w:val="009C5979"/>
    <w:rsid w:val="009D22E1"/>
    <w:rsid w:val="009D29A3"/>
    <w:rsid w:val="009D34DA"/>
    <w:rsid w:val="009D56F9"/>
    <w:rsid w:val="009D6DD8"/>
    <w:rsid w:val="009E142A"/>
    <w:rsid w:val="009E1482"/>
    <w:rsid w:val="009E4647"/>
    <w:rsid w:val="009F0370"/>
    <w:rsid w:val="009F335F"/>
    <w:rsid w:val="009F5583"/>
    <w:rsid w:val="009F5C23"/>
    <w:rsid w:val="009F7E1B"/>
    <w:rsid w:val="00A02AA7"/>
    <w:rsid w:val="00A02D0E"/>
    <w:rsid w:val="00A04584"/>
    <w:rsid w:val="00A04F80"/>
    <w:rsid w:val="00A0550F"/>
    <w:rsid w:val="00A056E8"/>
    <w:rsid w:val="00A07565"/>
    <w:rsid w:val="00A13863"/>
    <w:rsid w:val="00A13CE1"/>
    <w:rsid w:val="00A157CE"/>
    <w:rsid w:val="00A230B1"/>
    <w:rsid w:val="00A25BA6"/>
    <w:rsid w:val="00A25EAF"/>
    <w:rsid w:val="00A339B9"/>
    <w:rsid w:val="00A36902"/>
    <w:rsid w:val="00A40281"/>
    <w:rsid w:val="00A41372"/>
    <w:rsid w:val="00A43C85"/>
    <w:rsid w:val="00A443CB"/>
    <w:rsid w:val="00A449E4"/>
    <w:rsid w:val="00A44EB0"/>
    <w:rsid w:val="00A46B46"/>
    <w:rsid w:val="00A50195"/>
    <w:rsid w:val="00A50ACB"/>
    <w:rsid w:val="00A53DFF"/>
    <w:rsid w:val="00A547F2"/>
    <w:rsid w:val="00A56BFD"/>
    <w:rsid w:val="00A60C72"/>
    <w:rsid w:val="00A61C9F"/>
    <w:rsid w:val="00A62ACA"/>
    <w:rsid w:val="00A64C43"/>
    <w:rsid w:val="00A65E68"/>
    <w:rsid w:val="00A66166"/>
    <w:rsid w:val="00A664B0"/>
    <w:rsid w:val="00A700CA"/>
    <w:rsid w:val="00A73DAA"/>
    <w:rsid w:val="00A76245"/>
    <w:rsid w:val="00A76CA1"/>
    <w:rsid w:val="00A87434"/>
    <w:rsid w:val="00A901B2"/>
    <w:rsid w:val="00A91179"/>
    <w:rsid w:val="00A94809"/>
    <w:rsid w:val="00A956A9"/>
    <w:rsid w:val="00A95FC3"/>
    <w:rsid w:val="00A965B2"/>
    <w:rsid w:val="00A97F03"/>
    <w:rsid w:val="00AA2BE0"/>
    <w:rsid w:val="00AA3507"/>
    <w:rsid w:val="00AA4CA2"/>
    <w:rsid w:val="00AA742F"/>
    <w:rsid w:val="00AA7512"/>
    <w:rsid w:val="00AB3ABA"/>
    <w:rsid w:val="00AB722E"/>
    <w:rsid w:val="00AB7E77"/>
    <w:rsid w:val="00AC277B"/>
    <w:rsid w:val="00AC61ED"/>
    <w:rsid w:val="00AD1B05"/>
    <w:rsid w:val="00AD3368"/>
    <w:rsid w:val="00AD4891"/>
    <w:rsid w:val="00AD4C84"/>
    <w:rsid w:val="00AD5EB3"/>
    <w:rsid w:val="00AD61FA"/>
    <w:rsid w:val="00AE2AA8"/>
    <w:rsid w:val="00AE5128"/>
    <w:rsid w:val="00AE6903"/>
    <w:rsid w:val="00AE7C42"/>
    <w:rsid w:val="00AF45F7"/>
    <w:rsid w:val="00B00459"/>
    <w:rsid w:val="00B01043"/>
    <w:rsid w:val="00B04E38"/>
    <w:rsid w:val="00B05B39"/>
    <w:rsid w:val="00B06B65"/>
    <w:rsid w:val="00B10827"/>
    <w:rsid w:val="00B1642C"/>
    <w:rsid w:val="00B170E1"/>
    <w:rsid w:val="00B24C72"/>
    <w:rsid w:val="00B3029D"/>
    <w:rsid w:val="00B3280A"/>
    <w:rsid w:val="00B3341A"/>
    <w:rsid w:val="00B3611C"/>
    <w:rsid w:val="00B37357"/>
    <w:rsid w:val="00B40BFC"/>
    <w:rsid w:val="00B41603"/>
    <w:rsid w:val="00B45A7F"/>
    <w:rsid w:val="00B47C75"/>
    <w:rsid w:val="00B51A8F"/>
    <w:rsid w:val="00B54802"/>
    <w:rsid w:val="00B54A47"/>
    <w:rsid w:val="00B5616B"/>
    <w:rsid w:val="00B61044"/>
    <w:rsid w:val="00B645AC"/>
    <w:rsid w:val="00B6479B"/>
    <w:rsid w:val="00B64B3C"/>
    <w:rsid w:val="00B71B32"/>
    <w:rsid w:val="00B74394"/>
    <w:rsid w:val="00B7448A"/>
    <w:rsid w:val="00B76F6F"/>
    <w:rsid w:val="00B77F61"/>
    <w:rsid w:val="00B86873"/>
    <w:rsid w:val="00B901C9"/>
    <w:rsid w:val="00B91EFA"/>
    <w:rsid w:val="00BA05B5"/>
    <w:rsid w:val="00BA09D2"/>
    <w:rsid w:val="00BA59A3"/>
    <w:rsid w:val="00BB14DD"/>
    <w:rsid w:val="00BB1D70"/>
    <w:rsid w:val="00BB6F2D"/>
    <w:rsid w:val="00BB7690"/>
    <w:rsid w:val="00BC03FD"/>
    <w:rsid w:val="00BC65FF"/>
    <w:rsid w:val="00BC73E8"/>
    <w:rsid w:val="00BD058A"/>
    <w:rsid w:val="00BD3A28"/>
    <w:rsid w:val="00BE033F"/>
    <w:rsid w:val="00BE5883"/>
    <w:rsid w:val="00BE5E9F"/>
    <w:rsid w:val="00BE5FF4"/>
    <w:rsid w:val="00BF1155"/>
    <w:rsid w:val="00BF5131"/>
    <w:rsid w:val="00BF723B"/>
    <w:rsid w:val="00C05E63"/>
    <w:rsid w:val="00C11805"/>
    <w:rsid w:val="00C13126"/>
    <w:rsid w:val="00C1378C"/>
    <w:rsid w:val="00C21448"/>
    <w:rsid w:val="00C21FD6"/>
    <w:rsid w:val="00C2482C"/>
    <w:rsid w:val="00C25A76"/>
    <w:rsid w:val="00C31BAE"/>
    <w:rsid w:val="00C3212E"/>
    <w:rsid w:val="00C34124"/>
    <w:rsid w:val="00C345F3"/>
    <w:rsid w:val="00C41D57"/>
    <w:rsid w:val="00C432B6"/>
    <w:rsid w:val="00C434C5"/>
    <w:rsid w:val="00C443CD"/>
    <w:rsid w:val="00C44AA7"/>
    <w:rsid w:val="00C46E64"/>
    <w:rsid w:val="00C47695"/>
    <w:rsid w:val="00C50D16"/>
    <w:rsid w:val="00C518BD"/>
    <w:rsid w:val="00C52BE5"/>
    <w:rsid w:val="00C52ECD"/>
    <w:rsid w:val="00C52F49"/>
    <w:rsid w:val="00C53455"/>
    <w:rsid w:val="00C55370"/>
    <w:rsid w:val="00C6303C"/>
    <w:rsid w:val="00C652F3"/>
    <w:rsid w:val="00C65F4F"/>
    <w:rsid w:val="00C66174"/>
    <w:rsid w:val="00C7236E"/>
    <w:rsid w:val="00C72432"/>
    <w:rsid w:val="00C76005"/>
    <w:rsid w:val="00C76448"/>
    <w:rsid w:val="00C779C3"/>
    <w:rsid w:val="00C8253E"/>
    <w:rsid w:val="00C857D1"/>
    <w:rsid w:val="00C87BCD"/>
    <w:rsid w:val="00C9298B"/>
    <w:rsid w:val="00C92F36"/>
    <w:rsid w:val="00C93BDA"/>
    <w:rsid w:val="00C9445E"/>
    <w:rsid w:val="00C96A38"/>
    <w:rsid w:val="00C971AC"/>
    <w:rsid w:val="00CA011F"/>
    <w:rsid w:val="00CA14E3"/>
    <w:rsid w:val="00CA25AC"/>
    <w:rsid w:val="00CB0B79"/>
    <w:rsid w:val="00CB2EBD"/>
    <w:rsid w:val="00CB3023"/>
    <w:rsid w:val="00CB5E0B"/>
    <w:rsid w:val="00CC1353"/>
    <w:rsid w:val="00CC5A1D"/>
    <w:rsid w:val="00CC60C5"/>
    <w:rsid w:val="00CD5C7D"/>
    <w:rsid w:val="00CE7732"/>
    <w:rsid w:val="00CF4FE2"/>
    <w:rsid w:val="00D01085"/>
    <w:rsid w:val="00D033C5"/>
    <w:rsid w:val="00D10D30"/>
    <w:rsid w:val="00D1114B"/>
    <w:rsid w:val="00D121A9"/>
    <w:rsid w:val="00D121D3"/>
    <w:rsid w:val="00D14422"/>
    <w:rsid w:val="00D15C2A"/>
    <w:rsid w:val="00D20321"/>
    <w:rsid w:val="00D21BB6"/>
    <w:rsid w:val="00D21CBF"/>
    <w:rsid w:val="00D22F6D"/>
    <w:rsid w:val="00D23035"/>
    <w:rsid w:val="00D2371F"/>
    <w:rsid w:val="00D2456D"/>
    <w:rsid w:val="00D24EF9"/>
    <w:rsid w:val="00D2593F"/>
    <w:rsid w:val="00D30116"/>
    <w:rsid w:val="00D35AA6"/>
    <w:rsid w:val="00D35C58"/>
    <w:rsid w:val="00D413E3"/>
    <w:rsid w:val="00D41E8F"/>
    <w:rsid w:val="00D44F86"/>
    <w:rsid w:val="00D456A7"/>
    <w:rsid w:val="00D47717"/>
    <w:rsid w:val="00D5262D"/>
    <w:rsid w:val="00D54166"/>
    <w:rsid w:val="00D55BF7"/>
    <w:rsid w:val="00D567B0"/>
    <w:rsid w:val="00D56D7B"/>
    <w:rsid w:val="00D60FF4"/>
    <w:rsid w:val="00D6496F"/>
    <w:rsid w:val="00D64D67"/>
    <w:rsid w:val="00D66478"/>
    <w:rsid w:val="00D67130"/>
    <w:rsid w:val="00D71C66"/>
    <w:rsid w:val="00D75260"/>
    <w:rsid w:val="00D840FA"/>
    <w:rsid w:val="00D84153"/>
    <w:rsid w:val="00D846F7"/>
    <w:rsid w:val="00D85F71"/>
    <w:rsid w:val="00D878B1"/>
    <w:rsid w:val="00D90B12"/>
    <w:rsid w:val="00D950A1"/>
    <w:rsid w:val="00D96F53"/>
    <w:rsid w:val="00D9707F"/>
    <w:rsid w:val="00D97759"/>
    <w:rsid w:val="00D97892"/>
    <w:rsid w:val="00DA204C"/>
    <w:rsid w:val="00DA28C9"/>
    <w:rsid w:val="00DA3837"/>
    <w:rsid w:val="00DA4837"/>
    <w:rsid w:val="00DA6748"/>
    <w:rsid w:val="00DB041F"/>
    <w:rsid w:val="00DB2C3E"/>
    <w:rsid w:val="00DB2CFF"/>
    <w:rsid w:val="00DB58B9"/>
    <w:rsid w:val="00DC66FC"/>
    <w:rsid w:val="00DD09A5"/>
    <w:rsid w:val="00DD0AB4"/>
    <w:rsid w:val="00DD232B"/>
    <w:rsid w:val="00DD2FA1"/>
    <w:rsid w:val="00DD30D1"/>
    <w:rsid w:val="00DE3BE6"/>
    <w:rsid w:val="00DE7E1E"/>
    <w:rsid w:val="00DF6430"/>
    <w:rsid w:val="00E005C5"/>
    <w:rsid w:val="00E00FF3"/>
    <w:rsid w:val="00E019AE"/>
    <w:rsid w:val="00E0214C"/>
    <w:rsid w:val="00E03555"/>
    <w:rsid w:val="00E03D6E"/>
    <w:rsid w:val="00E03E89"/>
    <w:rsid w:val="00E0417D"/>
    <w:rsid w:val="00E16990"/>
    <w:rsid w:val="00E22421"/>
    <w:rsid w:val="00E23835"/>
    <w:rsid w:val="00E2636B"/>
    <w:rsid w:val="00E268A4"/>
    <w:rsid w:val="00E2699F"/>
    <w:rsid w:val="00E27200"/>
    <w:rsid w:val="00E3238F"/>
    <w:rsid w:val="00E32AC2"/>
    <w:rsid w:val="00E32C28"/>
    <w:rsid w:val="00E32FF5"/>
    <w:rsid w:val="00E34E47"/>
    <w:rsid w:val="00E35097"/>
    <w:rsid w:val="00E41A80"/>
    <w:rsid w:val="00E41CC8"/>
    <w:rsid w:val="00E426E0"/>
    <w:rsid w:val="00E44F5E"/>
    <w:rsid w:val="00E515ED"/>
    <w:rsid w:val="00E53888"/>
    <w:rsid w:val="00E539D2"/>
    <w:rsid w:val="00E53E34"/>
    <w:rsid w:val="00E5457F"/>
    <w:rsid w:val="00E61464"/>
    <w:rsid w:val="00E62A86"/>
    <w:rsid w:val="00E62C87"/>
    <w:rsid w:val="00E62E45"/>
    <w:rsid w:val="00E637C6"/>
    <w:rsid w:val="00E63C74"/>
    <w:rsid w:val="00E65D9C"/>
    <w:rsid w:val="00E70BD6"/>
    <w:rsid w:val="00E73262"/>
    <w:rsid w:val="00E73A7F"/>
    <w:rsid w:val="00E74997"/>
    <w:rsid w:val="00E804A6"/>
    <w:rsid w:val="00E8369B"/>
    <w:rsid w:val="00E902BC"/>
    <w:rsid w:val="00E90CBE"/>
    <w:rsid w:val="00E92650"/>
    <w:rsid w:val="00E947D4"/>
    <w:rsid w:val="00E951FD"/>
    <w:rsid w:val="00E95508"/>
    <w:rsid w:val="00E957AB"/>
    <w:rsid w:val="00E96038"/>
    <w:rsid w:val="00E971CE"/>
    <w:rsid w:val="00EA524C"/>
    <w:rsid w:val="00EB0A89"/>
    <w:rsid w:val="00EB1F67"/>
    <w:rsid w:val="00EB2852"/>
    <w:rsid w:val="00EB2C6D"/>
    <w:rsid w:val="00EC71AA"/>
    <w:rsid w:val="00ED05C3"/>
    <w:rsid w:val="00ED0A9D"/>
    <w:rsid w:val="00ED6BEC"/>
    <w:rsid w:val="00EE286B"/>
    <w:rsid w:val="00EE3FAF"/>
    <w:rsid w:val="00EE507A"/>
    <w:rsid w:val="00EE581A"/>
    <w:rsid w:val="00EF01DC"/>
    <w:rsid w:val="00EF0F04"/>
    <w:rsid w:val="00EF11C6"/>
    <w:rsid w:val="00EF38D8"/>
    <w:rsid w:val="00EF538B"/>
    <w:rsid w:val="00EF592E"/>
    <w:rsid w:val="00EF5D4F"/>
    <w:rsid w:val="00F007B2"/>
    <w:rsid w:val="00F07819"/>
    <w:rsid w:val="00F2158D"/>
    <w:rsid w:val="00F229F2"/>
    <w:rsid w:val="00F2319C"/>
    <w:rsid w:val="00F24451"/>
    <w:rsid w:val="00F25B6D"/>
    <w:rsid w:val="00F2613A"/>
    <w:rsid w:val="00F27AC1"/>
    <w:rsid w:val="00F302F4"/>
    <w:rsid w:val="00F30B2B"/>
    <w:rsid w:val="00F33BB4"/>
    <w:rsid w:val="00F33CEA"/>
    <w:rsid w:val="00F37BF2"/>
    <w:rsid w:val="00F4354D"/>
    <w:rsid w:val="00F5180C"/>
    <w:rsid w:val="00F568B3"/>
    <w:rsid w:val="00F56B1D"/>
    <w:rsid w:val="00F56CF7"/>
    <w:rsid w:val="00F57CE4"/>
    <w:rsid w:val="00F63637"/>
    <w:rsid w:val="00F63CE9"/>
    <w:rsid w:val="00F63F09"/>
    <w:rsid w:val="00F65CC4"/>
    <w:rsid w:val="00F65F5A"/>
    <w:rsid w:val="00F6607A"/>
    <w:rsid w:val="00F72C95"/>
    <w:rsid w:val="00F73640"/>
    <w:rsid w:val="00F77B5D"/>
    <w:rsid w:val="00F80F80"/>
    <w:rsid w:val="00F82133"/>
    <w:rsid w:val="00F836AA"/>
    <w:rsid w:val="00F862A9"/>
    <w:rsid w:val="00F9002C"/>
    <w:rsid w:val="00F9140E"/>
    <w:rsid w:val="00F91F6D"/>
    <w:rsid w:val="00F92018"/>
    <w:rsid w:val="00F93967"/>
    <w:rsid w:val="00FA0C2D"/>
    <w:rsid w:val="00FA0DC1"/>
    <w:rsid w:val="00FA1888"/>
    <w:rsid w:val="00FA2462"/>
    <w:rsid w:val="00FA2A2C"/>
    <w:rsid w:val="00FA32CF"/>
    <w:rsid w:val="00FB2BE1"/>
    <w:rsid w:val="00FB30AB"/>
    <w:rsid w:val="00FB420B"/>
    <w:rsid w:val="00FB5349"/>
    <w:rsid w:val="00FB556F"/>
    <w:rsid w:val="00FC0372"/>
    <w:rsid w:val="00FC163F"/>
    <w:rsid w:val="00FC276B"/>
    <w:rsid w:val="00FD312F"/>
    <w:rsid w:val="00FD763B"/>
    <w:rsid w:val="00FE068A"/>
    <w:rsid w:val="00FE201F"/>
    <w:rsid w:val="00FE2970"/>
    <w:rsid w:val="00FE36E6"/>
    <w:rsid w:val="00FE4B13"/>
    <w:rsid w:val="00FE598D"/>
    <w:rsid w:val="00FE6861"/>
    <w:rsid w:val="00FF0951"/>
    <w:rsid w:val="00FF0DC5"/>
    <w:rsid w:val="00FF21FD"/>
    <w:rsid w:val="00FF2CF7"/>
    <w:rsid w:val="00FF32AA"/>
    <w:rsid w:val="00FF78DA"/>
    <w:rsid w:val="01CB75AB"/>
    <w:rsid w:val="050B35C9"/>
    <w:rsid w:val="1427A34E"/>
    <w:rsid w:val="1AEA259E"/>
    <w:rsid w:val="2247EA19"/>
    <w:rsid w:val="2FC0E7BF"/>
    <w:rsid w:val="3090DDFB"/>
    <w:rsid w:val="309EDC54"/>
    <w:rsid w:val="316C0B34"/>
    <w:rsid w:val="378D60D4"/>
    <w:rsid w:val="47671803"/>
    <w:rsid w:val="4E40241B"/>
    <w:rsid w:val="5A03DAFB"/>
    <w:rsid w:val="5F49A813"/>
    <w:rsid w:val="615D21D7"/>
    <w:rsid w:val="67089DEA"/>
    <w:rsid w:val="67F5584A"/>
    <w:rsid w:val="6AE4B46B"/>
    <w:rsid w:val="7270C62F"/>
    <w:rsid w:val="77B5944B"/>
    <w:rsid w:val="7B9755E0"/>
    <w:rsid w:val="7CF5AEC2"/>
    <w:rsid w:val="7F65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9304D"/>
  <w15:chartTrackingRefBased/>
  <w15:docId w15:val="{E7D03BBF-F007-4995-BE2D-59027B6E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5C3"/>
  </w:style>
  <w:style w:type="paragraph" w:styleId="Heading1">
    <w:name w:val="heading 1"/>
    <w:basedOn w:val="Normal"/>
    <w:next w:val="Normal"/>
    <w:link w:val="Heading1Char"/>
    <w:uiPriority w:val="9"/>
    <w:qFormat/>
    <w:rsid w:val="001022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022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7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l-breadcrumbinner">
    <w:name w:val="el-breadcrumb__inner"/>
    <w:basedOn w:val="DefaultParagraphFont"/>
    <w:rsid w:val="00C55370"/>
  </w:style>
  <w:style w:type="character" w:customStyle="1" w:styleId="q-mb-sm">
    <w:name w:val="q-mb-sm"/>
    <w:basedOn w:val="DefaultParagraphFont"/>
    <w:rsid w:val="00E8369B"/>
  </w:style>
  <w:style w:type="character" w:customStyle="1" w:styleId="Heading2Char">
    <w:name w:val="Heading 2 Char"/>
    <w:basedOn w:val="DefaultParagraphFont"/>
    <w:link w:val="Heading2"/>
    <w:uiPriority w:val="9"/>
    <w:rsid w:val="001022A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02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22A6"/>
    <w:pPr>
      <w:outlineLvl w:val="9"/>
    </w:pPr>
    <w:rPr>
      <w:rFonts w:asciiTheme="minorHAnsi" w:hAnsiTheme="minorHAnsi"/>
      <w:color w:val="auto"/>
      <w:kern w:val="0"/>
      <w:sz w:val="24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D312F"/>
    <w:pPr>
      <w:tabs>
        <w:tab w:val="right" w:leader="dot" w:pos="9038"/>
      </w:tabs>
      <w:spacing w:after="100"/>
    </w:pPr>
    <w:rPr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1022A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017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E5FF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1E1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E1C42"/>
    <w:rPr>
      <w:b/>
      <w:bCs/>
    </w:rPr>
  </w:style>
  <w:style w:type="paragraph" w:styleId="ListParagraph">
    <w:name w:val="List Paragraph"/>
    <w:basedOn w:val="Normal"/>
    <w:uiPriority w:val="34"/>
    <w:qFormat/>
    <w:rsid w:val="00247F6F"/>
    <w:pPr>
      <w:ind w:left="720"/>
      <w:contextualSpacing/>
    </w:pPr>
  </w:style>
  <w:style w:type="paragraph" w:customStyle="1" w:styleId="paragraph">
    <w:name w:val="paragraph"/>
    <w:basedOn w:val="Normal"/>
    <w:rsid w:val="00BB6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BB6F2D"/>
  </w:style>
  <w:style w:type="character" w:customStyle="1" w:styleId="eop">
    <w:name w:val="eop"/>
    <w:basedOn w:val="DefaultParagraphFont"/>
    <w:rsid w:val="00BB6F2D"/>
  </w:style>
  <w:style w:type="table" w:styleId="TableGrid">
    <w:name w:val="Table Grid"/>
    <w:basedOn w:val="TableNormal"/>
    <w:uiPriority w:val="39"/>
    <w:rsid w:val="00C76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56BF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948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948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948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48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4809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20783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2B6A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AFD"/>
  </w:style>
  <w:style w:type="paragraph" w:styleId="Footer">
    <w:name w:val="footer"/>
    <w:basedOn w:val="Normal"/>
    <w:link w:val="FooterChar"/>
    <w:uiPriority w:val="99"/>
    <w:unhideWhenUsed/>
    <w:rsid w:val="002B6A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AFD"/>
  </w:style>
  <w:style w:type="character" w:customStyle="1" w:styleId="text-muted">
    <w:name w:val="text-muted"/>
    <w:basedOn w:val="DefaultParagraphFont"/>
    <w:rsid w:val="00394977"/>
  </w:style>
  <w:style w:type="character" w:customStyle="1" w:styleId="word-break">
    <w:name w:val="word-break"/>
    <w:basedOn w:val="DefaultParagraphFont"/>
    <w:rsid w:val="00394977"/>
  </w:style>
  <w:style w:type="character" w:styleId="FollowedHyperlink">
    <w:name w:val="FollowedHyperlink"/>
    <w:basedOn w:val="DefaultParagraphFont"/>
    <w:uiPriority w:val="99"/>
    <w:semiHidden/>
    <w:unhideWhenUsed/>
    <w:rsid w:val="006C0D1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07F"/>
    <w:rPr>
      <w:color w:val="605E5C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qFormat/>
    <w:rsid w:val="008241C7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241C7"/>
    <w:rPr>
      <w:i/>
      <w:iCs/>
      <w:color w:val="404040" w:themeColor="text1" w:themeTint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587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319">
              <w:marLeft w:val="0"/>
              <w:marRight w:val="24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741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0406">
              <w:marLeft w:val="0"/>
              <w:marRight w:val="24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7700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98770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23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34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6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1409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1531">
              <w:marLeft w:val="0"/>
              <w:marRight w:val="24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27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4373">
              <w:marLeft w:val="0"/>
              <w:marRight w:val="24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6223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2783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25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2755">
              <w:marLeft w:val="0"/>
              <w:marRight w:val="24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98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8864">
              <w:marLeft w:val="0"/>
              <w:marRight w:val="24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96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jira.esteeonline.com/browse/CST-1252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confluence.esteeonline.com/display/CST/Kubernetes+Assurance+Policies+and+Controls?preview=/568779453/568779482/Sensitive%20Data%20%26%20Secret%20Data%20Control%20-%20V%201.0.pdf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confluence.esteeonline.com/display/CST/Runtime+Policies+and+Controls?preview=/568779443/568779484/Drift%20Prevention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confluence.esteeonline.com/display/CST/Runtime+Policies+and+Controls?preview=/568779443/568779485/Block%20Unregistered%20Images.pdf" TargetMode="External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onfluence.esteeonline.com/display/CST/Runtime+Policies+and+Controls?preview=/568779443/568779487/Block%20Non-compliant%20Images.pdf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34088CDC5BF745A09E661C15776D59" ma:contentTypeVersion="17" ma:contentTypeDescription="Create a new document." ma:contentTypeScope="" ma:versionID="64458266284a6346e9adfac6bf8e288d">
  <xsd:schema xmlns:xsd="http://www.w3.org/2001/XMLSchema" xmlns:xs="http://www.w3.org/2001/XMLSchema" xmlns:p="http://schemas.microsoft.com/office/2006/metadata/properties" xmlns:ns2="f0dccb2f-6bc8-4396-b89f-8b80f4f32c82" xmlns:ns3="41993133-5b22-45b8-858d-f906054ac35a" targetNamespace="http://schemas.microsoft.com/office/2006/metadata/properties" ma:root="true" ma:fieldsID="15a83e2d74f3c53ed7c4c0f26b33cc5c" ns2:_="" ns3:_="">
    <xsd:import namespace="f0dccb2f-6bc8-4396-b89f-8b80f4f32c82"/>
    <xsd:import namespace="41993133-5b22-45b8-858d-f906054ac3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dccb2f-6bc8-4396-b89f-8b80f4f32c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ddea85d-8e0b-406d-8369-d493ceb65f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993133-5b22-45b8-858d-f906054ac35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1ce6159-e170-4b55-83a3-49437d338320}" ma:internalName="TaxCatchAll" ma:showField="CatchAllData" ma:web="41993133-5b22-45b8-858d-f906054ac3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993133-5b22-45b8-858d-f906054ac35a" xsi:nil="true"/>
    <lcf76f155ced4ddcb4097134ff3c332f xmlns="f0dccb2f-6bc8-4396-b89f-8b80f4f32c82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DE860F-8B29-4388-A5C8-6021D6FFEE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609F72-F379-4210-ACCE-DEAFA30026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dccb2f-6bc8-4396-b89f-8b80f4f32c82"/>
    <ds:schemaRef ds:uri="41993133-5b22-45b8-858d-f906054ac3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350FFA-EC09-46FD-8B94-AB1BF7681F79}">
  <ds:schemaRefs>
    <ds:schemaRef ds:uri="http://schemas.microsoft.com/office/2006/metadata/properties"/>
    <ds:schemaRef ds:uri="http://schemas.microsoft.com/office/infopath/2007/PartnerControls"/>
    <ds:schemaRef ds:uri="41993133-5b22-45b8-858d-f906054ac35a"/>
    <ds:schemaRef ds:uri="f0dccb2f-6bc8-4396-b89f-8b80f4f32c82"/>
  </ds:schemaRefs>
</ds:datastoreItem>
</file>

<file path=customXml/itemProps4.xml><?xml version="1.0" encoding="utf-8"?>
<ds:datastoreItem xmlns:ds="http://schemas.openxmlformats.org/officeDocument/2006/customXml" ds:itemID="{6103572C-6250-41A6-8EA7-EF16F1319B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833</Words>
  <Characters>4749</Characters>
  <Application>Microsoft Office Word</Application>
  <DocSecurity>0</DocSecurity>
  <Lines>39</Lines>
  <Paragraphs>11</Paragraphs>
  <ScaleCrop>false</ScaleCrop>
  <Company>Elcompanies</Company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Jani, Mihirkumar</dc:creator>
  <cp:keywords/>
  <dc:description/>
  <cp:lastModifiedBy>Jani, Mihirkumar</cp:lastModifiedBy>
  <cp:revision>28</cp:revision>
  <dcterms:created xsi:type="dcterms:W3CDTF">2024-11-13T11:22:00Z</dcterms:created>
  <dcterms:modified xsi:type="dcterms:W3CDTF">2025-01-07T15:19:00Z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f34ead-50a3-4950-8a39-fca3a33c48cb_Enabled">
    <vt:lpwstr>true</vt:lpwstr>
  </property>
  <property fmtid="{D5CDD505-2E9C-101B-9397-08002B2CF9AE}" pid="3" name="MSIP_Label_b1f34ead-50a3-4950-8a39-fca3a33c48cb_SetDate">
    <vt:lpwstr>2023-10-06T04:33:36Z</vt:lpwstr>
  </property>
  <property fmtid="{D5CDD505-2E9C-101B-9397-08002B2CF9AE}" pid="4" name="MSIP_Label_b1f34ead-50a3-4950-8a39-fca3a33c48cb_Method">
    <vt:lpwstr>Standard</vt:lpwstr>
  </property>
  <property fmtid="{D5CDD505-2E9C-101B-9397-08002B2CF9AE}" pid="5" name="MSIP_Label_b1f34ead-50a3-4950-8a39-fca3a33c48cb_Name">
    <vt:lpwstr>Confidential</vt:lpwstr>
  </property>
  <property fmtid="{D5CDD505-2E9C-101B-9397-08002B2CF9AE}" pid="6" name="MSIP_Label_b1f34ead-50a3-4950-8a39-fca3a33c48cb_SiteId">
    <vt:lpwstr>0c5638da-d686-4d6a-8df4-e0552c70cb17</vt:lpwstr>
  </property>
  <property fmtid="{D5CDD505-2E9C-101B-9397-08002B2CF9AE}" pid="7" name="MSIP_Label_b1f34ead-50a3-4950-8a39-fca3a33c48cb_ActionId">
    <vt:lpwstr>2149f62a-49f3-4ad6-976b-c622dcb1d8e7</vt:lpwstr>
  </property>
  <property fmtid="{D5CDD505-2E9C-101B-9397-08002B2CF9AE}" pid="8" name="MSIP_Label_b1f34ead-50a3-4950-8a39-fca3a33c48cb_ContentBits">
    <vt:lpwstr>0</vt:lpwstr>
  </property>
  <property fmtid="{D5CDD505-2E9C-101B-9397-08002B2CF9AE}" pid="9" name="ContentTypeId">
    <vt:lpwstr>0x010100FD34088CDC5BF745A09E661C15776D59</vt:lpwstr>
  </property>
  <property fmtid="{D5CDD505-2E9C-101B-9397-08002B2CF9AE}" pid="10" name="MediaServiceImageTags">
    <vt:lpwstr/>
  </property>
</Properties>
</file>