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20"/>
        <w:jc w:val="center"/>
      </w:pPr>
      <w:r>
        <w:rPr>
          <w:rFonts w:ascii="Calibri" w:hAnsi="Calibri"/>
          <w:b/>
          <w:i w:val="0"/>
          <w:color w:val="0B2238"/>
          <w:sz w:val="56"/>
        </w:rPr>
        <w:t>ARENA KICKS JACAREÍ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C99A2E"/>
          <w:sz w:val="28"/>
        </w:rPr>
        <w:t>Sistema de Gestão Financeira</w:t>
      </w:r>
    </w:p>
    <w:p>
      <w:pPr>
        <w:spacing w:after="40"/>
        <w:jc w:val="center"/>
      </w:pPr>
      <w:r>
        <w:rPr>
          <w:rFonts w:ascii="Calibri" w:hAnsi="Calibri"/>
          <w:b w:val="0"/>
          <w:i/>
          <w:color w:val="6B7280"/>
          <w:sz w:val="22"/>
        </w:rPr>
        <w:t>Guia do Usuário — Versão 2.0</w:t>
      </w:r>
    </w:p>
    <w:p>
      <w:pPr>
        <w:spacing w:after="960"/>
        <w:jc w:val="center"/>
      </w:pPr>
      <w:r>
        <w:rPr>
          <w:rFonts w:ascii="Calibri" w:hAnsi="Calibri"/>
          <w:b w:val="0"/>
          <w:i w:val="0"/>
          <w:color w:val="6B7280"/>
          <w:sz w:val="20"/>
        </w:rPr>
        <w:t>Junho 2026</w:t>
      </w:r>
    </w:p>
    <w:p>
      <w:r>
        <w:br w:type="page"/>
      </w:r>
    </w:p>
    <w:p>
      <w:pPr>
        <w:spacing w:before="360" w:after="120"/>
        <w:pBdr>
          <w:bottom w:val="single" w:sz="6" w:space="4" w:color="0B2238"/>
        </w:pBdr>
      </w:pPr>
      <w:r>
        <w:rPr>
          <w:rFonts w:ascii="Calibri" w:hAnsi="Calibri"/>
          <w:b/>
          <w:i w:val="0"/>
          <w:color w:val="0B2238"/>
          <w:sz w:val="32"/>
        </w:rPr>
        <w:t>1. Acesso ao Sistema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O Arena Kicks é um Progressive Web App (PWA) — funciona direto no navegador e pode ser instalado na tela inicial do celular como um aplicativo nativo, sem precisar de loja de aplicativos.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  <w:tcMar>
              <w:top w:w="100" w:type="dxa"/>
              <w:bottom w:w="100" w:type="dxa"/>
              <w:left w:w="120" w:type="dxa"/>
              <w:right w:w="120" w:type="dxa"/>
            </w:tcMar>
            <w:tcBdr>
              <w:top w:val="single" w:sz="6" w:space="0" w:color="3B82F6"/>
              <w:left w:val="single" w:sz="6" w:space="0" w:color="3B82F6"/>
              <w:bottom w:val="single" w:sz="6" w:space="0" w:color="3B82F6"/>
              <w:right w:val="single" w:sz="6" w:space="0" w:color="3B82F6"/>
            </w:tcBdr>
          </w:tcPr>
          <w:p/>
          <w:p>
            <w:r>
              <w:rPr>
                <w:rFonts w:ascii="Calibri" w:hAnsi="Calibri"/>
                <w:b/>
                <w:i w:val="0"/>
                <w:color w:val="0B2238"/>
                <w:sz w:val="22"/>
              </w:rPr>
              <w:t>🌐  Endereço de acesso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URL:  https://arena-kicks.vercel.app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Compatível com qualquer navegador moderno (Chrome, Safari, Edge)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No celular: abra o link e toque em "Adicionar à tela inicial"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1.1  Credenciais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Solicite seu login ao administrador do sistema. As credenciais de acesso são pessoais e intransferíveis.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Usuário de teste</w:t>
            </w:r>
          </w:p>
        </w:tc>
        <w:tc>
          <w:tcPr>
            <w:tcW w:type="dxa" w:w="470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teste@arenakicks.com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Senha de teste</w:t>
            </w:r>
          </w:p>
        </w:tc>
        <w:tc>
          <w:tcPr>
            <w:tcW w:type="dxa" w:w="470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Kicks@2025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Perfil</w:t>
            </w:r>
          </w:p>
        </w:tc>
        <w:tc>
          <w:tcPr>
            <w:tcW w:type="dxa" w:w="470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Gerente (acesso a todas as telas exceto Configurações)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1.2  Recuperação de senha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Na tela de login, clique em "Esqueci minha senha", informe seu e-mail e um link de redefinição será enviado automaticamente.</w:t>
      </w:r>
    </w:p>
    <w:p>
      <w:r>
        <w:br w:type="page"/>
      </w:r>
    </w:p>
    <w:p>
      <w:pPr>
        <w:spacing w:before="360" w:after="120"/>
        <w:pBdr>
          <w:bottom w:val="single" w:sz="6" w:space="4" w:color="0B2238"/>
        </w:pBdr>
      </w:pPr>
      <w:r>
        <w:rPr>
          <w:rFonts w:ascii="Calibri" w:hAnsi="Calibri"/>
          <w:b/>
          <w:i w:val="0"/>
          <w:color w:val="0B2238"/>
          <w:sz w:val="32"/>
        </w:rPr>
        <w:t>2. Visão Geral das Telas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O sistema possui 6 telas principais acessíveis pelo menu lateral (sidebar):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Tela</w:t>
            </w:r>
          </w:p>
        </w:tc>
        <w:tc>
          <w:tcPr>
            <w:tcW w:type="dxa" w:w="4703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📊  Dashboard</w:t>
            </w:r>
          </w:p>
        </w:tc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Painel executivo com KPIs do período e status por área</w:t>
            </w:r>
          </w:p>
        </w:tc>
      </w:tr>
      <w:tr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✅  Conciliação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Lançamento diário: sistema vs maquininha vs dinheiro físico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💸  Despesas</w:t>
            </w:r>
          </w:p>
        </w:tc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Registro de despesas por área, categoria e forma de pagamento</w:t>
            </w:r>
          </w:p>
        </w:tc>
      </w:tr>
      <w:tr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🏆  Sub-Áreas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Desempenho por sub-área: Quadras de Areia, Society, Churrasqueira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📈  DRE</w:t>
            </w:r>
          </w:p>
        </w:tc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Demonstrativo de resultado por mês com comparativo</w:t>
            </w:r>
          </w:p>
        </w:tc>
      </w:tr>
      <w:tr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⚙️   Configurações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Somente owner: centros de custo, categorias, usuários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space="4" w:color="0B2238"/>
        </w:pBdr>
      </w:pPr>
      <w:r>
        <w:rPr>
          <w:rFonts w:ascii="Calibri" w:hAnsi="Calibri"/>
          <w:b/>
          <w:i w:val="0"/>
          <w:color w:val="0B2238"/>
          <w:sz w:val="32"/>
        </w:rPr>
        <w:t>3. Dashboard — Painel Executivo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O Dashboard é a primeira tela após o login. Exibe uma visão consolidada do desempenho financeiro da Arena em tempo real.</w:t>
      </w: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3.1  Bloco de KPIs (topo)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Quatro indicadores principais aparecem no topo da tela: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KPI</w:t>
            </w:r>
          </w:p>
        </w:tc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mostra</w:t>
            </w:r>
          </w:p>
        </w:tc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Cor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💰  Receita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Soma de todas as receitas do período selecionado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Verde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📤  Despesa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Soma de todas as despesas do período selecionado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Vermelho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📈  Resultado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Receita menos Despesa. Verde = lucro, Vermelho = prejuízo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Verde/Vermelho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⚠️   Atenção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Mostra divergências ou pendências de conciliação do dia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Dinâmico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3.2  Cards por área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Abaixo dos KPIs aparecem os cards dos 4 centros de custo: Bar, Escolinha, Society e Estacionamento. Cada card exibe: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Receita do período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Despesa do período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Resultado (receita − despesa)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Status de hoje (✅ OK / ⚠️ Divergência / 🕐 Pendente)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Dias conciliados no mês</w:t>
      </w: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3.3  Filtros de período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Use os botões "Hoje" e "Este mês" no canto superior direito para alternar entre a visão diária e mensal. O botão ↻ atualiza os dados sem recarregar a página.</w:t>
      </w:r>
    </w:p>
    <w:p>
      <w:r>
        <w:br w:type="page"/>
      </w:r>
    </w:p>
    <w:p>
      <w:pPr>
        <w:spacing w:before="360" w:after="120"/>
        <w:pBdr>
          <w:bottom w:val="single" w:sz="6" w:space="4" w:color="0B2238"/>
        </w:pBdr>
      </w:pPr>
      <w:r>
        <w:rPr>
          <w:rFonts w:ascii="Calibri" w:hAnsi="Calibri"/>
          <w:b/>
          <w:i w:val="0"/>
          <w:color w:val="0B2238"/>
          <w:sz w:val="32"/>
        </w:rPr>
        <w:t>4. Conciliação Diária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A conciliação é o processo de comparar os valores registrados no sistema (MIP/planilha) com o fechamento da maquininha de cartão e a contagem física do dinheiro em caixa.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  <w:tcMar>
              <w:top w:w="100" w:type="dxa"/>
              <w:bottom w:w="100" w:type="dxa"/>
              <w:left w:w="120" w:type="dxa"/>
              <w:right w:w="120" w:type="dxa"/>
            </w:tcMar>
            <w:tcBdr>
              <w:top w:val="single" w:sz="6" w:space="0" w:color="10B981"/>
              <w:left w:val="single" w:sz="6" w:space="0" w:color="10B981"/>
              <w:bottom w:val="single" w:sz="6" w:space="0" w:color="10B981"/>
              <w:right w:val="single" w:sz="6" w:space="0" w:color="10B981"/>
            </w:tcBdr>
          </w:tcPr>
          <w:p/>
          <w:p>
            <w:r>
              <w:rPr>
                <w:rFonts w:ascii="Calibri" w:hAnsi="Calibri"/>
                <w:b/>
                <w:i w:val="0"/>
                <w:color w:val="0B2238"/>
                <w:sz w:val="22"/>
              </w:rPr>
              <w:t>💡  Por que conciliar?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Garante que nenhum pagamento foi perdido ou lançado errado.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Detecta diferenças entre o sistema e a maquininha antes de fechar o dia.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Gera histórico auditável para o contador e para o dono.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4.1  Painel ao Vivo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Na tela de conciliação, enquanto você preenche os campos, um painel à direita mostra em tempo real: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Total Sistema (soma de todos os campos do sistema)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Total Maquininha (soma débito + crédito + PIX da maquininha)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Diferença entre os dois totais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Status: ✅ Valores conferem / ⚠️ Divergência detectada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O painel muda de cor automaticamente: verde quando tudo confere, vermelho quando há divergência, mostrando exatamente qual modalidade está diferente.</w:t>
      </w: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4.2  Passo a passo para lançar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1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Acesse Conciliação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Menu lateral → ✅ Conciliação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2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Selecione a data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Padrão = hoje. Pode alterar para datas anteriores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3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Selecione a área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Escolha o Centro de Custo (Bar, Escolinha, Society, Estacionamento)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4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Sub-área (Society)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Se for Society, selecione: Quadras de Areia, Society ou Churrasqueira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5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Preencha o Sistema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Digite os valores do relatório MIP: Dinheiro, Débito, Crédito, PIX, Cashless, Outros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6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Preencha a Maq.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Digite os valores do fechamento da maquininha: Débito, Crédito, PIX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7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Observe o painel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O painel ao vivo mostrará se os valores conferem ou há divergência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8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Contagem física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Digite o valor do dinheiro contado fisicamente no caixa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9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Observações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Opcional: anote qualquer ocorrência do dia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10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Salvar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Clique em "✓ Salvar Conciliação". O status é calculado automaticamente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Mar>
              <w:top w:w="100" w:type="dxa"/>
              <w:bottom w:w="100" w:type="dxa"/>
              <w:left w:w="120" w:type="dxa"/>
              <w:right w:w="120" w:type="dxa"/>
            </w:tcMar>
            <w:tcBdr>
              <w:top w:val="single" w:sz="6" w:space="0" w:color="F59E0B"/>
              <w:left w:val="single" w:sz="6" w:space="0" w:color="F59E0B"/>
              <w:bottom w:val="single" w:sz="6" w:space="0" w:color="F59E0B"/>
              <w:right w:val="single" w:sz="6" w:space="0" w:color="F59E0B"/>
            </w:tcBdr>
          </w:tcPr>
          <w:p/>
          <w:p>
            <w:r>
              <w:rPr>
                <w:rFonts w:ascii="Calibri" w:hAnsi="Calibri"/>
                <w:b/>
                <w:i w:val="0"/>
                <w:color w:val="0B2238"/>
                <w:sz w:val="22"/>
              </w:rPr>
              <w:t>⚠️  Editar conciliação existente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Se já existe conciliação para a data/área selecionada, o sistema avisa com um alerta amarelo.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Os campos são preenchidos automaticamente com os valores salvos.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Basta alterar o que precisa e clicar em "↻ Atualizar Conciliação".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4.3  Histórico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Clique na aba "Histórico" para ver os últimos 30 registros de conciliação. Cada linha exibe data, área, status, total sistema e total maquininha. O botão "Editar →" abre o registro no formulário para correção.</w:t>
      </w:r>
    </w:p>
    <w:p>
      <w:r>
        <w:br w:type="page"/>
      </w:r>
    </w:p>
    <w:p>
      <w:pPr>
        <w:spacing w:before="360" w:after="120"/>
        <w:pBdr>
          <w:bottom w:val="single" w:sz="6" w:space="4" w:color="0B2238"/>
        </w:pBdr>
      </w:pPr>
      <w:r>
        <w:rPr>
          <w:rFonts w:ascii="Calibri" w:hAnsi="Calibri"/>
          <w:b/>
          <w:i w:val="0"/>
          <w:color w:val="0B2238"/>
          <w:sz w:val="32"/>
        </w:rPr>
        <w:t>5. Despesas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Registre todas as saídas de caixa da Arena — de material de limpeza a salários — com categoria, forma de pagamento e comprovante.</w:t>
      </w: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5.1  Campos do formulário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Data</w:t>
            </w:r>
          </w:p>
        </w:tc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Data em que a despesa ocorreu</w:t>
            </w:r>
          </w:p>
        </w:tc>
      </w:tr>
      <w:tr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Centro de Custo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Área responsável pela despesa (Bar, Escolinha, Society, Estacionamento)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Sub-área</w:t>
            </w:r>
          </w:p>
        </w:tc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Disponível quando Society é selecionado</w:t>
            </w:r>
          </w:p>
        </w:tc>
      </w:tr>
      <w:tr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Categoria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Tipo de despesa (cadastrada em Configurações)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Descrição</w:t>
            </w:r>
          </w:p>
        </w:tc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Detalhamento da despesa — seja específico para facilitar relatórios</w:t>
            </w:r>
          </w:p>
        </w:tc>
      </w:tr>
      <w:tr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Valor (R$)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Valor total da despesa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Forma de Pgto</w:t>
            </w:r>
          </w:p>
        </w:tc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Dinheiro, Cartão, PIX, Transferência, Boleto ou Cheque</w:t>
            </w:r>
          </w:p>
        </w:tc>
      </w:tr>
      <w:tr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Despesa Geral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Marque se a despesa deve ser rateada entre todos os centros de custo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Comprovante/Nota</w:t>
            </w:r>
          </w:p>
        </w:tc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Número da nota fiscal ou referência do comprovante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5.2  Rateio de Despesas Gerais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Quando uma despesa é marcada como "Geral" (ex: conta de luz, internet), o sistema exibe campos de percentual para distribuir o valor entre as áreas. A soma dos percentuais deve ser 100% para salvar.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1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Marque "Despesa Geral"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O campo aparece logo após "Forma de Pagamento"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2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Defina os percentuais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Ex: Bar 40%, Escolinha 30%, Society 20%, Estacionamento 10%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3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Confira o total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O sistema exige que os percentuais somem exatamente 100%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4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Salve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A despesa é registrada e rateada automaticamente para cada área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space="4" w:color="0B2238"/>
        </w:pBdr>
      </w:pPr>
      <w:r>
        <w:rPr>
          <w:rFonts w:ascii="Calibri" w:hAnsi="Calibri"/>
          <w:b/>
          <w:i w:val="0"/>
          <w:color w:val="0B2238"/>
          <w:sz w:val="32"/>
        </w:rPr>
        <w:t>6. Sub-Áreas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A tela Sub-Áreas mostra o desempenho financeiro individualizado das três divisões do Society: Quadras de Areia, Quadras Society e Churrasqueira.</w:t>
      </w: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6.1  O que aparece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Totalizadores no topo: Receita Total, Despesa Total e Resultado do mês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Card individual por sub-área com receita, despesa e resultado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Contador de dias conciliados (ex: ✅ 8/12 dias)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Lista das últimas despesas da sub-área no mês</w:t>
      </w: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6.2  Seletor de período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Use as setas ‹ › no canto superior direito para navegar entre meses. Os dados são carregados automaticamente ao mudar o período.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  <w:tcMar>
              <w:top w:w="100" w:type="dxa"/>
              <w:bottom w:w="100" w:type="dxa"/>
              <w:left w:w="120" w:type="dxa"/>
              <w:right w:w="120" w:type="dxa"/>
            </w:tcMar>
            <w:tcBdr>
              <w:top w:val="single" w:sz="6" w:space="0" w:color="3B82F6"/>
              <w:left w:val="single" w:sz="6" w:space="0" w:color="3B82F6"/>
              <w:bottom w:val="single" w:sz="6" w:space="0" w:color="3B82F6"/>
              <w:right w:val="single" w:sz="6" w:space="0" w:color="3B82F6"/>
            </w:tcBdr>
          </w:tcPr>
          <w:p/>
          <w:p>
            <w:r>
              <w:rPr>
                <w:rFonts w:ascii="Calibri" w:hAnsi="Calibri"/>
                <w:b/>
                <w:i w:val="0"/>
                <w:color w:val="0B2238"/>
                <w:sz w:val="22"/>
              </w:rPr>
              <w:t>📌  Como alimentar dados de sub-área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Receitas: na tela de Conciliação, selecione Society e escolha a sub-área específica.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Despesas: na tela de Despesas, selecione Society e escolha a sub-área específica.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Os dados aparecem automaticamente nesta tela após o lançamento.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space="4" w:color="0B2238"/>
        </w:pBdr>
      </w:pPr>
      <w:r>
        <w:rPr>
          <w:rFonts w:ascii="Calibri" w:hAnsi="Calibri"/>
          <w:b/>
          <w:i w:val="0"/>
          <w:color w:val="0B2238"/>
          <w:sz w:val="32"/>
        </w:rPr>
        <w:t>7. DRE — Demonstrativo de Resultado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O DRE consolida todas as receitas e despesas do mês em um relatório estruturado por centro de custo, com comparativo em relação ao mês anterior.</w:t>
      </w: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7.1  Estrutura do relatório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Receita bruta por área (soma dos sys_total das conciliações)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Despesas diretas (lançadas para cada área específica)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Despesas alocadas (rateio das despesas gerais)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Resultado = Receita − Total de Despesas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Comparativo com o mês anterior (variação em % e valor)</w:t>
      </w: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7.2  Exportação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Dois botões no topo da tela permitem exportar o relatório: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Excel (.xlsx): abre planilha formatada, ideal para enviar ao contador</w:t>
      </w:r>
    </w:p>
    <w:p>
      <w:pPr>
        <w:pStyle w:val="ListBullet"/>
        <w:spacing w:after="60" w:before="0"/>
        <w:ind w:left="283"/>
      </w:pPr>
      <w:r>
        <w:rPr>
          <w:rFonts w:ascii="Calibri" w:hAnsi="Calibri"/>
          <w:b w:val="0"/>
          <w:i w:val="0"/>
          <w:color w:val="6B7280"/>
          <w:sz w:val="22"/>
        </w:rPr>
        <w:t>PDF: abre janela de impressão do navegador para salvar como PDF</w:t>
      </w:r>
    </w:p>
    <w:p>
      <w:r>
        <w:br w:type="page"/>
      </w:r>
    </w:p>
    <w:p>
      <w:pPr>
        <w:spacing w:before="360" w:after="120"/>
        <w:pBdr>
          <w:bottom w:val="single" w:sz="6" w:space="4" w:color="0B2238"/>
        </w:pBdr>
      </w:pPr>
      <w:r>
        <w:rPr>
          <w:rFonts w:ascii="Calibri" w:hAnsi="Calibri"/>
          <w:b/>
          <w:i w:val="0"/>
          <w:color w:val="0B2238"/>
          <w:sz w:val="32"/>
        </w:rPr>
        <w:t>8. Fluxo de Trabalho Diário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Rotina recomendada ao fechar o dia em cada área: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1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Fechar sistema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Gerar relatório do MIP ou planilha de vendas do dia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2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Fechar maquininha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Imprimir ou anotar os totais de débito, crédito e PIX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3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Contar o caixa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Contar o dinheiro físico em caixa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4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Abrir Conciliação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arena-kicks.vercel.app → ✅ Conciliação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5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Selecionar área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Escolher o Centro de Custo correspondente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6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Preencher Sistema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Digitar os valores do relatório do sistema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7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Preencher Maquininha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Digitar os valores do fechamento da maquininha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8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Verificar painel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Conferir se o painel ao vivo mostra ✅ ou ⚠️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9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Digitar caixa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Informar o valor do dinheiro contado fisicamente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10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Salvar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Clicar em "✓ Salvar Conciliação"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11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Registrar despesas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Lançar todas as saídas do dia em 💸 Despesas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12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Conferir Dashboard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Verificar se o resultado do dia aparece correto no painel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  <w:tcMar>
              <w:top w:w="100" w:type="dxa"/>
              <w:bottom w:w="100" w:type="dxa"/>
              <w:left w:w="120" w:type="dxa"/>
              <w:right w:w="120" w:type="dxa"/>
            </w:tcMar>
            <w:tcBdr>
              <w:top w:val="single" w:sz="6" w:space="0" w:color="10B981"/>
              <w:left w:val="single" w:sz="6" w:space="0" w:color="10B981"/>
              <w:bottom w:val="single" w:sz="6" w:space="0" w:color="10B981"/>
              <w:right w:val="single" w:sz="6" w:space="0" w:color="10B981"/>
            </w:tcBdr>
          </w:tcPr>
          <w:p/>
          <w:p>
            <w:r>
              <w:rPr>
                <w:rFonts w:ascii="Calibri" w:hAnsi="Calibri"/>
                <w:b/>
                <w:i w:val="0"/>
                <w:color w:val="0B2238"/>
                <w:sz w:val="22"/>
              </w:rPr>
              <w:t>⏱️  Tempo estimado por área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Conciliação: 3 a 5 minutos por área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Despesas: 1 a 2 minutos por lançamento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Rotina completa (4 áreas): 20 a 30 minutos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space="4" w:color="0B2238"/>
        </w:pBdr>
      </w:pPr>
      <w:r>
        <w:rPr>
          <w:rFonts w:ascii="Calibri" w:hAnsi="Calibri"/>
          <w:b/>
          <w:i w:val="0"/>
          <w:color w:val="0B2238"/>
          <w:sz w:val="32"/>
        </w:rPr>
        <w:t>9. Roteiro de Demonstração — Para Mostrar ao Marcus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22"/>
        </w:rPr>
        <w:t>Use este roteiro para apresentar o sistema em 10 minutos, mostrando o que mais impressiona:</w:t>
      </w: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9.1  Abertura — Dashboard (2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1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Abrir o app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arena-kicks.vercel.app — mostrar a tela de login com logo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2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Entrar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Usar as credenciais de teste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3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Mostrar KPIs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Apontar os 4 blocos no topo: Receita, Despesa, Resultado, Atenção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4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Trocar período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Clicar em "Hoje" e depois "Este mês" — mostrar como os dados mudam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5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Mostrar os cards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Explicar os cards por área com status de conciliação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9.2  Conciliação ao Vivo (4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1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Abrir Conciliação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Menu lateral → ✅ Conciliação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2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Selecionar Bar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Data de hoje + Centro de Custo = Bar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3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Digitar sistema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Inventar valores: Dinheiro 500, Débito 800, Crédito 1200, PIX 300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4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Mostrar painel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O painel ao vivo já mostra o Total Sistema enquanto digita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5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Digitar maquin.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Débito 800, Crédito 1200, PIX 300 — igual ao sistema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6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Mostrar ✅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O painel muda para verde "Valores conferem!"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7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Trocar um valor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Mudar Débito da maquininha para 750 — mostrar como fica ⚠️ vermelho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8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Salvar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Corrigir para 800 e salvar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9.3  Despesas (2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1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Abrir Despesas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Menu lateral → 💸 Despesas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2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Registrar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Bar + categoria Insumos + "Gelo e descartáveis" + R$ 85,00 + Dinheiro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3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Salvar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Ver a despesa aparecer no histórico abaixo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9.4  Resultado no Dashboard (2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3135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1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Voltar ao Dashboard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Clicar em 📊 Dashboard no menu lateral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2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Mostrar atualização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O card do Bar já reflete a receita e a despesa lançadas</w:t>
            </w:r>
          </w:p>
        </w:tc>
      </w:tr>
      <w:tr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3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Explicar o DRE</w:t>
            </w:r>
          </w:p>
        </w:tc>
        <w:tc>
          <w:tcPr>
            <w:tcW w:type="dxa" w:w="3135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Mencionar que existe relatório mensal completo em 📈 DRE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C99A2E"/>
                <w:sz w:val="20"/>
              </w:rPr>
              <w:t>4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Mostrar exportação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Entrar no DRE e mostrar os botões Excel e PDF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space="4" w:color="0B2238"/>
        </w:pBdr>
      </w:pPr>
      <w:r>
        <w:rPr>
          <w:rFonts w:ascii="Calibri" w:hAnsi="Calibri"/>
          <w:b/>
          <w:i w:val="0"/>
          <w:color w:val="0B2238"/>
          <w:sz w:val="32"/>
        </w:rPr>
        <w:t>10. Referência Rápida</w:t>
      </w: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10.1  Acesso e credenciais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URL do sistema</w:t>
            </w:r>
          </w:p>
        </w:tc>
        <w:tc>
          <w:tcPr>
            <w:tcW w:type="dxa" w:w="470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https://arena-kicks.vercel.app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Login de teste</w:t>
            </w:r>
          </w:p>
        </w:tc>
        <w:tc>
          <w:tcPr>
            <w:tcW w:type="dxa" w:w="470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teste@arenakicks.com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Senha de teste</w:t>
            </w:r>
          </w:p>
        </w:tc>
        <w:tc>
          <w:tcPr>
            <w:tcW w:type="dxa" w:w="470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Kicks@2025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Supabase (admin)</w:t>
            </w:r>
          </w:p>
        </w:tc>
        <w:tc>
          <w:tcPr>
            <w:tcW w:type="dxa" w:w="470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contato@andeti.com.br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Vercel (deploy)</w:t>
            </w:r>
          </w:p>
        </w:tc>
        <w:tc>
          <w:tcPr>
            <w:tcW w:type="dxa" w:w="470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contato@andeti.com.br — conta contato-1903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GitHub (código)</w:t>
            </w:r>
          </w:p>
        </w:tc>
        <w:tc>
          <w:tcPr>
            <w:tcW w:type="dxa" w:w="470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github.com/Andeti76/arena-kicks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10.2  Centros de custo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BAR</w:t>
            </w:r>
          </w:p>
        </w:tc>
        <w:tc>
          <w:tcPr>
            <w:tcW w:type="dxa" w:w="470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Bar da Arena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ESC</w:t>
            </w:r>
          </w:p>
        </w:tc>
        <w:tc>
          <w:tcPr>
            <w:tcW w:type="dxa" w:w="470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Escolinha de futebol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SOC</w:t>
            </w:r>
          </w:p>
        </w:tc>
        <w:tc>
          <w:tcPr>
            <w:tcW w:type="dxa" w:w="470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Society — inclui Quadras de Areia, Quadras Society, Churrasqueira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EST</w:t>
            </w:r>
          </w:p>
        </w:tc>
        <w:tc>
          <w:tcPr>
            <w:tcW w:type="dxa" w:w="470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Estacionamento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10.3  Status de conciliação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✅ OK</w:t>
            </w:r>
          </w:p>
        </w:tc>
        <w:tc>
          <w:tcPr>
            <w:tcW w:type="dxa" w:w="470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Sistema e maquininha conferem (diferença &lt; R$ 0,01)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⚠️  Divergência</w:t>
            </w:r>
          </w:p>
        </w:tc>
        <w:tc>
          <w:tcPr>
            <w:tcW w:type="dxa" w:w="470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Há diferença entre sistema e maquininha — investigar</w:t>
            </w:r>
          </w:p>
        </w:tc>
      </w:tr>
      <w:tr>
        <w:tc>
          <w:tcPr>
            <w:tcW w:type="dxa" w:w="4703"/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B2238"/>
                <w:sz w:val="20"/>
              </w:rPr>
              <w:t>🕐 Pendente</w:t>
            </w:r>
          </w:p>
        </w:tc>
        <w:tc>
          <w:tcPr>
            <w:tcW w:type="dxa" w:w="470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Ainda não foi feita a conciliação do dia para esta área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i w:val="0"/>
          <w:color w:val="0B2238"/>
          <w:sz w:val="26"/>
        </w:rPr>
        <w:t>10.4  Problemas comuns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Problema</w:t>
            </w:r>
          </w:p>
        </w:tc>
        <w:tc>
          <w:tcPr>
            <w:tcW w:type="dxa" w:w="4703"/>
            <w:shd w:val="clear" w:color="auto" w:fill="0B223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Solução</w:t>
            </w:r>
          </w:p>
        </w:tc>
      </w:tr>
      <w:tr>
        <w:tc>
          <w:tcPr>
            <w:tcW w:type="dxa" w:w="4703"/>
            <w:shd w:val="clear" w:color="auto" w:fill="FE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DC2626"/>
                <w:sz w:val="20"/>
              </w:rPr>
              <w:t>Não consigo criar usuário</w:t>
            </w:r>
          </w:p>
        </w:tc>
        <w:tc>
          <w:tcPr>
            <w:tcW w:type="dxa" w:w="4703"/>
            <w:shd w:val="clear" w:color="auto" w:fill="FE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Acesse Supabase → Authentication → Users → Add user. Marque "Auto confirm".</w:t>
            </w:r>
          </w:p>
        </w:tc>
      </w:tr>
      <w:tr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DC2626"/>
                <w:sz w:val="20"/>
              </w:rPr>
              <w:t>Deploy não atualizou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Verifique o Vercel. Todo push no GitHub dispara deploy automático em ~2 min.</w:t>
            </w:r>
          </w:p>
        </w:tc>
      </w:tr>
      <w:tr>
        <w:tc>
          <w:tcPr>
            <w:tcW w:type="dxa" w:w="4703"/>
            <w:shd w:val="clear" w:color="auto" w:fill="FE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DC2626"/>
                <w:sz w:val="20"/>
              </w:rPr>
              <w:t>Dado não aparece no DRE</w:t>
            </w:r>
          </w:p>
        </w:tc>
        <w:tc>
          <w:tcPr>
            <w:tcW w:type="dxa" w:w="4703"/>
            <w:shd w:val="clear" w:color="auto" w:fill="FE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Confirme se a conciliação foi salva com status "ok" e se o período está correto.</w:t>
            </w:r>
          </w:p>
        </w:tc>
      </w:tr>
      <w:tr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DC2626"/>
                <w:sz w:val="20"/>
              </w:rPr>
              <w:t>App lento no celular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Limpe o cache do navegador ou reinstale o PWA na tela inicial.</w:t>
            </w:r>
          </w:p>
        </w:tc>
      </w:tr>
      <w:tr>
        <w:tc>
          <w:tcPr>
            <w:tcW w:type="dxa" w:w="4703"/>
            <w:shd w:val="clear" w:color="auto" w:fill="FE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DC2626"/>
                <w:sz w:val="20"/>
              </w:rPr>
              <w:t>Erro ao salvar despesa</w:t>
            </w:r>
          </w:p>
        </w:tc>
        <w:tc>
          <w:tcPr>
            <w:tcW w:type="dxa" w:w="4703"/>
            <w:shd w:val="clear" w:color="auto" w:fill="FE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Verifique se a categoria foi criada em Configurações → Categorias.</w:t>
            </w:r>
          </w:p>
        </w:tc>
      </w:tr>
    </w:tbl>
    <w:p/>
    <w:p>
      <w:pPr>
        <w:spacing w:before="80" w:after="80"/>
        <w:pBdr>
          <w:bottom w:val="single" w:sz="4" w:space="1" w:color="E5E7EB"/>
        </w:pBdr>
      </w:pPr>
    </w:p>
    <w:p>
      <w:pPr>
        <w:spacing w:before="160"/>
        <w:jc w:val="center"/>
      </w:pPr>
      <w:r>
        <w:rPr>
          <w:rFonts w:ascii="Calibri" w:hAnsi="Calibri"/>
          <w:b w:val="0"/>
          <w:i/>
          <w:color w:val="6B7280"/>
          <w:sz w:val="18"/>
        </w:rPr>
        <w:t>Arena Kicks Jacareí  •  Sistema de Gestão  •  Versão 2.0  •  Junho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