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360" w:lineRule="auto"/>
        <w:rPr>
          <w:rFonts w:ascii="Times New Roman" w:cs="Times New Roman" w:eastAsia="Times New Roman" w:hAnsi="Times New Roman"/>
          <w:b w:val="1"/>
          <w:sz w:val="24"/>
          <w:szCs w:val="24"/>
        </w:rPr>
      </w:pPr>
      <w:r w:rsidDel="00000000" w:rsidR="00000000" w:rsidRPr="00000000">
        <w:rPr>
          <w:rtl w:val="0"/>
        </w:rPr>
      </w:r>
    </w:p>
    <w:tbl>
      <w:tblPr>
        <w:tblStyle w:val="Table1"/>
        <w:tblW w:w="10485.0" w:type="dxa"/>
        <w:jc w:val="left"/>
        <w:tblLayout w:type="fixed"/>
        <w:tblLook w:val="0600"/>
      </w:tblPr>
      <w:tblGrid>
        <w:gridCol w:w="990"/>
        <w:gridCol w:w="4530"/>
        <w:gridCol w:w="1560"/>
        <w:gridCol w:w="3405"/>
        <w:tblGridChange w:id="0">
          <w:tblGrid>
            <w:gridCol w:w="990"/>
            <w:gridCol w:w="4530"/>
            <w:gridCol w:w="1560"/>
            <w:gridCol w:w="3405"/>
          </w:tblGrid>
        </w:tblGridChange>
      </w:tblGrid>
      <w:tr>
        <w:trPr>
          <w:cantSplit w:val="0"/>
          <w:trHeight w:val="440" w:hRule="atLeast"/>
          <w:tblHeader w:val="0"/>
        </w:trPr>
        <w:tc>
          <w:tcPr>
            <w:gridSpan w:val="4"/>
            <w:shd w:fill="072413"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rFonts w:ascii="Montserrat" w:cs="Montserrat" w:eastAsia="Montserrat" w:hAnsi="Montserrat"/>
                <w:color w:val="ffffff"/>
                <w:sz w:val="24"/>
                <w:szCs w:val="24"/>
              </w:rPr>
            </w:pPr>
            <w:r w:rsidDel="00000000" w:rsidR="00000000" w:rsidRPr="00000000">
              <w:rPr>
                <w:rFonts w:ascii="Montserrat" w:cs="Montserrat" w:eastAsia="Montserrat" w:hAnsi="Montserrat"/>
                <w:color w:val="ffffff"/>
                <w:sz w:val="24"/>
                <w:szCs w:val="24"/>
                <w:rtl w:val="0"/>
              </w:rPr>
              <w:t xml:space="preserve">PRAKTIKUM </w:t>
            </w:r>
          </w:p>
          <w:p w:rsidR="00000000" w:rsidDel="00000000" w:rsidP="00000000" w:rsidRDefault="00000000" w:rsidRPr="00000000" w14:paraId="00000003">
            <w:pPr>
              <w:spacing w:line="240" w:lineRule="auto"/>
              <w:jc w:val="center"/>
              <w:rPr>
                <w:rFonts w:ascii="Montserrat" w:cs="Montserrat" w:eastAsia="Montserrat" w:hAnsi="Montserrat"/>
                <w:b w:val="1"/>
                <w:color w:val="ffffff"/>
                <w:sz w:val="24"/>
                <w:szCs w:val="24"/>
              </w:rPr>
            </w:pPr>
            <w:r w:rsidDel="00000000" w:rsidR="00000000" w:rsidRPr="00000000">
              <w:rPr>
                <w:rFonts w:ascii="Montserrat" w:cs="Montserrat" w:eastAsia="Montserrat" w:hAnsi="Montserrat"/>
                <w:b w:val="1"/>
                <w:color w:val="ffffff"/>
                <w:sz w:val="24"/>
                <w:szCs w:val="24"/>
                <w:rtl w:val="0"/>
              </w:rPr>
              <w:t xml:space="preserve">KEAMANAN JARINGAN</w:t>
            </w:r>
          </w:p>
        </w:tc>
      </w:tr>
    </w:tbl>
    <w:p w:rsidR="00000000" w:rsidDel="00000000" w:rsidP="00000000" w:rsidRDefault="00000000" w:rsidRPr="00000000" w14:paraId="00000007">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10485.0" w:type="dxa"/>
        <w:jc w:val="left"/>
        <w:tblBorders>
          <w:top w:color="250027" w:space="0" w:sz="8" w:val="single"/>
          <w:left w:color="250027" w:space="0" w:sz="8" w:val="single"/>
          <w:bottom w:color="250027" w:space="0" w:sz="8" w:val="single"/>
          <w:right w:color="250027" w:space="0" w:sz="8" w:val="single"/>
          <w:insideH w:color="250027" w:space="0" w:sz="8" w:val="single"/>
          <w:insideV w:color="250027" w:space="0" w:sz="8" w:val="single"/>
        </w:tblBorders>
        <w:tblLayout w:type="fixed"/>
        <w:tblLook w:val="0600"/>
      </w:tblPr>
      <w:tblGrid>
        <w:gridCol w:w="990"/>
        <w:gridCol w:w="4530"/>
        <w:gridCol w:w="1560"/>
        <w:gridCol w:w="3405"/>
        <w:tblGridChange w:id="0">
          <w:tblGrid>
            <w:gridCol w:w="990"/>
            <w:gridCol w:w="4530"/>
            <w:gridCol w:w="1560"/>
            <w:gridCol w:w="3405"/>
          </w:tblGrid>
        </w:tblGridChange>
      </w:tblGrid>
      <w:tr>
        <w:trPr>
          <w:cantSplit w:val="0"/>
          <w:trHeight w:val="470.9765625" w:hRule="atLeast"/>
          <w:tblHeader w:val="0"/>
        </w:trPr>
        <w:tc>
          <w:tcPr>
            <w:shd w:fill="07241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Montserrat" w:cs="Montserrat" w:eastAsia="Montserrat" w:hAnsi="Montserrat"/>
                <w:b w:val="1"/>
                <w:color w:val="ffffff"/>
              </w:rPr>
            </w:pPr>
            <w:r w:rsidDel="00000000" w:rsidR="00000000" w:rsidRPr="00000000">
              <w:rPr>
                <w:rFonts w:ascii="Montserrat" w:cs="Montserrat" w:eastAsia="Montserrat" w:hAnsi="Montserrat"/>
                <w:b w:val="1"/>
                <w:color w:val="ffffff"/>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shd w:fill="07241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Montserrat" w:cs="Montserrat" w:eastAsia="Montserrat" w:hAnsi="Montserrat"/>
                <w:b w:val="1"/>
                <w:color w:val="ffffff"/>
              </w:rPr>
            </w:pPr>
            <w:r w:rsidDel="00000000" w:rsidR="00000000" w:rsidRPr="00000000">
              <w:rPr>
                <w:rFonts w:ascii="Montserrat" w:cs="Montserrat" w:eastAsia="Montserrat" w:hAnsi="Montserrat"/>
                <w:b w:val="1"/>
                <w:color w:val="ffffff"/>
                <w:rtl w:val="0"/>
              </w:rPr>
              <w:t xml:space="preserve">No. Modul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r>
        <w:trPr>
          <w:cantSplit w:val="0"/>
          <w:tblHeader w:val="0"/>
        </w:trPr>
        <w:tc>
          <w:tcPr>
            <w:shd w:fill="07241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Montserrat" w:cs="Montserrat" w:eastAsia="Montserrat" w:hAnsi="Montserrat"/>
                <w:b w:val="1"/>
                <w:color w:val="ffffff"/>
              </w:rPr>
            </w:pPr>
            <w:r w:rsidDel="00000000" w:rsidR="00000000" w:rsidRPr="00000000">
              <w:rPr>
                <w:rFonts w:ascii="Montserrat" w:cs="Montserrat" w:eastAsia="Montserrat" w:hAnsi="Montserrat"/>
                <w:b w:val="1"/>
                <w:color w:val="ffffff"/>
                <w:rtl w:val="0"/>
              </w:rPr>
              <w:t xml:space="preserve">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shd w:fill="07241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Montserrat" w:cs="Montserrat" w:eastAsia="Montserrat" w:hAnsi="Montserrat"/>
                <w:b w:val="1"/>
                <w:color w:val="ffffff"/>
              </w:rPr>
            </w:pPr>
            <w:r w:rsidDel="00000000" w:rsidR="00000000" w:rsidRPr="00000000">
              <w:rPr>
                <w:rFonts w:ascii="Montserrat" w:cs="Montserrat" w:eastAsia="Montserrat" w:hAnsi="Montserrat"/>
                <w:b w:val="1"/>
                <w:color w:val="ffffff"/>
                <w:rtl w:val="0"/>
              </w:rPr>
              <w:t xml:space="preserve">Tipe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bl>
    <w:p w:rsidR="00000000" w:rsidDel="00000000" w:rsidP="00000000" w:rsidRDefault="00000000" w:rsidRPr="00000000" w14:paraId="0000001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widowControl w:val="0"/>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Petunjuk:</w:t>
      </w:r>
    </w:p>
    <w:p w:rsidR="00000000" w:rsidDel="00000000" w:rsidP="00000000" w:rsidRDefault="00000000" w:rsidRPr="00000000" w14:paraId="00000012">
      <w:pPr>
        <w:widowControl w:val="0"/>
        <w:numPr>
          <w:ilvl w:val="0"/>
          <w:numId w:val="1"/>
        </w:numPr>
        <w:spacing w:line="360" w:lineRule="auto"/>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Gunakan template yang tepat (dengan warna yang tepat) untuk praktikum tersebut.</w:t>
      </w:r>
    </w:p>
    <w:p w:rsidR="00000000" w:rsidDel="00000000" w:rsidP="00000000" w:rsidRDefault="00000000" w:rsidRPr="00000000" w14:paraId="00000013">
      <w:pPr>
        <w:widowControl w:val="0"/>
        <w:numPr>
          <w:ilvl w:val="0"/>
          <w:numId w:val="1"/>
        </w:numPr>
        <w:spacing w:line="360" w:lineRule="auto"/>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Margin dokumen 0,5 inci atau 1,27 cm untuk semua arah.</w:t>
      </w:r>
    </w:p>
    <w:p w:rsidR="00000000" w:rsidDel="00000000" w:rsidP="00000000" w:rsidRDefault="00000000" w:rsidRPr="00000000" w14:paraId="00000014">
      <w:pPr>
        <w:widowControl w:val="0"/>
        <w:numPr>
          <w:ilvl w:val="0"/>
          <w:numId w:val="1"/>
        </w:numPr>
        <w:spacing w:line="360" w:lineRule="auto"/>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Untuk jawaban pastikan font </w:t>
      </w:r>
      <w:r w:rsidDel="00000000" w:rsidR="00000000" w:rsidRPr="00000000">
        <w:rPr>
          <w:rFonts w:ascii="Times New Roman" w:cs="Times New Roman" w:eastAsia="Times New Roman" w:hAnsi="Times New Roman"/>
          <w:b w:val="1"/>
          <w:i w:val="1"/>
          <w:color w:val="ff0000"/>
          <w:sz w:val="24"/>
          <w:szCs w:val="24"/>
          <w:rtl w:val="0"/>
        </w:rPr>
        <w:t xml:space="preserve">Times New Roman</w:t>
      </w:r>
      <w:r w:rsidDel="00000000" w:rsidR="00000000" w:rsidRPr="00000000">
        <w:rPr>
          <w:rFonts w:ascii="Times New Roman" w:cs="Times New Roman" w:eastAsia="Times New Roman" w:hAnsi="Times New Roman"/>
          <w:b w:val="1"/>
          <w:color w:val="ff0000"/>
          <w:sz w:val="24"/>
          <w:szCs w:val="24"/>
          <w:rtl w:val="0"/>
        </w:rPr>
        <w:t xml:space="preserve">, warna hitam, dan berukuran 12 pt.</w:t>
      </w:r>
    </w:p>
    <w:p w:rsidR="00000000" w:rsidDel="00000000" w:rsidP="00000000" w:rsidRDefault="00000000" w:rsidRPr="00000000" w14:paraId="00000015">
      <w:pPr>
        <w:widowControl w:val="0"/>
        <w:numPr>
          <w:ilvl w:val="0"/>
          <w:numId w:val="1"/>
        </w:numPr>
        <w:spacing w:line="360" w:lineRule="auto"/>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Pastikan line spacing 1,5 cm.</w:t>
      </w:r>
    </w:p>
    <w:p w:rsidR="00000000" w:rsidDel="00000000" w:rsidP="00000000" w:rsidRDefault="00000000" w:rsidRPr="00000000" w14:paraId="00000016">
      <w:pPr>
        <w:widowControl w:val="0"/>
        <w:numPr>
          <w:ilvl w:val="0"/>
          <w:numId w:val="1"/>
        </w:numPr>
        <w:spacing w:line="360" w:lineRule="auto"/>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Tulis nama panjang, NPM, nomor modul dan tipe yang tepat (Tugas Pendahuluan/Case Study/Tugas Tambahan).</w:t>
      </w:r>
    </w:p>
    <w:p w:rsidR="00000000" w:rsidDel="00000000" w:rsidP="00000000" w:rsidRDefault="00000000" w:rsidRPr="00000000" w14:paraId="00000017">
      <w:pPr>
        <w:widowControl w:val="0"/>
        <w:numPr>
          <w:ilvl w:val="0"/>
          <w:numId w:val="1"/>
        </w:numPr>
        <w:spacing w:line="360" w:lineRule="auto"/>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Sertakan screenshot sesuai permintaan soal dan apabila menurut anda dibutuhkan untuk menjawab pertanyaan tersebut.</w:t>
      </w:r>
    </w:p>
    <w:p w:rsidR="00000000" w:rsidDel="00000000" w:rsidP="00000000" w:rsidRDefault="00000000" w:rsidRPr="00000000" w14:paraId="00000018">
      <w:pPr>
        <w:widowControl w:val="0"/>
        <w:numPr>
          <w:ilvl w:val="0"/>
          <w:numId w:val="1"/>
        </w:numPr>
        <w:spacing w:line="360" w:lineRule="auto"/>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Tulislah setiap referensi yang digunakan pada akhir jawaban untuk Tugas Pendahuluan ataupun ketika diminta di CS/Tutam.</w:t>
      </w:r>
    </w:p>
    <w:p w:rsidR="00000000" w:rsidDel="00000000" w:rsidP="00000000" w:rsidRDefault="00000000" w:rsidRPr="00000000" w14:paraId="00000019">
      <w:pPr>
        <w:widowControl w:val="0"/>
        <w:numPr>
          <w:ilvl w:val="0"/>
          <w:numId w:val="1"/>
        </w:numPr>
        <w:spacing w:line="360" w:lineRule="auto"/>
        <w:ind w:left="720" w:hanging="36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HAPUS BAGIAN BERWARNA MERAH</w:t>
      </w:r>
    </w:p>
    <w:p w:rsidR="00000000" w:rsidDel="00000000" w:rsidP="00000000" w:rsidRDefault="00000000" w:rsidRPr="00000000" w14:paraId="0000001A">
      <w:pPr>
        <w:widowControl w:val="0"/>
        <w:spacing w:line="36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1B">
      <w:pPr>
        <w:widowControl w:val="0"/>
        <w:spacing w:line="36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Contoh:</w:t>
      </w:r>
    </w:p>
    <w:p w:rsidR="00000000" w:rsidDel="00000000" w:rsidP="00000000" w:rsidRDefault="00000000" w:rsidRPr="00000000" w14:paraId="0000001C">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is simply dummy text of the printing and typesetting industry. Lorem Ipsum has been the industry's standard dummy text ever since the 1500s, when an unknown printer took a galley of type and scrambled it to make a type specimen book.</w:t>
      </w:r>
    </w:p>
    <w:p w:rsidR="00000000" w:rsidDel="00000000" w:rsidP="00000000" w:rsidRDefault="00000000" w:rsidRPr="00000000" w14:paraId="0000001D">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Referensi:</w:t>
      </w:r>
    </w:p>
    <w:p w:rsidR="00000000" w:rsidDel="00000000" w:rsidP="00000000" w:rsidRDefault="00000000" w:rsidRPr="00000000" w14:paraId="0000001F">
      <w:pPr>
        <w:widowControl w:val="0"/>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cisco.com diakses 1 Januari 1990 Jam 00.00 WIB</w:t>
      </w:r>
    </w:p>
    <w:p w:rsidR="00000000" w:rsidDel="00000000" w:rsidP="00000000" w:rsidRDefault="00000000" w:rsidRPr="00000000" w14:paraId="00000020">
      <w:pPr>
        <w:widowControl w:val="0"/>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academic.ui.ac.id diakses 1 Januari 1990 Jam 00.01 WIB</w:t>
      </w:r>
    </w:p>
    <w:p w:rsidR="00000000" w:rsidDel="00000000" w:rsidP="00000000" w:rsidRDefault="00000000" w:rsidRPr="00000000" w14:paraId="0000002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survived not only five centuries, but also the leap into electronic typesetting, remaining essentially unchanged. It was popularized in the 1960s with the release of Letraset sheets containing Lorem Ipsum passages, and more recently with desktop publishing software like Aldus PageMaker including versions of Lorem Ipsum.</w:t>
      </w:r>
    </w:p>
    <w:p w:rsidR="00000000" w:rsidDel="00000000" w:rsidP="00000000" w:rsidRDefault="00000000" w:rsidRPr="00000000" w14:paraId="00000023">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Referensi:</w:t>
      </w:r>
    </w:p>
    <w:p w:rsidR="00000000" w:rsidDel="00000000" w:rsidP="00000000" w:rsidRDefault="00000000" w:rsidRPr="00000000" w14:paraId="00000025">
      <w:pPr>
        <w:widowControl w:val="0"/>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cisco.com diakses 1 Januari 1990 Jam 00.00 WIB</w:t>
      </w:r>
    </w:p>
    <w:p w:rsidR="00000000" w:rsidDel="00000000" w:rsidP="00000000" w:rsidRDefault="00000000" w:rsidRPr="00000000" w14:paraId="00000026">
      <w:pPr>
        <w:widowControl w:val="0"/>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academic.ui.ac.id diakses 1 Januari 1990 Jam 00.01 WIB</w:t>
      </w:r>
    </w:p>
    <w:p w:rsidR="00000000" w:rsidDel="00000000" w:rsidP="00000000" w:rsidRDefault="00000000" w:rsidRPr="00000000" w14:paraId="00000027">
      <w:pPr>
        <w:jc w:val="center"/>
        <w:rPr>
          <w:b w:val="1"/>
          <w:sz w:val="28"/>
          <w:szCs w:val="28"/>
        </w:rPr>
      </w:pPr>
      <w:r w:rsidDel="00000000" w:rsidR="00000000" w:rsidRPr="00000000">
        <w:rPr>
          <w:rtl w:val="0"/>
        </w:rPr>
      </w:r>
    </w:p>
    <w:sectPr>
      <w:headerReference r:id="rId6" w:type="default"/>
      <w:footerReference r:id="rId7" w:type="default"/>
      <w:pgSz w:h="16838" w:w="11906" w:orient="portrait"/>
      <w:pgMar w:bottom="720.0000000000001" w:top="720.0000000000001" w:left="720.0000000000001" w:right="720.0000000000001"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ind w:left="-1530" w:right="-1440" w:firstLine="0"/>
      <w:jc w:val="center"/>
      <w:rPr/>
    </w:pPr>
    <w:r w:rsidDel="00000000" w:rsidR="00000000" w:rsidRPr="00000000">
      <w:rPr>
        <w:rFonts w:ascii="Times New Roman" w:cs="Times New Roman" w:eastAsia="Times New Roman" w:hAnsi="Times New Roman"/>
        <w:b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ind w:left="-708.6614173228347" w:hanging="90"/>
      <w:rPr/>
    </w:pPr>
    <w:r w:rsidDel="00000000" w:rsidR="00000000" w:rsidRPr="00000000">
      <w:rPr/>
      <w:drawing>
        <wp:inline distB="114300" distT="114300" distL="114300" distR="114300">
          <wp:extent cx="7653338" cy="113002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53338" cy="11300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