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A1F" w:rsidRDefault="00670F17" w:rsidP="00670F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F17">
        <w:rPr>
          <w:rFonts w:ascii="Times New Roman" w:hAnsi="Times New Roman" w:cs="Times New Roman"/>
          <w:b/>
          <w:sz w:val="24"/>
          <w:szCs w:val="24"/>
        </w:rPr>
        <w:t xml:space="preserve">Liste des </w:t>
      </w:r>
      <w:r w:rsidR="008542FB">
        <w:rPr>
          <w:rFonts w:ascii="Times New Roman" w:hAnsi="Times New Roman" w:cs="Times New Roman"/>
          <w:b/>
          <w:sz w:val="24"/>
          <w:szCs w:val="24"/>
        </w:rPr>
        <w:t>origines</w:t>
      </w:r>
      <w:r w:rsidR="0058134B">
        <w:rPr>
          <w:rFonts w:ascii="Times New Roman" w:hAnsi="Times New Roman" w:cs="Times New Roman"/>
          <w:b/>
          <w:sz w:val="24"/>
          <w:szCs w:val="24"/>
        </w:rPr>
        <w:t xml:space="preserve"> de lésions</w:t>
      </w:r>
    </w:p>
    <w:p w:rsidR="0058134B" w:rsidRPr="0058134B" w:rsidRDefault="0058134B" w:rsidP="00670F1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8134B">
        <w:rPr>
          <w:rFonts w:ascii="Times New Roman" w:hAnsi="Times New Roman" w:cs="Times New Roman"/>
          <w:b/>
          <w:color w:val="FF0000"/>
          <w:sz w:val="24"/>
          <w:szCs w:val="24"/>
        </w:rPr>
        <w:t>Conformes avec les statistiques de la CARSAT</w:t>
      </w:r>
    </w:p>
    <w:p w:rsidR="00670F17" w:rsidRDefault="00670F17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269" w:rsidRDefault="00863269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51FA" w:rsidRDefault="00BC51FA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51FA" w:rsidRPr="00670F17" w:rsidRDefault="00BC51FA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269" w:rsidRPr="00863269" w:rsidRDefault="00863269" w:rsidP="0086326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 w:rsidRPr="00863269">
        <w:rPr>
          <w:rFonts w:ascii="Times New Roman" w:hAnsi="Times New Roman" w:cs="Times New Roman"/>
          <w:sz w:val="24"/>
          <w:szCs w:val="24"/>
          <w:lang w:eastAsia="fr-FR"/>
        </w:rPr>
        <w:t>Accidents dus à des chutes ou glissades</w:t>
      </w:r>
    </w:p>
    <w:p w:rsidR="00863269" w:rsidRPr="00863269" w:rsidRDefault="00863269" w:rsidP="0086326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 w:rsidRPr="00863269">
        <w:rPr>
          <w:rFonts w:ascii="Times New Roman" w:hAnsi="Times New Roman" w:cs="Times New Roman"/>
          <w:sz w:val="24"/>
          <w:szCs w:val="24"/>
          <w:lang w:eastAsia="fr-FR"/>
        </w:rPr>
        <w:t>Accidents dus à l'emploi d'outils ou d'instruments coupants, contondants ou perforants</w:t>
      </w:r>
    </w:p>
    <w:p w:rsidR="00863269" w:rsidRPr="00863269" w:rsidRDefault="00863269" w:rsidP="0086326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 w:rsidRPr="00863269">
        <w:rPr>
          <w:rFonts w:ascii="Times New Roman" w:hAnsi="Times New Roman" w:cs="Times New Roman"/>
          <w:sz w:val="24"/>
          <w:szCs w:val="24"/>
          <w:lang w:eastAsia="fr-FR"/>
        </w:rPr>
        <w:t>Accide</w:t>
      </w:r>
      <w:r w:rsidRPr="00863269">
        <w:rPr>
          <w:rFonts w:ascii="Times New Roman" w:hAnsi="Times New Roman" w:cs="Times New Roman"/>
          <w:sz w:val="24"/>
          <w:szCs w:val="24"/>
          <w:lang w:eastAsia="fr-FR"/>
        </w:rPr>
        <w:t>nts occasionnés par des machines</w:t>
      </w:r>
    </w:p>
    <w:p w:rsidR="00863269" w:rsidRPr="00863269" w:rsidRDefault="00863269" w:rsidP="0086326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 w:rsidRPr="00863269">
        <w:rPr>
          <w:rFonts w:ascii="Times New Roman" w:hAnsi="Times New Roman" w:cs="Times New Roman"/>
          <w:sz w:val="24"/>
          <w:szCs w:val="24"/>
          <w:lang w:eastAsia="fr-FR"/>
        </w:rPr>
        <w:t>Accidents par brûlure</w:t>
      </w:r>
    </w:p>
    <w:p w:rsidR="00863269" w:rsidRPr="00863269" w:rsidRDefault="00863269" w:rsidP="0086326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 w:rsidRPr="00863269">
        <w:rPr>
          <w:rFonts w:ascii="Times New Roman" w:hAnsi="Times New Roman" w:cs="Times New Roman"/>
          <w:sz w:val="24"/>
          <w:szCs w:val="24"/>
          <w:lang w:eastAsia="fr-FR"/>
        </w:rPr>
        <w:t xml:space="preserve">Accidents dus à </w:t>
      </w:r>
      <w:bookmarkStart w:id="0" w:name="_GoBack"/>
      <w:bookmarkEnd w:id="0"/>
      <w:r w:rsidRPr="00863269">
        <w:rPr>
          <w:rFonts w:ascii="Times New Roman" w:hAnsi="Times New Roman" w:cs="Times New Roman"/>
          <w:sz w:val="24"/>
          <w:szCs w:val="24"/>
          <w:lang w:eastAsia="fr-FR"/>
        </w:rPr>
        <w:t>des efforts de soulèvement</w:t>
      </w:r>
    </w:p>
    <w:p w:rsidR="00863269" w:rsidRPr="00863269" w:rsidRDefault="00863269" w:rsidP="0086326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 w:rsidRPr="00863269">
        <w:rPr>
          <w:rFonts w:ascii="Times New Roman" w:hAnsi="Times New Roman" w:cs="Times New Roman"/>
          <w:sz w:val="24"/>
          <w:szCs w:val="24"/>
          <w:lang w:eastAsia="fr-FR"/>
        </w:rPr>
        <w:t>Accidents de circulation-manipulation-stockage</w:t>
      </w:r>
    </w:p>
    <w:p w:rsidR="00863269" w:rsidRPr="00863269" w:rsidRDefault="00863269" w:rsidP="0086326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 w:rsidRPr="00863269">
        <w:rPr>
          <w:rFonts w:ascii="Times New Roman" w:hAnsi="Times New Roman" w:cs="Times New Roman"/>
          <w:sz w:val="24"/>
          <w:szCs w:val="24"/>
          <w:lang w:eastAsia="fr-FR"/>
        </w:rPr>
        <w:t>Accidents dus à des objets ou masses en mouvement accidentel</w:t>
      </w:r>
    </w:p>
    <w:p w:rsidR="00863269" w:rsidRPr="00863269" w:rsidRDefault="00863269" w:rsidP="0086326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 w:rsidRPr="00863269">
        <w:rPr>
          <w:rFonts w:ascii="Times New Roman" w:hAnsi="Times New Roman" w:cs="Times New Roman"/>
          <w:sz w:val="24"/>
          <w:szCs w:val="24"/>
          <w:lang w:eastAsia="fr-FR"/>
        </w:rPr>
        <w:t>Accidents dus à la manipulation des produits corrosifs, toxiques ou nocif</w:t>
      </w:r>
      <w:r>
        <w:rPr>
          <w:rFonts w:ascii="Times New Roman" w:hAnsi="Times New Roman" w:cs="Times New Roman"/>
          <w:sz w:val="24"/>
          <w:szCs w:val="24"/>
          <w:lang w:eastAsia="fr-FR"/>
        </w:rPr>
        <w:t>s</w:t>
      </w:r>
    </w:p>
    <w:p w:rsidR="00863269" w:rsidRPr="00863269" w:rsidRDefault="00863269" w:rsidP="0086326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 w:rsidRPr="00863269">
        <w:rPr>
          <w:rFonts w:ascii="Times New Roman" w:hAnsi="Times New Roman" w:cs="Times New Roman"/>
          <w:sz w:val="24"/>
          <w:szCs w:val="24"/>
          <w:lang w:eastAsia="fr-FR"/>
        </w:rPr>
        <w:t>Autres</w:t>
      </w:r>
    </w:p>
    <w:p w:rsidR="00670F17" w:rsidRDefault="00670F17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51FA" w:rsidRDefault="00BC51FA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51FA" w:rsidRDefault="00BC51FA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1B5" w:rsidRPr="00863269" w:rsidRDefault="00DE31B5" w:rsidP="00DE31B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863269">
        <w:rPr>
          <w:rFonts w:ascii="Times New Roman" w:hAnsi="Times New Roman" w:cs="Times New Roman"/>
          <w:strike/>
          <w:sz w:val="24"/>
          <w:szCs w:val="24"/>
        </w:rPr>
        <w:t>Agression</w:t>
      </w:r>
    </w:p>
    <w:p w:rsidR="00DE31B5" w:rsidRPr="00863269" w:rsidRDefault="00DE31B5" w:rsidP="00DE31B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863269">
        <w:rPr>
          <w:rFonts w:ascii="Times New Roman" w:hAnsi="Times New Roman" w:cs="Times New Roman"/>
          <w:strike/>
          <w:sz w:val="24"/>
          <w:szCs w:val="24"/>
        </w:rPr>
        <w:t>Autres</w:t>
      </w:r>
    </w:p>
    <w:p w:rsidR="00DE31B5" w:rsidRPr="00863269" w:rsidRDefault="00DE31B5" w:rsidP="00DE31B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863269">
        <w:rPr>
          <w:rFonts w:ascii="Times New Roman" w:hAnsi="Times New Roman" w:cs="Times New Roman"/>
          <w:strike/>
          <w:sz w:val="24"/>
          <w:szCs w:val="24"/>
        </w:rPr>
        <w:t>Chute de hauteur</w:t>
      </w:r>
    </w:p>
    <w:p w:rsidR="00DE31B5" w:rsidRPr="00863269" w:rsidRDefault="00DE31B5" w:rsidP="00DE31B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863269">
        <w:rPr>
          <w:rFonts w:ascii="Times New Roman" w:hAnsi="Times New Roman" w:cs="Times New Roman"/>
          <w:strike/>
          <w:sz w:val="24"/>
          <w:szCs w:val="24"/>
        </w:rPr>
        <w:t>Chute de plain-pied</w:t>
      </w:r>
    </w:p>
    <w:p w:rsidR="00DE31B5" w:rsidRPr="00863269" w:rsidRDefault="00DE31B5" w:rsidP="00DE31B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863269">
        <w:rPr>
          <w:rFonts w:ascii="Times New Roman" w:hAnsi="Times New Roman" w:cs="Times New Roman"/>
          <w:strike/>
          <w:sz w:val="24"/>
          <w:szCs w:val="24"/>
        </w:rPr>
        <w:t>Effort de soulèvement</w:t>
      </w:r>
    </w:p>
    <w:p w:rsidR="00DE31B5" w:rsidRPr="00863269" w:rsidRDefault="00DE31B5" w:rsidP="00DE31B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863269">
        <w:rPr>
          <w:rFonts w:ascii="Times New Roman" w:hAnsi="Times New Roman" w:cs="Times New Roman"/>
          <w:strike/>
          <w:sz w:val="24"/>
          <w:szCs w:val="24"/>
        </w:rPr>
        <w:t>Electricité</w:t>
      </w:r>
    </w:p>
    <w:p w:rsidR="00DE31B5" w:rsidRPr="00863269" w:rsidRDefault="00DE31B5" w:rsidP="00DE31B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863269">
        <w:rPr>
          <w:rFonts w:ascii="Times New Roman" w:hAnsi="Times New Roman" w:cs="Times New Roman"/>
          <w:strike/>
          <w:sz w:val="24"/>
          <w:szCs w:val="24"/>
        </w:rPr>
        <w:t>Incendie, explosion</w:t>
      </w:r>
    </w:p>
    <w:p w:rsidR="00DE31B5" w:rsidRPr="00863269" w:rsidRDefault="00DE31B5" w:rsidP="00DE31B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863269">
        <w:rPr>
          <w:rFonts w:ascii="Times New Roman" w:hAnsi="Times New Roman" w:cs="Times New Roman"/>
          <w:strike/>
          <w:sz w:val="24"/>
          <w:szCs w:val="24"/>
        </w:rPr>
        <w:t>Liquide ou Gaz sous pression</w:t>
      </w:r>
    </w:p>
    <w:p w:rsidR="00DE31B5" w:rsidRPr="00863269" w:rsidRDefault="00DE31B5" w:rsidP="00DE31B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863269">
        <w:rPr>
          <w:rFonts w:ascii="Times New Roman" w:hAnsi="Times New Roman" w:cs="Times New Roman"/>
          <w:strike/>
          <w:sz w:val="24"/>
          <w:szCs w:val="24"/>
        </w:rPr>
        <w:t>Machine, appareil</w:t>
      </w:r>
    </w:p>
    <w:p w:rsidR="00DE31B5" w:rsidRPr="00863269" w:rsidRDefault="00DE31B5" w:rsidP="00DE31B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863269">
        <w:rPr>
          <w:rFonts w:ascii="Times New Roman" w:hAnsi="Times New Roman" w:cs="Times New Roman"/>
          <w:strike/>
          <w:sz w:val="24"/>
          <w:szCs w:val="24"/>
        </w:rPr>
        <w:t>Objet en mouvement ou chute d'objet</w:t>
      </w:r>
    </w:p>
    <w:p w:rsidR="00DE31B5" w:rsidRPr="00863269" w:rsidRDefault="00DE31B5" w:rsidP="00DE31B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863269">
        <w:rPr>
          <w:rFonts w:ascii="Times New Roman" w:hAnsi="Times New Roman" w:cs="Times New Roman"/>
          <w:strike/>
          <w:sz w:val="24"/>
          <w:szCs w:val="24"/>
        </w:rPr>
        <w:t>Outils à main, instruments portatifs</w:t>
      </w:r>
    </w:p>
    <w:p w:rsidR="00DE31B5" w:rsidRPr="00863269" w:rsidRDefault="00DE31B5" w:rsidP="00DE31B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863269">
        <w:rPr>
          <w:rFonts w:ascii="Times New Roman" w:hAnsi="Times New Roman" w:cs="Times New Roman"/>
          <w:strike/>
          <w:sz w:val="24"/>
          <w:szCs w:val="24"/>
        </w:rPr>
        <w:t>Produits chauds, fours, étuves</w:t>
      </w:r>
    </w:p>
    <w:p w:rsidR="00DE31B5" w:rsidRPr="00863269" w:rsidRDefault="00DE31B5" w:rsidP="00DE31B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863269">
        <w:rPr>
          <w:rFonts w:ascii="Times New Roman" w:hAnsi="Times New Roman" w:cs="Times New Roman"/>
          <w:strike/>
          <w:sz w:val="24"/>
          <w:szCs w:val="24"/>
        </w:rPr>
        <w:t>Produits toxiques, nocifs, irritants, etc.</w:t>
      </w:r>
    </w:p>
    <w:p w:rsidR="00DE31B5" w:rsidRPr="00863269" w:rsidRDefault="00DE31B5" w:rsidP="00DE31B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863269">
        <w:rPr>
          <w:rFonts w:ascii="Times New Roman" w:hAnsi="Times New Roman" w:cs="Times New Roman"/>
          <w:strike/>
          <w:sz w:val="24"/>
          <w:szCs w:val="24"/>
        </w:rPr>
        <w:t>Risques psychosociaux</w:t>
      </w:r>
    </w:p>
    <w:p w:rsidR="00DE31B5" w:rsidRPr="00863269" w:rsidRDefault="00DE31B5" w:rsidP="00DE31B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863269">
        <w:rPr>
          <w:rFonts w:ascii="Times New Roman" w:hAnsi="Times New Roman" w:cs="Times New Roman"/>
          <w:strike/>
          <w:sz w:val="24"/>
          <w:szCs w:val="24"/>
        </w:rPr>
        <w:t>Vapeurs, gaz et poussières</w:t>
      </w:r>
    </w:p>
    <w:p w:rsidR="00DE31B5" w:rsidRPr="00863269" w:rsidRDefault="00DE31B5" w:rsidP="00DE31B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863269">
        <w:rPr>
          <w:rFonts w:ascii="Times New Roman" w:hAnsi="Times New Roman" w:cs="Times New Roman"/>
          <w:strike/>
          <w:sz w:val="24"/>
          <w:szCs w:val="24"/>
        </w:rPr>
        <w:t>Véhicule, engin</w:t>
      </w:r>
    </w:p>
    <w:p w:rsidR="0058134B" w:rsidRPr="00670F17" w:rsidRDefault="0058134B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8134B" w:rsidRPr="00670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2FB" w:rsidRDefault="008542FB" w:rsidP="008542FB">
      <w:pPr>
        <w:spacing w:after="0" w:line="240" w:lineRule="auto"/>
      </w:pPr>
      <w:r>
        <w:separator/>
      </w:r>
    </w:p>
  </w:endnote>
  <w:endnote w:type="continuationSeparator" w:id="0">
    <w:p w:rsidR="008542FB" w:rsidRDefault="008542FB" w:rsidP="0085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2FB" w:rsidRDefault="008542FB" w:rsidP="008542FB">
      <w:pPr>
        <w:spacing w:after="0" w:line="240" w:lineRule="auto"/>
      </w:pPr>
      <w:r>
        <w:separator/>
      </w:r>
    </w:p>
  </w:footnote>
  <w:footnote w:type="continuationSeparator" w:id="0">
    <w:p w:rsidR="008542FB" w:rsidRDefault="008542FB" w:rsidP="00854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17"/>
    <w:rsid w:val="00026A1F"/>
    <w:rsid w:val="001F072D"/>
    <w:rsid w:val="00401238"/>
    <w:rsid w:val="00437088"/>
    <w:rsid w:val="00580501"/>
    <w:rsid w:val="0058134B"/>
    <w:rsid w:val="00670F17"/>
    <w:rsid w:val="008542FB"/>
    <w:rsid w:val="00863269"/>
    <w:rsid w:val="00BC51FA"/>
    <w:rsid w:val="00D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CDA99-1F74-43F7-B376-FA7DD912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4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42FB"/>
  </w:style>
  <w:style w:type="paragraph" w:styleId="Pieddepage">
    <w:name w:val="footer"/>
    <w:basedOn w:val="Normal"/>
    <w:link w:val="PieddepageCar"/>
    <w:uiPriority w:val="99"/>
    <w:unhideWhenUsed/>
    <w:rsid w:val="00854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4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CREN Bruno</dc:creator>
  <cp:keywords/>
  <dc:description/>
  <cp:lastModifiedBy>CREN Bruno</cp:lastModifiedBy>
  <cp:revision>8</cp:revision>
  <dcterms:created xsi:type="dcterms:W3CDTF">2021-07-20T14:41:00Z</dcterms:created>
  <dcterms:modified xsi:type="dcterms:W3CDTF">2021-09-07T15:50:00Z</dcterms:modified>
</cp:coreProperties>
</file>