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F17" w:rsidRDefault="00670F17" w:rsidP="00CC7C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F17">
        <w:rPr>
          <w:rFonts w:ascii="Times New Roman" w:hAnsi="Times New Roman" w:cs="Times New Roman"/>
          <w:b/>
          <w:sz w:val="24"/>
          <w:szCs w:val="24"/>
        </w:rPr>
        <w:t xml:space="preserve">Liste des </w:t>
      </w:r>
      <w:r w:rsidR="009B3513">
        <w:rPr>
          <w:rFonts w:ascii="Times New Roman" w:hAnsi="Times New Roman" w:cs="Times New Roman"/>
          <w:b/>
          <w:sz w:val="24"/>
          <w:szCs w:val="24"/>
        </w:rPr>
        <w:t xml:space="preserve">priorités et des </w:t>
      </w:r>
      <w:r w:rsidR="00C06DEE">
        <w:rPr>
          <w:rFonts w:ascii="Times New Roman" w:hAnsi="Times New Roman" w:cs="Times New Roman"/>
          <w:b/>
          <w:sz w:val="24"/>
          <w:szCs w:val="24"/>
        </w:rPr>
        <w:t>criticités</w:t>
      </w:r>
    </w:p>
    <w:p w:rsidR="00CC7C90" w:rsidRPr="00CC7C90" w:rsidRDefault="00CC7C90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C90" w:rsidRDefault="00CC7C90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EE" w:rsidRDefault="00C06DEE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513" w:rsidRPr="009B3513" w:rsidRDefault="009B3513" w:rsidP="00CC7C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3513">
        <w:rPr>
          <w:rFonts w:ascii="Times New Roman" w:hAnsi="Times New Roman" w:cs="Times New Roman"/>
          <w:b/>
          <w:sz w:val="24"/>
          <w:szCs w:val="24"/>
        </w:rPr>
        <w:t>Priorités</w:t>
      </w:r>
    </w:p>
    <w:p w:rsidR="00C06DEE" w:rsidRDefault="00C06DEE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6DEE" w:rsidTr="00C06DEE">
        <w:tc>
          <w:tcPr>
            <w:tcW w:w="4531" w:type="dxa"/>
          </w:tcPr>
          <w:p w:rsidR="00C06DEE" w:rsidRDefault="00C06DEE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Priorité 1</w:t>
            </w:r>
          </w:p>
        </w:tc>
        <w:tc>
          <w:tcPr>
            <w:tcW w:w="4531" w:type="dxa"/>
          </w:tcPr>
          <w:p w:rsidR="00C06DEE" w:rsidRDefault="00C06DEE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C06DEE" w:rsidTr="00C06DEE">
        <w:tc>
          <w:tcPr>
            <w:tcW w:w="4531" w:type="dxa"/>
          </w:tcPr>
          <w:p w:rsidR="00C06DEE" w:rsidRDefault="00C06DEE" w:rsidP="00C0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Priorité 2</w:t>
            </w:r>
          </w:p>
        </w:tc>
        <w:tc>
          <w:tcPr>
            <w:tcW w:w="4531" w:type="dxa"/>
          </w:tcPr>
          <w:p w:rsidR="00C06DEE" w:rsidRDefault="00C06DEE" w:rsidP="00C0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C06DEE" w:rsidTr="00C06DEE">
        <w:tc>
          <w:tcPr>
            <w:tcW w:w="4531" w:type="dxa"/>
          </w:tcPr>
          <w:p w:rsidR="00C06DEE" w:rsidRDefault="00C06DEE" w:rsidP="00C0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Priorité 3</w:t>
            </w:r>
          </w:p>
        </w:tc>
        <w:tc>
          <w:tcPr>
            <w:tcW w:w="4531" w:type="dxa"/>
          </w:tcPr>
          <w:p w:rsidR="00C06DEE" w:rsidRDefault="00C06DEE" w:rsidP="00C0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</w:tr>
    </w:tbl>
    <w:p w:rsidR="00C06DEE" w:rsidRDefault="00C06DEE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C90" w:rsidRDefault="00CC7C90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513" w:rsidRDefault="009B3513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513" w:rsidRPr="009B3513" w:rsidRDefault="009B3513" w:rsidP="00CC7C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3513">
        <w:rPr>
          <w:rFonts w:ascii="Times New Roman" w:hAnsi="Times New Roman" w:cs="Times New Roman"/>
          <w:b/>
          <w:sz w:val="24"/>
          <w:szCs w:val="24"/>
        </w:rPr>
        <w:t>Criticités</w:t>
      </w:r>
    </w:p>
    <w:p w:rsidR="009B3513" w:rsidRDefault="009B3513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3513" w:rsidTr="00B80B9C">
        <w:tc>
          <w:tcPr>
            <w:tcW w:w="4531" w:type="dxa"/>
          </w:tcPr>
          <w:p w:rsidR="009B3513" w:rsidRDefault="009B3513" w:rsidP="009B3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Non-conformité Majeure</w:t>
            </w:r>
          </w:p>
        </w:tc>
        <w:tc>
          <w:tcPr>
            <w:tcW w:w="4531" w:type="dxa"/>
          </w:tcPr>
          <w:p w:rsidR="009B3513" w:rsidRDefault="009B3513" w:rsidP="009B3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NCM</w:t>
            </w:r>
          </w:p>
        </w:tc>
      </w:tr>
      <w:tr w:rsidR="009B3513" w:rsidTr="00B80B9C">
        <w:tc>
          <w:tcPr>
            <w:tcW w:w="4531" w:type="dxa"/>
          </w:tcPr>
          <w:p w:rsidR="009B3513" w:rsidRDefault="009B3513" w:rsidP="00B8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Non-conformité mineure</w:t>
            </w:r>
          </w:p>
        </w:tc>
        <w:tc>
          <w:tcPr>
            <w:tcW w:w="4531" w:type="dxa"/>
          </w:tcPr>
          <w:p w:rsidR="009B3513" w:rsidRDefault="009B3513" w:rsidP="00B8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NCm</w:t>
            </w:r>
            <w:proofErr w:type="spellEnd"/>
          </w:p>
        </w:tc>
      </w:tr>
      <w:tr w:rsidR="009B3513" w:rsidTr="00B80B9C">
        <w:tc>
          <w:tcPr>
            <w:tcW w:w="4531" w:type="dxa"/>
          </w:tcPr>
          <w:p w:rsidR="009B3513" w:rsidRDefault="009B3513" w:rsidP="00B8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sensible</w:t>
            </w:r>
          </w:p>
        </w:tc>
        <w:tc>
          <w:tcPr>
            <w:tcW w:w="4531" w:type="dxa"/>
          </w:tcPr>
          <w:p w:rsidR="009B3513" w:rsidRDefault="009B3513" w:rsidP="00B8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</w:t>
            </w:r>
          </w:p>
        </w:tc>
      </w:tr>
      <w:tr w:rsidR="009B3513" w:rsidTr="00B80B9C">
        <w:tc>
          <w:tcPr>
            <w:tcW w:w="4531" w:type="dxa"/>
          </w:tcPr>
          <w:p w:rsidR="009B3513" w:rsidRDefault="009B3513" w:rsidP="009B3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Perfectible</w:t>
            </w:r>
          </w:p>
        </w:tc>
        <w:tc>
          <w:tcPr>
            <w:tcW w:w="4531" w:type="dxa"/>
          </w:tcPr>
          <w:p w:rsidR="009B3513" w:rsidRDefault="009B3513" w:rsidP="00B8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</w:t>
            </w:r>
          </w:p>
        </w:tc>
      </w:tr>
      <w:tr w:rsidR="006A189C" w:rsidTr="00B80B9C">
        <w:tc>
          <w:tcPr>
            <w:tcW w:w="4531" w:type="dxa"/>
          </w:tcPr>
          <w:p w:rsidR="006A189C" w:rsidRDefault="006A189C" w:rsidP="009B3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Haut potentiel de gravité </w:t>
            </w:r>
          </w:p>
        </w:tc>
        <w:tc>
          <w:tcPr>
            <w:tcW w:w="4531" w:type="dxa"/>
          </w:tcPr>
          <w:p w:rsidR="006A189C" w:rsidRDefault="006A189C" w:rsidP="00B8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HPG</w:t>
            </w:r>
          </w:p>
        </w:tc>
      </w:tr>
      <w:tr w:rsidR="006A189C" w:rsidTr="00B80B9C">
        <w:tc>
          <w:tcPr>
            <w:tcW w:w="4531" w:type="dxa"/>
          </w:tcPr>
          <w:p w:rsidR="006A189C" w:rsidRDefault="006A189C" w:rsidP="009B3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Enseignement important (TOH) à en tirer</w:t>
            </w:r>
          </w:p>
        </w:tc>
        <w:tc>
          <w:tcPr>
            <w:tcW w:w="4531" w:type="dxa"/>
          </w:tcPr>
          <w:p w:rsidR="006A189C" w:rsidRDefault="006A189C" w:rsidP="00B8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TOH</w:t>
            </w:r>
            <w:bookmarkStart w:id="0" w:name="_GoBack"/>
            <w:bookmarkEnd w:id="0"/>
          </w:p>
        </w:tc>
      </w:tr>
    </w:tbl>
    <w:p w:rsidR="009B3513" w:rsidRPr="00670F17" w:rsidRDefault="009B3513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B3513" w:rsidRPr="00670F17" w:rsidSect="00C06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17"/>
    <w:rsid w:val="00026A1F"/>
    <w:rsid w:val="00132706"/>
    <w:rsid w:val="00162929"/>
    <w:rsid w:val="00183D0E"/>
    <w:rsid w:val="001F072D"/>
    <w:rsid w:val="00307E75"/>
    <w:rsid w:val="00401238"/>
    <w:rsid w:val="00437088"/>
    <w:rsid w:val="004D46DC"/>
    <w:rsid w:val="00580501"/>
    <w:rsid w:val="0058134B"/>
    <w:rsid w:val="00670F17"/>
    <w:rsid w:val="006A189C"/>
    <w:rsid w:val="00766BB6"/>
    <w:rsid w:val="009B3513"/>
    <w:rsid w:val="00C06DEE"/>
    <w:rsid w:val="00CC7C90"/>
    <w:rsid w:val="00DC079A"/>
    <w:rsid w:val="00E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CDA99-1F74-43F7-B376-FA7DD912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62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2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9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CREN Bruno</dc:creator>
  <cp:keywords/>
  <dc:description/>
  <cp:lastModifiedBy>CREN Bruno</cp:lastModifiedBy>
  <cp:revision>5</cp:revision>
  <cp:lastPrinted>2021-07-27T16:36:00Z</cp:lastPrinted>
  <dcterms:created xsi:type="dcterms:W3CDTF">2021-07-27T16:36:00Z</dcterms:created>
  <dcterms:modified xsi:type="dcterms:W3CDTF">2021-07-29T17:14:00Z</dcterms:modified>
</cp:coreProperties>
</file>