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07146" w:rsidRPr="00606B97" w:rsidRDefault="00A44278">
      <w:pPr>
        <w:rPr>
          <w:b/>
          <w:sz w:val="28"/>
          <w:szCs w:val="28"/>
        </w:rPr>
      </w:pPr>
      <w:r w:rsidRPr="00606B97">
        <w:rPr>
          <w:b/>
          <w:sz w:val="28"/>
          <w:szCs w:val="28"/>
        </w:rPr>
        <w:t xml:space="preserve">Experiment </w:t>
      </w:r>
      <w:r w:rsidR="00405684" w:rsidRPr="00606B97">
        <w:rPr>
          <w:b/>
          <w:sz w:val="28"/>
          <w:szCs w:val="28"/>
        </w:rPr>
        <w:t xml:space="preserve">part </w:t>
      </w:r>
      <w:r w:rsidRPr="00606B97">
        <w:rPr>
          <w:b/>
          <w:sz w:val="28"/>
          <w:szCs w:val="28"/>
        </w:rPr>
        <w:t>2:- Measurement of capacitance.</w:t>
      </w:r>
    </w:p>
    <w:p w:rsidR="004644FB" w:rsidRPr="00606B97" w:rsidRDefault="004644FB">
      <w:pPr>
        <w:rPr>
          <w:b/>
          <w:sz w:val="20"/>
          <w:szCs w:val="20"/>
          <w:u w:val="single"/>
        </w:rPr>
      </w:pPr>
      <w:r w:rsidRPr="00606B97">
        <w:rPr>
          <w:b/>
          <w:sz w:val="20"/>
          <w:szCs w:val="20"/>
          <w:u w:val="single"/>
        </w:rPr>
        <w:t>Procedure:</w:t>
      </w:r>
    </w:p>
    <w:p w:rsidR="00405684" w:rsidRPr="00EA3F8E" w:rsidRDefault="00405684">
      <w:pPr>
        <w:rPr>
          <w:sz w:val="20"/>
          <w:szCs w:val="20"/>
        </w:rPr>
      </w:pPr>
      <w:r w:rsidRPr="00EA3F8E">
        <w:rPr>
          <w:sz w:val="20"/>
          <w:szCs w:val="20"/>
        </w:rPr>
        <w:t>F</w:t>
      </w:r>
      <w:r w:rsidR="00A44278" w:rsidRPr="00EA3F8E">
        <w:rPr>
          <w:sz w:val="20"/>
          <w:szCs w:val="20"/>
        </w:rPr>
        <w:t xml:space="preserve">or this process of measurement of capacitance, we used 3 different type of capacitors and a digital multimeter similar to that of the experiment in the measurement of resistance with the same connection of the wires. </w:t>
      </w:r>
    </w:p>
    <w:p w:rsidR="00405684" w:rsidRPr="00EA3F8E" w:rsidRDefault="00A44278">
      <w:pPr>
        <w:rPr>
          <w:sz w:val="20"/>
          <w:szCs w:val="20"/>
        </w:rPr>
      </w:pPr>
      <w:r w:rsidRPr="00EA3F8E">
        <w:rPr>
          <w:sz w:val="20"/>
          <w:szCs w:val="20"/>
        </w:rPr>
        <w:t xml:space="preserve">The multimeter in this process was set in to capacitance mode by rotating the dial at the middle. The 3 different capacitors were first shorted which helped us to take the measurement accurately and protect the apparatus used in this experiment. </w:t>
      </w:r>
    </w:p>
    <w:p w:rsidR="00A44278" w:rsidRPr="00EA3F8E" w:rsidRDefault="00A44278">
      <w:pPr>
        <w:rPr>
          <w:sz w:val="20"/>
          <w:szCs w:val="20"/>
        </w:rPr>
      </w:pPr>
      <w:r w:rsidRPr="00EA3F8E">
        <w:rPr>
          <w:sz w:val="20"/>
          <w:szCs w:val="20"/>
        </w:rPr>
        <w:t>The capacitor terminals were then connected to the multimeter cables, allowed the reading to be stabilized and then the reading was finally noted.</w:t>
      </w:r>
    </w:p>
    <w:p w:rsidR="004644FB" w:rsidRPr="00EA3F8E" w:rsidRDefault="004644FB">
      <w:pPr>
        <w:rPr>
          <w:sz w:val="20"/>
          <w:szCs w:val="20"/>
        </w:rPr>
      </w:pPr>
    </w:p>
    <w:p w:rsidR="004644FB" w:rsidRPr="00606B97" w:rsidRDefault="004644FB">
      <w:pPr>
        <w:rPr>
          <w:b/>
          <w:sz w:val="24"/>
          <w:szCs w:val="24"/>
          <w:u w:val="single"/>
        </w:rPr>
      </w:pPr>
      <w:r w:rsidRPr="00606B97">
        <w:rPr>
          <w:b/>
          <w:sz w:val="24"/>
          <w:szCs w:val="24"/>
          <w:u w:val="single"/>
        </w:rPr>
        <w:t>Calculation formula for measurement of capacitance:</w:t>
      </w:r>
    </w:p>
    <w:p w:rsidR="00C26914" w:rsidRPr="00EA3F8E" w:rsidRDefault="004644FB">
      <w:pPr>
        <w:rPr>
          <w:sz w:val="20"/>
          <w:szCs w:val="20"/>
          <w:vertAlign w:val="superscript"/>
        </w:rPr>
      </w:pPr>
      <w:r w:rsidRPr="00606B97">
        <w:rPr>
          <w:b/>
          <w:sz w:val="20"/>
          <w:szCs w:val="20"/>
        </w:rPr>
        <w:t>Capacitance (C)=</w:t>
      </w:r>
      <w:r w:rsidRPr="00EA3F8E">
        <w:rPr>
          <w:sz w:val="20"/>
          <w:szCs w:val="20"/>
        </w:rPr>
        <w:t xml:space="preserve"> AB x 10ᶜ x </w:t>
      </w:r>
      <w:r w:rsidRPr="00EA3F8E">
        <w:rPr>
          <w:rStyle w:val="katex-mathml"/>
          <w:sz w:val="20"/>
          <w:szCs w:val="20"/>
        </w:rPr>
        <w:t>10</w:t>
      </w:r>
      <w:r w:rsidRPr="00EA3F8E">
        <w:rPr>
          <w:rStyle w:val="katex-mathml"/>
          <w:sz w:val="20"/>
          <w:szCs w:val="20"/>
          <w:vertAlign w:val="superscript"/>
        </w:rPr>
        <w:t>-12</w:t>
      </w:r>
      <w:r w:rsidR="00C26914" w:rsidRPr="00EA3F8E">
        <w:rPr>
          <w:rStyle w:val="katex-mathml"/>
          <w:sz w:val="20"/>
          <w:szCs w:val="20"/>
          <w:vertAlign w:val="superscript"/>
        </w:rPr>
        <w:t xml:space="preserve"> </w:t>
      </w:r>
      <w:r w:rsidR="00FC2C96">
        <w:rPr>
          <w:rStyle w:val="katex-mathml"/>
          <w:sz w:val="20"/>
          <w:szCs w:val="20"/>
        </w:rPr>
        <w:t>F</w:t>
      </w:r>
      <w:r w:rsidR="00C26914" w:rsidRPr="00EA3F8E">
        <w:rPr>
          <w:rStyle w:val="katex-mathml"/>
          <w:sz w:val="20"/>
          <w:szCs w:val="20"/>
          <w:vertAlign w:val="superscript"/>
        </w:rPr>
        <w:t xml:space="preserve"> </w:t>
      </w:r>
    </w:p>
    <w:p w:rsidR="00C26914" w:rsidRPr="00EA3F8E" w:rsidRDefault="00C26914">
      <w:pPr>
        <w:rPr>
          <w:sz w:val="20"/>
          <w:szCs w:val="20"/>
        </w:rPr>
      </w:pPr>
    </w:p>
    <w:p w:rsidR="004644FB" w:rsidRPr="00606B97" w:rsidRDefault="004644FB">
      <w:pPr>
        <w:rPr>
          <w:b/>
          <w:sz w:val="24"/>
          <w:szCs w:val="24"/>
          <w:u w:val="single"/>
        </w:rPr>
      </w:pPr>
      <w:r w:rsidRPr="00606B97">
        <w:rPr>
          <w:b/>
          <w:sz w:val="24"/>
          <w:szCs w:val="24"/>
          <w:u w:val="single"/>
        </w:rPr>
        <w:t>Observation table: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C26914" w:rsidRPr="00EA3F8E" w:rsidTr="00C26914">
        <w:tc>
          <w:tcPr>
            <w:tcW w:w="3116" w:type="dxa"/>
          </w:tcPr>
          <w:p w:rsidR="00C26914" w:rsidRPr="00606B97" w:rsidRDefault="00C26914">
            <w:pPr>
              <w:rPr>
                <w:b/>
                <w:sz w:val="20"/>
                <w:szCs w:val="20"/>
              </w:rPr>
            </w:pPr>
            <w:r w:rsidRPr="00606B97">
              <w:rPr>
                <w:b/>
                <w:sz w:val="20"/>
                <w:szCs w:val="20"/>
              </w:rPr>
              <w:t>S.N</w:t>
            </w:r>
          </w:p>
        </w:tc>
        <w:tc>
          <w:tcPr>
            <w:tcW w:w="3117" w:type="dxa"/>
          </w:tcPr>
          <w:p w:rsidR="00C26914" w:rsidRPr="00606B97" w:rsidRDefault="00405684">
            <w:pPr>
              <w:rPr>
                <w:b/>
                <w:sz w:val="20"/>
                <w:szCs w:val="20"/>
              </w:rPr>
            </w:pPr>
            <w:r w:rsidRPr="00606B97">
              <w:rPr>
                <w:b/>
                <w:sz w:val="20"/>
                <w:szCs w:val="20"/>
              </w:rPr>
              <w:t>Number</w:t>
            </w:r>
          </w:p>
        </w:tc>
        <w:tc>
          <w:tcPr>
            <w:tcW w:w="3117" w:type="dxa"/>
          </w:tcPr>
          <w:p w:rsidR="00C26914" w:rsidRPr="00606B97" w:rsidRDefault="00C26914" w:rsidP="00C26914">
            <w:pPr>
              <w:rPr>
                <w:b/>
                <w:sz w:val="20"/>
                <w:szCs w:val="20"/>
              </w:rPr>
            </w:pPr>
            <w:r w:rsidRPr="00606B97">
              <w:rPr>
                <w:b/>
                <w:sz w:val="20"/>
                <w:szCs w:val="20"/>
              </w:rPr>
              <w:t>Calculated value (</w:t>
            </w:r>
            <w:r w:rsidR="00606B97" w:rsidRPr="00606B97">
              <w:rPr>
                <w:b/>
                <w:sz w:val="20"/>
                <w:szCs w:val="20"/>
              </w:rPr>
              <w:t>μF</w:t>
            </w:r>
            <w:r w:rsidRPr="00606B97">
              <w:rPr>
                <w:b/>
                <w:sz w:val="20"/>
                <w:szCs w:val="20"/>
              </w:rPr>
              <w:t>)</w:t>
            </w:r>
            <w:r w:rsidRPr="00606B97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fldChar w:fldCharType="begin"/>
            </w:r>
            <w:r w:rsidRPr="00606B97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instrText xml:space="preserve"> HYPERLINK "https://en.wiktionary.org/wiki/%CE%BCF" </w:instrText>
            </w:r>
            <w:r w:rsidRPr="00606B97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fldChar w:fldCharType="separate"/>
            </w:r>
          </w:p>
          <w:p w:rsidR="00C26914" w:rsidRPr="00EA3F8E" w:rsidRDefault="00C26914" w:rsidP="00C26914">
            <w:pPr>
              <w:rPr>
                <w:sz w:val="20"/>
                <w:szCs w:val="20"/>
              </w:rPr>
            </w:pPr>
            <w:r w:rsidRPr="00EA3F8E">
              <w:rPr>
                <w:rFonts w:ascii="Times New Roman" w:eastAsia="Times New Roman" w:hAnsi="Times New Roman" w:cs="Times New Roman"/>
                <w:sz w:val="20"/>
                <w:szCs w:val="20"/>
              </w:rPr>
              <w:fldChar w:fldCharType="end"/>
            </w:r>
          </w:p>
        </w:tc>
      </w:tr>
      <w:tr w:rsidR="00C26914" w:rsidRPr="00EA3F8E" w:rsidTr="00C26914">
        <w:tc>
          <w:tcPr>
            <w:tcW w:w="3116" w:type="dxa"/>
          </w:tcPr>
          <w:p w:rsidR="00C26914" w:rsidRPr="00EA3F8E" w:rsidRDefault="00C26914">
            <w:pPr>
              <w:rPr>
                <w:sz w:val="20"/>
                <w:szCs w:val="20"/>
              </w:rPr>
            </w:pPr>
            <w:r w:rsidRPr="00EA3F8E">
              <w:rPr>
                <w:sz w:val="20"/>
                <w:szCs w:val="20"/>
              </w:rPr>
              <w:t>1</w:t>
            </w:r>
          </w:p>
        </w:tc>
        <w:tc>
          <w:tcPr>
            <w:tcW w:w="3117" w:type="dxa"/>
          </w:tcPr>
          <w:p w:rsidR="00C26914" w:rsidRPr="00EA3F8E" w:rsidRDefault="00C26914">
            <w:pPr>
              <w:rPr>
                <w:sz w:val="20"/>
                <w:szCs w:val="20"/>
              </w:rPr>
            </w:pPr>
            <w:r w:rsidRPr="00EA3F8E">
              <w:rPr>
                <w:sz w:val="20"/>
                <w:szCs w:val="20"/>
              </w:rPr>
              <w:t>224</w:t>
            </w:r>
          </w:p>
        </w:tc>
        <w:tc>
          <w:tcPr>
            <w:tcW w:w="3117" w:type="dxa"/>
          </w:tcPr>
          <w:p w:rsidR="00C26914" w:rsidRPr="00EA3F8E" w:rsidRDefault="00606B9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0.22</w:t>
            </w:r>
            <w:r w:rsidRPr="00C26914">
              <w:rPr>
                <w:sz w:val="20"/>
                <w:szCs w:val="20"/>
              </w:rPr>
              <w:t xml:space="preserve"> </w:t>
            </w:r>
            <w:r w:rsidRPr="00C26914">
              <w:rPr>
                <w:sz w:val="20"/>
                <w:szCs w:val="20"/>
              </w:rPr>
              <w:t>μF</w:t>
            </w:r>
          </w:p>
        </w:tc>
      </w:tr>
      <w:tr w:rsidR="00C26914" w:rsidRPr="00EA3F8E" w:rsidTr="00C26914">
        <w:tc>
          <w:tcPr>
            <w:tcW w:w="3116" w:type="dxa"/>
          </w:tcPr>
          <w:p w:rsidR="00C26914" w:rsidRPr="00EA3F8E" w:rsidRDefault="00C26914">
            <w:pPr>
              <w:rPr>
                <w:sz w:val="20"/>
                <w:szCs w:val="20"/>
              </w:rPr>
            </w:pPr>
            <w:r w:rsidRPr="00EA3F8E">
              <w:rPr>
                <w:sz w:val="20"/>
                <w:szCs w:val="20"/>
              </w:rPr>
              <w:t>2</w:t>
            </w:r>
          </w:p>
        </w:tc>
        <w:tc>
          <w:tcPr>
            <w:tcW w:w="3117" w:type="dxa"/>
          </w:tcPr>
          <w:p w:rsidR="00C26914" w:rsidRPr="00EA3F8E" w:rsidRDefault="00C26914">
            <w:pPr>
              <w:rPr>
                <w:sz w:val="20"/>
                <w:szCs w:val="20"/>
              </w:rPr>
            </w:pPr>
            <w:r w:rsidRPr="00EA3F8E">
              <w:rPr>
                <w:sz w:val="20"/>
                <w:szCs w:val="20"/>
              </w:rPr>
              <w:t>103</w:t>
            </w:r>
          </w:p>
        </w:tc>
        <w:tc>
          <w:tcPr>
            <w:tcW w:w="3117" w:type="dxa"/>
          </w:tcPr>
          <w:p w:rsidR="00C26914" w:rsidRPr="00EA3F8E" w:rsidRDefault="00606B9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0.01</w:t>
            </w:r>
            <w:r w:rsidRPr="00C26914">
              <w:rPr>
                <w:sz w:val="20"/>
                <w:szCs w:val="20"/>
              </w:rPr>
              <w:t xml:space="preserve"> </w:t>
            </w:r>
            <w:r w:rsidRPr="00C26914">
              <w:rPr>
                <w:sz w:val="20"/>
                <w:szCs w:val="20"/>
              </w:rPr>
              <w:t>μF</w:t>
            </w:r>
          </w:p>
        </w:tc>
      </w:tr>
      <w:tr w:rsidR="00C26914" w:rsidRPr="00EA3F8E" w:rsidTr="00C26914">
        <w:tc>
          <w:tcPr>
            <w:tcW w:w="3116" w:type="dxa"/>
          </w:tcPr>
          <w:p w:rsidR="00C26914" w:rsidRPr="00EA3F8E" w:rsidRDefault="00C26914">
            <w:pPr>
              <w:rPr>
                <w:sz w:val="20"/>
                <w:szCs w:val="20"/>
              </w:rPr>
            </w:pPr>
            <w:r w:rsidRPr="00EA3F8E">
              <w:rPr>
                <w:sz w:val="20"/>
                <w:szCs w:val="20"/>
              </w:rPr>
              <w:t>3</w:t>
            </w:r>
          </w:p>
        </w:tc>
        <w:tc>
          <w:tcPr>
            <w:tcW w:w="3117" w:type="dxa"/>
          </w:tcPr>
          <w:p w:rsidR="00C26914" w:rsidRPr="00EA3F8E" w:rsidRDefault="00C26914">
            <w:pPr>
              <w:rPr>
                <w:sz w:val="20"/>
                <w:szCs w:val="20"/>
              </w:rPr>
            </w:pPr>
            <w:r w:rsidRPr="00EA3F8E">
              <w:rPr>
                <w:sz w:val="20"/>
                <w:szCs w:val="20"/>
              </w:rPr>
              <w:t>102</w:t>
            </w:r>
          </w:p>
        </w:tc>
        <w:tc>
          <w:tcPr>
            <w:tcW w:w="3117" w:type="dxa"/>
          </w:tcPr>
          <w:p w:rsidR="00C26914" w:rsidRPr="00EA3F8E" w:rsidRDefault="00606B9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0.001</w:t>
            </w:r>
            <w:r w:rsidRPr="00C26914">
              <w:rPr>
                <w:sz w:val="20"/>
                <w:szCs w:val="20"/>
              </w:rPr>
              <w:t xml:space="preserve"> </w:t>
            </w:r>
            <w:r w:rsidRPr="00C26914">
              <w:rPr>
                <w:sz w:val="20"/>
                <w:szCs w:val="20"/>
              </w:rPr>
              <w:t>μF</w:t>
            </w:r>
          </w:p>
        </w:tc>
      </w:tr>
    </w:tbl>
    <w:p w:rsidR="00C26914" w:rsidRPr="00EA3F8E" w:rsidRDefault="00C26914">
      <w:pPr>
        <w:rPr>
          <w:sz w:val="20"/>
          <w:szCs w:val="20"/>
        </w:rPr>
      </w:pPr>
    </w:p>
    <w:p w:rsidR="00C26914" w:rsidRPr="00606B97" w:rsidRDefault="00C26914">
      <w:pPr>
        <w:rPr>
          <w:b/>
          <w:sz w:val="20"/>
          <w:szCs w:val="20"/>
        </w:rPr>
      </w:pPr>
      <w:r w:rsidRPr="00606B97">
        <w:rPr>
          <w:b/>
          <w:sz w:val="20"/>
          <w:szCs w:val="20"/>
        </w:rPr>
        <w:t xml:space="preserve">Here, for first capacitor, </w:t>
      </w:r>
    </w:p>
    <w:p w:rsidR="00C26914" w:rsidRPr="00EA3F8E" w:rsidRDefault="00C26914">
      <w:pPr>
        <w:rPr>
          <w:sz w:val="20"/>
          <w:szCs w:val="20"/>
        </w:rPr>
      </w:pPr>
      <w:r w:rsidRPr="00EA3F8E">
        <w:rPr>
          <w:sz w:val="20"/>
          <w:szCs w:val="20"/>
        </w:rPr>
        <w:t>A=2, B=2 and C=4</w:t>
      </w:r>
      <w:bookmarkStart w:id="0" w:name="_GoBack"/>
      <w:bookmarkEnd w:id="0"/>
    </w:p>
    <w:p w:rsidR="00C26914" w:rsidRPr="00EA3F8E" w:rsidRDefault="00C26914" w:rsidP="00C26914">
      <w:pPr>
        <w:rPr>
          <w:rStyle w:val="katex-mathml"/>
          <w:sz w:val="20"/>
          <w:szCs w:val="20"/>
        </w:rPr>
      </w:pPr>
      <w:r w:rsidRPr="00EA3F8E">
        <w:rPr>
          <w:sz w:val="20"/>
          <w:szCs w:val="20"/>
        </w:rPr>
        <w:t xml:space="preserve">Then, Capacitance (C)= AB x 10ᶜ x </w:t>
      </w:r>
      <w:r w:rsidRPr="00EA3F8E">
        <w:rPr>
          <w:rStyle w:val="katex-mathml"/>
          <w:sz w:val="20"/>
          <w:szCs w:val="20"/>
        </w:rPr>
        <w:t>10</w:t>
      </w:r>
      <w:r w:rsidRPr="00EA3F8E">
        <w:rPr>
          <w:rStyle w:val="katex-mathml"/>
          <w:sz w:val="20"/>
          <w:szCs w:val="20"/>
          <w:vertAlign w:val="superscript"/>
        </w:rPr>
        <w:t xml:space="preserve">-12 </w:t>
      </w:r>
      <w:r w:rsidR="00FC2C96">
        <w:rPr>
          <w:rStyle w:val="katex-mathml"/>
          <w:sz w:val="20"/>
          <w:szCs w:val="20"/>
        </w:rPr>
        <w:t>F</w:t>
      </w:r>
    </w:p>
    <w:p w:rsidR="00C26914" w:rsidRPr="00EA3F8E" w:rsidRDefault="00C26914" w:rsidP="00C26914">
      <w:pPr>
        <w:rPr>
          <w:rStyle w:val="katex-mathml"/>
          <w:sz w:val="20"/>
          <w:szCs w:val="20"/>
        </w:rPr>
      </w:pPr>
      <w:r w:rsidRPr="00EA3F8E">
        <w:rPr>
          <w:rStyle w:val="katex-mathml"/>
          <w:sz w:val="20"/>
          <w:szCs w:val="20"/>
        </w:rPr>
        <w:t>Or, C= 22 x 10</w:t>
      </w:r>
      <w:r w:rsidRPr="00EA3F8E">
        <w:rPr>
          <w:rStyle w:val="katex-mathml"/>
          <w:sz w:val="20"/>
          <w:szCs w:val="20"/>
          <w:vertAlign w:val="superscript"/>
        </w:rPr>
        <w:t>4</w:t>
      </w:r>
      <w:r w:rsidRPr="00EA3F8E">
        <w:rPr>
          <w:rStyle w:val="katex-mathml"/>
          <w:sz w:val="20"/>
          <w:szCs w:val="20"/>
        </w:rPr>
        <w:t xml:space="preserve"> x 10</w:t>
      </w:r>
      <w:r w:rsidRPr="00EA3F8E">
        <w:rPr>
          <w:rStyle w:val="katex-mathml"/>
          <w:sz w:val="20"/>
          <w:szCs w:val="20"/>
          <w:vertAlign w:val="superscript"/>
        </w:rPr>
        <w:t>-12</w:t>
      </w:r>
      <w:r w:rsidR="00FC2C96">
        <w:rPr>
          <w:rStyle w:val="katex-mathml"/>
          <w:sz w:val="20"/>
          <w:szCs w:val="20"/>
        </w:rPr>
        <w:t>F</w:t>
      </w:r>
      <w:r w:rsidRPr="00EA3F8E">
        <w:rPr>
          <w:rStyle w:val="katex-mathml"/>
          <w:sz w:val="20"/>
          <w:szCs w:val="20"/>
        </w:rPr>
        <w:t xml:space="preserve"> = 2.2 x 10</w:t>
      </w:r>
      <w:r w:rsidRPr="00EA3F8E">
        <w:rPr>
          <w:rStyle w:val="katex-mathml"/>
          <w:sz w:val="20"/>
          <w:szCs w:val="20"/>
          <w:vertAlign w:val="superscript"/>
        </w:rPr>
        <w:t>-7</w:t>
      </w:r>
      <w:r w:rsidR="00FC2C96">
        <w:rPr>
          <w:rStyle w:val="katex-mathml"/>
          <w:sz w:val="20"/>
          <w:szCs w:val="20"/>
        </w:rPr>
        <w:t>F</w:t>
      </w:r>
      <w:r w:rsidR="00606B97">
        <w:rPr>
          <w:rStyle w:val="katex-mathml"/>
          <w:sz w:val="20"/>
          <w:szCs w:val="20"/>
        </w:rPr>
        <w:t xml:space="preserve"> = 2.2</w:t>
      </w:r>
      <w:r w:rsidR="00606B97" w:rsidRPr="00606B97">
        <w:rPr>
          <w:sz w:val="20"/>
          <w:szCs w:val="20"/>
        </w:rPr>
        <w:t xml:space="preserve"> </w:t>
      </w:r>
      <w:r w:rsidR="00606B97" w:rsidRPr="00C26914">
        <w:rPr>
          <w:sz w:val="20"/>
          <w:szCs w:val="20"/>
        </w:rPr>
        <w:t>μF</w:t>
      </w:r>
    </w:p>
    <w:p w:rsidR="00C26914" w:rsidRPr="00606B97" w:rsidRDefault="00405684" w:rsidP="00C26914">
      <w:pPr>
        <w:rPr>
          <w:rStyle w:val="katex-mathml"/>
          <w:b/>
          <w:sz w:val="20"/>
          <w:szCs w:val="20"/>
        </w:rPr>
      </w:pPr>
      <w:r w:rsidRPr="00606B97">
        <w:rPr>
          <w:rStyle w:val="katex-mathml"/>
          <w:b/>
          <w:sz w:val="20"/>
          <w:szCs w:val="20"/>
        </w:rPr>
        <w:t xml:space="preserve">Similarly, </w:t>
      </w:r>
    </w:p>
    <w:p w:rsidR="00405684" w:rsidRPr="00606B97" w:rsidRDefault="00405684" w:rsidP="00C26914">
      <w:pPr>
        <w:rPr>
          <w:rStyle w:val="katex-mathml"/>
          <w:b/>
          <w:sz w:val="20"/>
          <w:szCs w:val="20"/>
        </w:rPr>
      </w:pPr>
      <w:r w:rsidRPr="00606B97">
        <w:rPr>
          <w:rStyle w:val="katex-mathml"/>
          <w:b/>
          <w:sz w:val="20"/>
          <w:szCs w:val="20"/>
        </w:rPr>
        <w:t>For second capacitor,</w:t>
      </w:r>
    </w:p>
    <w:p w:rsidR="00405684" w:rsidRPr="00EA3F8E" w:rsidRDefault="00405684" w:rsidP="00C26914">
      <w:pPr>
        <w:rPr>
          <w:rStyle w:val="katex-mathml"/>
          <w:sz w:val="20"/>
          <w:szCs w:val="20"/>
        </w:rPr>
      </w:pPr>
      <w:r w:rsidRPr="00EA3F8E">
        <w:rPr>
          <w:rStyle w:val="katex-mathml"/>
          <w:sz w:val="20"/>
          <w:szCs w:val="20"/>
        </w:rPr>
        <w:t xml:space="preserve"> A=1, B=0 and C=3</w:t>
      </w:r>
    </w:p>
    <w:p w:rsidR="00405684" w:rsidRPr="00EA3F8E" w:rsidRDefault="00405684" w:rsidP="00C26914">
      <w:pPr>
        <w:rPr>
          <w:rStyle w:val="katex-mathml"/>
          <w:sz w:val="20"/>
          <w:szCs w:val="20"/>
        </w:rPr>
      </w:pPr>
      <w:r w:rsidRPr="00EA3F8E">
        <w:rPr>
          <w:rStyle w:val="katex-mathml"/>
          <w:sz w:val="20"/>
          <w:szCs w:val="20"/>
        </w:rPr>
        <w:t>So, C= 10 x 10</w:t>
      </w:r>
      <w:r w:rsidRPr="00EA3F8E">
        <w:rPr>
          <w:rStyle w:val="katex-mathml"/>
          <w:sz w:val="20"/>
          <w:szCs w:val="20"/>
          <w:vertAlign w:val="superscript"/>
        </w:rPr>
        <w:t>3</w:t>
      </w:r>
      <w:r w:rsidRPr="00EA3F8E">
        <w:rPr>
          <w:rStyle w:val="katex-mathml"/>
          <w:sz w:val="20"/>
          <w:szCs w:val="20"/>
        </w:rPr>
        <w:t xml:space="preserve"> x 10</w:t>
      </w:r>
      <w:r w:rsidRPr="00EA3F8E">
        <w:rPr>
          <w:rStyle w:val="katex-mathml"/>
          <w:sz w:val="20"/>
          <w:szCs w:val="20"/>
          <w:vertAlign w:val="superscript"/>
        </w:rPr>
        <w:t>-12</w:t>
      </w:r>
      <w:r w:rsidRPr="00EA3F8E">
        <w:rPr>
          <w:rStyle w:val="katex-mathml"/>
          <w:sz w:val="20"/>
          <w:szCs w:val="20"/>
        </w:rPr>
        <w:t>f = 10</w:t>
      </w:r>
      <w:r w:rsidRPr="00EA3F8E">
        <w:rPr>
          <w:rStyle w:val="katex-mathml"/>
          <w:sz w:val="20"/>
          <w:szCs w:val="20"/>
          <w:vertAlign w:val="superscript"/>
        </w:rPr>
        <w:t>-8</w:t>
      </w:r>
      <w:r w:rsidR="00FC2C96">
        <w:rPr>
          <w:rStyle w:val="katex-mathml"/>
          <w:sz w:val="20"/>
          <w:szCs w:val="20"/>
        </w:rPr>
        <w:t>F</w:t>
      </w:r>
      <w:r w:rsidR="00606B97">
        <w:rPr>
          <w:rStyle w:val="katex-mathml"/>
          <w:sz w:val="20"/>
          <w:szCs w:val="20"/>
        </w:rPr>
        <w:t xml:space="preserve"> = 0.01</w:t>
      </w:r>
      <w:r w:rsidR="00606B97" w:rsidRPr="00606B97">
        <w:rPr>
          <w:sz w:val="20"/>
          <w:szCs w:val="20"/>
        </w:rPr>
        <w:t xml:space="preserve"> </w:t>
      </w:r>
      <w:r w:rsidR="00606B97" w:rsidRPr="00C26914">
        <w:rPr>
          <w:sz w:val="20"/>
          <w:szCs w:val="20"/>
        </w:rPr>
        <w:t>μF</w:t>
      </w:r>
    </w:p>
    <w:p w:rsidR="00405684" w:rsidRPr="00606B97" w:rsidRDefault="00405684" w:rsidP="00C26914">
      <w:pPr>
        <w:rPr>
          <w:rStyle w:val="katex-mathml"/>
          <w:b/>
          <w:sz w:val="20"/>
          <w:szCs w:val="20"/>
        </w:rPr>
      </w:pPr>
      <w:r w:rsidRPr="00606B97">
        <w:rPr>
          <w:rStyle w:val="katex-mathml"/>
          <w:b/>
          <w:sz w:val="20"/>
          <w:szCs w:val="20"/>
        </w:rPr>
        <w:t>And,</w:t>
      </w:r>
    </w:p>
    <w:p w:rsidR="00EA3F8E" w:rsidRPr="00606B97" w:rsidRDefault="00405684" w:rsidP="00405684">
      <w:pPr>
        <w:rPr>
          <w:rStyle w:val="katex-mathml"/>
          <w:b/>
          <w:sz w:val="20"/>
          <w:szCs w:val="20"/>
        </w:rPr>
      </w:pPr>
      <w:r w:rsidRPr="00606B97">
        <w:rPr>
          <w:rStyle w:val="katex-mathml"/>
          <w:b/>
          <w:sz w:val="20"/>
          <w:szCs w:val="20"/>
        </w:rPr>
        <w:t>For third</w:t>
      </w:r>
      <w:r w:rsidR="00EA3F8E" w:rsidRPr="00606B97">
        <w:rPr>
          <w:rStyle w:val="katex-mathml"/>
          <w:b/>
          <w:sz w:val="20"/>
          <w:szCs w:val="20"/>
        </w:rPr>
        <w:t xml:space="preserve"> capacitor, </w:t>
      </w:r>
    </w:p>
    <w:p w:rsidR="00EA3F8E" w:rsidRPr="00EA3F8E" w:rsidRDefault="00EA3F8E" w:rsidP="00405684">
      <w:pPr>
        <w:rPr>
          <w:rStyle w:val="katex-mathml"/>
          <w:sz w:val="20"/>
          <w:szCs w:val="20"/>
        </w:rPr>
      </w:pPr>
      <w:r w:rsidRPr="00EA3F8E">
        <w:rPr>
          <w:rStyle w:val="katex-mathml"/>
          <w:sz w:val="20"/>
          <w:szCs w:val="20"/>
        </w:rPr>
        <w:t>A=1, B=0 and C=2</w:t>
      </w:r>
    </w:p>
    <w:p w:rsidR="00906A8C" w:rsidRPr="00EA3F8E" w:rsidRDefault="00EA3F8E" w:rsidP="00405684">
      <w:pPr>
        <w:rPr>
          <w:rStyle w:val="katex-mathml"/>
          <w:sz w:val="20"/>
          <w:szCs w:val="20"/>
        </w:rPr>
      </w:pPr>
      <w:r w:rsidRPr="00EA3F8E">
        <w:rPr>
          <w:rStyle w:val="katex-mathml"/>
          <w:sz w:val="20"/>
          <w:szCs w:val="20"/>
        </w:rPr>
        <w:t xml:space="preserve">So, </w:t>
      </w:r>
      <w:r w:rsidR="00405684" w:rsidRPr="00EA3F8E">
        <w:rPr>
          <w:rStyle w:val="katex-mathml"/>
          <w:sz w:val="20"/>
          <w:szCs w:val="20"/>
        </w:rPr>
        <w:t>C= 10 x 10</w:t>
      </w:r>
      <w:r w:rsidR="00405684" w:rsidRPr="00EA3F8E">
        <w:rPr>
          <w:rStyle w:val="katex-mathml"/>
          <w:sz w:val="20"/>
          <w:szCs w:val="20"/>
          <w:vertAlign w:val="superscript"/>
        </w:rPr>
        <w:t>2</w:t>
      </w:r>
      <w:r w:rsidR="00405684" w:rsidRPr="00EA3F8E">
        <w:rPr>
          <w:rStyle w:val="katex-mathml"/>
          <w:sz w:val="20"/>
          <w:szCs w:val="20"/>
        </w:rPr>
        <w:t xml:space="preserve"> x 10</w:t>
      </w:r>
      <w:r w:rsidR="00405684" w:rsidRPr="00EA3F8E">
        <w:rPr>
          <w:rStyle w:val="katex-mathml"/>
          <w:sz w:val="20"/>
          <w:szCs w:val="20"/>
          <w:vertAlign w:val="superscript"/>
        </w:rPr>
        <w:t>-12</w:t>
      </w:r>
      <w:r w:rsidR="00606B97">
        <w:rPr>
          <w:rStyle w:val="katex-mathml"/>
          <w:sz w:val="20"/>
          <w:szCs w:val="20"/>
        </w:rPr>
        <w:t>F</w:t>
      </w:r>
      <w:r w:rsidR="00405684" w:rsidRPr="00EA3F8E">
        <w:rPr>
          <w:rStyle w:val="katex-mathml"/>
          <w:sz w:val="20"/>
          <w:szCs w:val="20"/>
        </w:rPr>
        <w:t xml:space="preserve"> = 10</w:t>
      </w:r>
      <w:r w:rsidR="00405684" w:rsidRPr="00EA3F8E">
        <w:rPr>
          <w:rStyle w:val="katex-mathml"/>
          <w:sz w:val="20"/>
          <w:szCs w:val="20"/>
          <w:vertAlign w:val="superscript"/>
        </w:rPr>
        <w:t>-9</w:t>
      </w:r>
      <w:r w:rsidR="00FC2C96">
        <w:rPr>
          <w:rStyle w:val="katex-mathml"/>
          <w:sz w:val="20"/>
          <w:szCs w:val="20"/>
        </w:rPr>
        <w:t>F</w:t>
      </w:r>
      <w:r w:rsidR="00606B97">
        <w:rPr>
          <w:rStyle w:val="katex-mathml"/>
          <w:sz w:val="20"/>
          <w:szCs w:val="20"/>
        </w:rPr>
        <w:t xml:space="preserve"> = 0.001 </w:t>
      </w:r>
      <w:r w:rsidR="00606B97" w:rsidRPr="00C26914">
        <w:rPr>
          <w:sz w:val="20"/>
          <w:szCs w:val="20"/>
        </w:rPr>
        <w:t>μF</w:t>
      </w:r>
    </w:p>
    <w:p w:rsidR="00A44278" w:rsidRDefault="00A44278"/>
    <w:sectPr w:rsidR="00A4427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44278"/>
    <w:rsid w:val="00405684"/>
    <w:rsid w:val="004644FB"/>
    <w:rsid w:val="00606B97"/>
    <w:rsid w:val="00906A8C"/>
    <w:rsid w:val="00A44278"/>
    <w:rsid w:val="00C26914"/>
    <w:rsid w:val="00EA3F8E"/>
    <w:rsid w:val="00F07146"/>
    <w:rsid w:val="00FC2C96"/>
    <w:rsid w:val="00FE1B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093913"/>
  <w15:chartTrackingRefBased/>
  <w15:docId w15:val="{BD8F78E1-A7E5-41D0-A0B0-8812BCE551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C2691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katex-mathml">
    <w:name w:val="katex-mathml"/>
    <w:basedOn w:val="DefaultParagraphFont"/>
    <w:rsid w:val="004644FB"/>
  </w:style>
  <w:style w:type="character" w:customStyle="1" w:styleId="mord">
    <w:name w:val="mord"/>
    <w:basedOn w:val="DefaultParagraphFont"/>
    <w:rsid w:val="004644FB"/>
  </w:style>
  <w:style w:type="table" w:styleId="TableGrid">
    <w:name w:val="Table Grid"/>
    <w:basedOn w:val="TableNormal"/>
    <w:uiPriority w:val="39"/>
    <w:rsid w:val="00C2691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3Char">
    <w:name w:val="Heading 3 Char"/>
    <w:basedOn w:val="DefaultParagraphFont"/>
    <w:link w:val="Heading3"/>
    <w:uiPriority w:val="9"/>
    <w:rsid w:val="00C26914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Hyperlink">
    <w:name w:val="Hyperlink"/>
    <w:basedOn w:val="DefaultParagraphFont"/>
    <w:uiPriority w:val="99"/>
    <w:unhideWhenUsed/>
    <w:rsid w:val="00C26914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C2691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96703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700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137</TotalTime>
  <Pages>1</Pages>
  <Words>184</Words>
  <Characters>1054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2</cp:revision>
  <dcterms:created xsi:type="dcterms:W3CDTF">2025-11-30T13:11:00Z</dcterms:created>
  <dcterms:modified xsi:type="dcterms:W3CDTF">2025-11-30T15:34:00Z</dcterms:modified>
</cp:coreProperties>
</file>