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07778C6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1050F966" w14:textId="3352FC5A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3.66/4.00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745B6F62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Pr="00CC2F13">
        <w:rPr>
          <w:rFonts w:ascii="Cambria" w:hAnsi="Cambria"/>
          <w:sz w:val="20"/>
          <w:szCs w:val="20"/>
        </w:rPr>
        <w:t xml:space="preserve">CFD, FEA,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 xml:space="preserve">, </w:t>
      </w:r>
      <w:r w:rsidRPr="00CC2F13">
        <w:rPr>
          <w:rFonts w:ascii="Cambria" w:hAnsi="Cambria"/>
          <w:sz w:val="20"/>
          <w:szCs w:val="20"/>
        </w:rPr>
        <w:t>CFD-FEA Coupled Analysis, CFD-Thermal Coupled Analysis, CAD</w:t>
      </w:r>
    </w:p>
    <w:p w14:paraId="6088624D" w14:textId="7E353AC0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 Solidworks, ANSYS,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54AAE6CD" w14:textId="23F879D5" w:rsidR="00147D88" w:rsidRPr="00D16B2D" w:rsidRDefault="00147D88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094C8F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D61238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        </w:t>
      </w:r>
      <w:r w:rsidR="00A95CA2" w:rsidRPr="00CC2F13">
        <w:rPr>
          <w:rFonts w:ascii="Cambria" w:hAnsi="Cambria"/>
          <w:sz w:val="20"/>
          <w:szCs w:val="20"/>
        </w:rPr>
        <w:t xml:space="preserve"> </w:t>
      </w:r>
      <w:r w:rsidR="00F20A96">
        <w:rPr>
          <w:rFonts w:ascii="Cambria" w:hAnsi="Cambria"/>
          <w:sz w:val="20"/>
          <w:szCs w:val="20"/>
        </w:rPr>
        <w:t xml:space="preserve">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5B46B660" w:rsidR="00C263F4" w:rsidRPr="004C31DF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>Led a team of 4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012C6EE9" w14:textId="36934592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</w:t>
      </w:r>
      <w:proofErr w:type="spellStart"/>
      <w:r w:rsidR="00ED533A">
        <w:rPr>
          <w:rFonts w:ascii="Cambria" w:hAnsi="Cambria"/>
          <w:sz w:val="20"/>
          <w:szCs w:val="20"/>
        </w:rPr>
        <w:t>AoA</w:t>
      </w:r>
      <w:proofErr w:type="spellEnd"/>
      <w:r w:rsidR="00ED533A">
        <w:rPr>
          <w:rFonts w:ascii="Cambria" w:hAnsi="Cambria"/>
          <w:sz w:val="20"/>
          <w:szCs w:val="20"/>
        </w:rPr>
        <w:t xml:space="preserve">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31CBEED1" w14:textId="6FC25150" w:rsidR="00791787" w:rsidRPr="00542BF7" w:rsidRDefault="00791787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first on the</w:t>
      </w:r>
      <w:r w:rsidR="00411CBD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team </w:t>
      </w:r>
      <w:r w:rsidR="00411CBD">
        <w:rPr>
          <w:rFonts w:ascii="Cambria" w:hAnsi="Cambria"/>
          <w:sz w:val="20"/>
          <w:szCs w:val="20"/>
        </w:rPr>
        <w:t xml:space="preserve">of 18 years </w:t>
      </w:r>
      <w:r>
        <w:rPr>
          <w:rFonts w:ascii="Cambria" w:hAnsi="Cambria"/>
          <w:sz w:val="20"/>
          <w:szCs w:val="20"/>
        </w:rPr>
        <w:t xml:space="preserve">to transiently couple </w:t>
      </w:r>
      <w:r w:rsidR="00C85F5E">
        <w:rPr>
          <w:rFonts w:ascii="Cambria" w:hAnsi="Cambria"/>
          <w:sz w:val="20"/>
          <w:szCs w:val="20"/>
        </w:rPr>
        <w:t>ANSYS Fluent</w:t>
      </w:r>
      <w:r>
        <w:rPr>
          <w:rFonts w:ascii="Cambria" w:hAnsi="Cambria"/>
          <w:sz w:val="20"/>
          <w:szCs w:val="20"/>
        </w:rPr>
        <w:t xml:space="preserve"> solver with FEA, and used it to ensure the flutter speed of the fins are always 30% beyond the flight speed given the same density and dynamic pressure</w:t>
      </w:r>
    </w:p>
    <w:p w14:paraId="07D3C5CC" w14:textId="71F9515C" w:rsidR="00CC2F13" w:rsidRDefault="00791787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 first on the team to </w:t>
      </w:r>
      <w:r w:rsidR="00152D7E">
        <w:rPr>
          <w:rFonts w:ascii="Cambria" w:hAnsi="Cambria"/>
          <w:sz w:val="20"/>
          <w:szCs w:val="20"/>
        </w:rPr>
        <w:t xml:space="preserve">transiently </w:t>
      </w:r>
      <w:r>
        <w:rPr>
          <w:rFonts w:ascii="Cambria" w:hAnsi="Cambria"/>
          <w:sz w:val="20"/>
          <w:szCs w:val="20"/>
        </w:rPr>
        <w:t xml:space="preserve">couple </w:t>
      </w:r>
      <w:r w:rsidR="00C85F5E">
        <w:rPr>
          <w:rFonts w:ascii="Cambria" w:hAnsi="Cambria"/>
          <w:sz w:val="20"/>
          <w:szCs w:val="20"/>
        </w:rPr>
        <w:t>ANSYS Fluent</w:t>
      </w:r>
      <w:r w:rsidR="00152D7E">
        <w:rPr>
          <w:rFonts w:ascii="Cambria" w:hAnsi="Cambria"/>
          <w:sz w:val="20"/>
          <w:szCs w:val="20"/>
        </w:rPr>
        <w:t xml:space="preserve"> CFD</w:t>
      </w:r>
      <w:r>
        <w:rPr>
          <w:rFonts w:ascii="Cambria" w:hAnsi="Cambria"/>
          <w:sz w:val="20"/>
          <w:szCs w:val="20"/>
        </w:rPr>
        <w:t xml:space="preserve"> solver with </w:t>
      </w:r>
      <w:r w:rsidR="00152D7E">
        <w:rPr>
          <w:rFonts w:ascii="Cambria" w:hAnsi="Cambria"/>
          <w:sz w:val="20"/>
          <w:szCs w:val="20"/>
        </w:rPr>
        <w:t>Fluent Thermal solver</w:t>
      </w:r>
      <w:r>
        <w:rPr>
          <w:rFonts w:ascii="Cambria" w:hAnsi="Cambria"/>
          <w:sz w:val="20"/>
          <w:szCs w:val="20"/>
        </w:rPr>
        <w:t>, and performed high fidelity transient aerothermal simulation from Mach 0 – Mach 4.</w:t>
      </w:r>
      <w:r w:rsidR="006E4163">
        <w:rPr>
          <w:rFonts w:ascii="Cambria" w:hAnsi="Cambria"/>
          <w:sz w:val="20"/>
          <w:szCs w:val="20"/>
        </w:rPr>
        <w:t>49</w:t>
      </w:r>
    </w:p>
    <w:p w14:paraId="209A6DFC" w14:textId="4B01D23C" w:rsidR="00DB30E4" w:rsidRPr="00D16B2D" w:rsidRDefault="00A95CA2" w:rsidP="00CC2F1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 w:rsidR="00CC2F13" w:rsidRPr="00D16B2D"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F20A96">
        <w:rPr>
          <w:rFonts w:ascii="Cambria" w:hAnsi="Cambria"/>
          <w:i/>
          <w:iCs/>
          <w:sz w:val="20"/>
          <w:szCs w:val="20"/>
        </w:rPr>
        <w:t xml:space="preserve"> </w:t>
      </w:r>
      <w:r w:rsidRPr="00D16B2D">
        <w:rPr>
          <w:rFonts w:ascii="Cambria" w:hAnsi="Cambria"/>
          <w:i/>
          <w:iCs/>
          <w:sz w:val="20"/>
          <w:szCs w:val="20"/>
        </w:rPr>
        <w:t>January 2021 – Present</w:t>
      </w:r>
    </w:p>
    <w:p w14:paraId="11019637" w14:textId="6C85F023" w:rsidR="006E4163" w:rsidRDefault="004C31DF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</w:t>
      </w:r>
      <w:r w:rsidR="006E4163">
        <w:rPr>
          <w:rFonts w:ascii="Cambria" w:hAnsi="Cambria"/>
          <w:sz w:val="20"/>
          <w:szCs w:val="20"/>
        </w:rPr>
        <w:t xml:space="preserve"> high-fidelity</w:t>
      </w:r>
      <w:r w:rsidR="00096903">
        <w:rPr>
          <w:rFonts w:ascii="Cambria" w:hAnsi="Cambria"/>
          <w:sz w:val="20"/>
          <w:szCs w:val="20"/>
        </w:rPr>
        <w:t xml:space="preserve"> 3D</w:t>
      </w:r>
      <w:r w:rsidR="006E4163">
        <w:rPr>
          <w:rFonts w:ascii="Cambria" w:hAnsi="Cambria"/>
          <w:sz w:val="20"/>
          <w:szCs w:val="20"/>
        </w:rPr>
        <w:t xml:space="preserve"> full body CFD for a 27-ft rocket traveling at Mach 4.49</w:t>
      </w:r>
      <w:r>
        <w:rPr>
          <w:rFonts w:ascii="Cambria" w:hAnsi="Cambria"/>
          <w:sz w:val="20"/>
          <w:szCs w:val="20"/>
        </w:rPr>
        <w:t xml:space="preserve">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</w:t>
      </w:r>
    </w:p>
    <w:p w14:paraId="23D8FE9E" w14:textId="5D21B791" w:rsidR="00A63FBD" w:rsidRDefault="00A63FBD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Prepared</w:t>
      </w:r>
      <w:r w:rsidR="00096903">
        <w:rPr>
          <w:rFonts w:ascii="Cambria" w:hAnsi="Cambria"/>
          <w:sz w:val="20"/>
          <w:szCs w:val="20"/>
        </w:rPr>
        <w:t xml:space="preserve"> over</w:t>
      </w:r>
      <w:r>
        <w:rPr>
          <w:rFonts w:ascii="Cambria" w:hAnsi="Cambria"/>
          <w:sz w:val="20"/>
          <w:szCs w:val="20"/>
        </w:rPr>
        <w:t xml:space="preserve"> </w:t>
      </w:r>
      <w:r w:rsidR="00CE139D">
        <w:rPr>
          <w:rFonts w:ascii="Cambria" w:hAnsi="Cambria"/>
          <w:sz w:val="20"/>
          <w:szCs w:val="20"/>
        </w:rPr>
        <w:t>20</w:t>
      </w:r>
      <w:r w:rsidR="00A75AD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CFD-optimized geometries using Solidworks and CATIA, utilizing functions such as </w:t>
      </w:r>
      <w:r w:rsidR="006678F7">
        <w:rPr>
          <w:rFonts w:ascii="Cambria" w:hAnsi="Cambria"/>
          <w:sz w:val="20"/>
          <w:szCs w:val="20"/>
        </w:rPr>
        <w:t>extrude-cut, loft-cut</w:t>
      </w:r>
      <w:r w:rsidR="00AC38FE">
        <w:rPr>
          <w:rFonts w:ascii="Cambria" w:hAnsi="Cambria"/>
          <w:sz w:val="20"/>
          <w:szCs w:val="20"/>
        </w:rPr>
        <w:t xml:space="preserve">, </w:t>
      </w:r>
      <w:r w:rsidR="00CE139D">
        <w:rPr>
          <w:rFonts w:ascii="Cambria" w:hAnsi="Cambria"/>
          <w:sz w:val="20"/>
          <w:szCs w:val="20"/>
        </w:rPr>
        <w:t>cavity,</w:t>
      </w:r>
      <w:r w:rsidR="006678F7">
        <w:rPr>
          <w:rFonts w:ascii="Cambria" w:hAnsi="Cambria"/>
          <w:sz w:val="20"/>
          <w:szCs w:val="20"/>
        </w:rPr>
        <w:t xml:space="preserve"> </w:t>
      </w:r>
      <w:r w:rsidR="00AC38FE">
        <w:rPr>
          <w:rFonts w:ascii="Cambria" w:hAnsi="Cambria"/>
          <w:sz w:val="20"/>
          <w:szCs w:val="20"/>
        </w:rPr>
        <w:t xml:space="preserve">and fillet </w:t>
      </w:r>
      <w:r w:rsidR="006678F7">
        <w:rPr>
          <w:rFonts w:ascii="Cambria" w:hAnsi="Cambria"/>
          <w:sz w:val="20"/>
          <w:szCs w:val="20"/>
        </w:rPr>
        <w:t>to trim out little imperfections</w:t>
      </w:r>
      <w:r w:rsidR="00AC38FE">
        <w:rPr>
          <w:rFonts w:ascii="Cambria" w:hAnsi="Cambria"/>
          <w:sz w:val="20"/>
          <w:szCs w:val="20"/>
        </w:rPr>
        <w:t xml:space="preserve"> and round off sharp edges</w:t>
      </w:r>
    </w:p>
    <w:p w14:paraId="3A62038F" w14:textId="355DF417" w:rsidR="00A95CA2" w:rsidRDefault="009305E9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</w:t>
      </w:r>
      <w:r w:rsidR="00C85F5E">
        <w:rPr>
          <w:rFonts w:ascii="Cambria" w:hAnsi="Cambria"/>
          <w:sz w:val="20"/>
          <w:szCs w:val="20"/>
        </w:rPr>
        <w:t xml:space="preserve"> behavior at Mach </w:t>
      </w:r>
      <w:r w:rsidR="006E4163">
        <w:rPr>
          <w:rFonts w:ascii="Cambria" w:hAnsi="Cambria"/>
          <w:sz w:val="20"/>
          <w:szCs w:val="20"/>
        </w:rPr>
        <w:t>4.49</w:t>
      </w:r>
      <w:r>
        <w:rPr>
          <w:rFonts w:ascii="Cambria" w:hAnsi="Cambria"/>
          <w:sz w:val="20"/>
          <w:szCs w:val="20"/>
        </w:rPr>
        <w:t xml:space="preserve"> by performing high-fidelity fluid simulation leveraging K-Omega</w:t>
      </w:r>
      <w:r w:rsidR="00096903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K-Epsilon turbulence models using ANSYS Fluent and STAR-CCM+</w:t>
      </w:r>
    </w:p>
    <w:p w14:paraId="30DDD886" w14:textId="6C2AC4E4" w:rsidR="00A63FBD" w:rsidRDefault="00C85F5E" w:rsidP="006678F7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Spent </w:t>
      </w:r>
      <w:r w:rsidR="009B63C4">
        <w:rPr>
          <w:rFonts w:ascii="Cambria" w:hAnsi="Cambria"/>
          <w:sz w:val="20"/>
          <w:szCs w:val="20"/>
        </w:rPr>
        <w:t>100s of</w:t>
      </w:r>
      <w:r>
        <w:rPr>
          <w:rFonts w:ascii="Cambria" w:hAnsi="Cambria"/>
          <w:sz w:val="20"/>
          <w:szCs w:val="20"/>
        </w:rPr>
        <w:t xml:space="preserve"> hours after school to g</w:t>
      </w:r>
      <w:r w:rsidR="009305E9">
        <w:rPr>
          <w:rFonts w:ascii="Cambria" w:hAnsi="Cambria"/>
          <w:sz w:val="20"/>
          <w:szCs w:val="20"/>
        </w:rPr>
        <w:t>enerate</w:t>
      </w:r>
      <w:r w:rsidR="00A63FBD">
        <w:rPr>
          <w:rFonts w:ascii="Cambria" w:hAnsi="Cambria"/>
          <w:sz w:val="20"/>
          <w:szCs w:val="20"/>
        </w:rPr>
        <w:t xml:space="preserve"> fine and efficient </w:t>
      </w:r>
      <w:r w:rsidR="009305E9">
        <w:rPr>
          <w:rFonts w:ascii="Cambria" w:hAnsi="Cambria"/>
          <w:sz w:val="20"/>
          <w:szCs w:val="20"/>
        </w:rPr>
        <w:t>mesh</w:t>
      </w:r>
      <w:r w:rsidR="00A63FBD">
        <w:rPr>
          <w:rFonts w:ascii="Cambria" w:hAnsi="Cambria"/>
          <w:sz w:val="20"/>
          <w:szCs w:val="20"/>
        </w:rPr>
        <w:t>es</w:t>
      </w:r>
      <w:r w:rsidR="009305E9">
        <w:rPr>
          <w:rFonts w:ascii="Cambria" w:hAnsi="Cambria"/>
          <w:sz w:val="20"/>
          <w:szCs w:val="20"/>
        </w:rPr>
        <w:t xml:space="preserve"> with Y+ value</w:t>
      </w:r>
      <w:r w:rsidR="00A63FBD">
        <w:rPr>
          <w:rFonts w:ascii="Cambria" w:hAnsi="Cambria"/>
          <w:sz w:val="20"/>
          <w:szCs w:val="20"/>
        </w:rPr>
        <w:t>s</w:t>
      </w:r>
      <w:r w:rsidR="009305E9">
        <w:rPr>
          <w:rFonts w:ascii="Cambria" w:hAnsi="Cambria"/>
          <w:sz w:val="20"/>
          <w:szCs w:val="20"/>
        </w:rPr>
        <w:t xml:space="preserve"> </w:t>
      </w:r>
      <w:r w:rsidR="00A63FBD">
        <w:rPr>
          <w:rFonts w:ascii="Cambria" w:hAnsi="Cambria"/>
          <w:sz w:val="20"/>
          <w:szCs w:val="20"/>
        </w:rPr>
        <w:t>below</w:t>
      </w:r>
      <w:r w:rsidR="009305E9">
        <w:rPr>
          <w:rFonts w:ascii="Cambria" w:hAnsi="Cambria"/>
          <w:sz w:val="20"/>
          <w:szCs w:val="20"/>
        </w:rPr>
        <w:t xml:space="preserve"> 5 and</w:t>
      </w:r>
      <w:r w:rsidR="00CE139D">
        <w:rPr>
          <w:rFonts w:ascii="Cambria" w:hAnsi="Cambria"/>
          <w:sz w:val="20"/>
          <w:szCs w:val="20"/>
        </w:rPr>
        <w:t xml:space="preserve"> is the first on the team to</w:t>
      </w:r>
      <w:r w:rsidR="009305E9">
        <w:rPr>
          <w:rFonts w:ascii="Cambria" w:hAnsi="Cambria"/>
          <w:sz w:val="20"/>
          <w:szCs w:val="20"/>
        </w:rPr>
        <w:t xml:space="preserve"> successfully converge the simulation using</w:t>
      </w:r>
      <w:r w:rsidR="00A63FBD">
        <w:rPr>
          <w:rFonts w:ascii="Cambria" w:hAnsi="Cambria"/>
          <w:sz w:val="20"/>
          <w:szCs w:val="20"/>
        </w:rPr>
        <w:t xml:space="preserve"> the</w:t>
      </w:r>
      <w:r w:rsidR="009305E9">
        <w:rPr>
          <w:rFonts w:ascii="Cambria" w:hAnsi="Cambria"/>
          <w:sz w:val="20"/>
          <w:szCs w:val="20"/>
        </w:rPr>
        <w:t xml:space="preserve"> U of M Great Lakes HPC Cluster</w:t>
      </w:r>
    </w:p>
    <w:p w14:paraId="501601F3" w14:textId="7353B479" w:rsidR="00746CB6" w:rsidRDefault="00746CB6" w:rsidP="00615992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sz w:val="20"/>
          <w:szCs w:val="20"/>
        </w:rPr>
        <w:t>Berlin, Germany</w:t>
      </w:r>
    </w:p>
    <w:p w14:paraId="6D3F83D6" w14:textId="709BAF28" w:rsidR="00615992" w:rsidRDefault="00615992" w:rsidP="00746CB6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1F9B8034" w14:textId="5E6B0323" w:rsidR="00077446" w:rsidRDefault="00077446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drag coefficients and forces of experimental vehicles</w:t>
      </w:r>
      <w:r w:rsidR="008225E0">
        <w:rPr>
          <w:rFonts w:ascii="Cambria" w:hAnsi="Cambria"/>
          <w:sz w:val="20"/>
          <w:szCs w:val="20"/>
        </w:rPr>
        <w:t xml:space="preserve"> using wind tunnels measurements and compared with </w:t>
      </w:r>
      <w:r>
        <w:rPr>
          <w:rFonts w:ascii="Cambria" w:hAnsi="Cambria"/>
          <w:sz w:val="20"/>
          <w:szCs w:val="20"/>
        </w:rPr>
        <w:t>ANSYS Fluent</w:t>
      </w:r>
      <w:r w:rsidR="008225E0">
        <w:rPr>
          <w:rFonts w:ascii="Cambria" w:hAnsi="Cambria"/>
          <w:sz w:val="20"/>
          <w:szCs w:val="20"/>
        </w:rPr>
        <w:t xml:space="preserve"> results</w:t>
      </w:r>
    </w:p>
    <w:p w14:paraId="0EE59F42" w14:textId="57EC6898" w:rsidR="00077446" w:rsidRPr="00077446" w:rsidRDefault="008225E0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Optimized </w:t>
      </w:r>
      <w:r w:rsidR="00B128C1">
        <w:rPr>
          <w:rFonts w:ascii="Cambria" w:hAnsi="Cambria"/>
          <w:sz w:val="20"/>
          <w:szCs w:val="20"/>
        </w:rPr>
        <w:t xml:space="preserve">vehicle shape </w:t>
      </w:r>
      <w:r>
        <w:rPr>
          <w:rFonts w:ascii="Cambria" w:hAnsi="Cambria"/>
          <w:sz w:val="20"/>
          <w:szCs w:val="20"/>
        </w:rPr>
        <w:t>guided by</w:t>
      </w:r>
      <w:r w:rsidR="00B128C1">
        <w:rPr>
          <w:rFonts w:ascii="Cambria" w:hAnsi="Cambria"/>
          <w:sz w:val="20"/>
          <w:szCs w:val="20"/>
        </w:rPr>
        <w:t xml:space="preserve"> data analysis from</w:t>
      </w:r>
      <w:r>
        <w:rPr>
          <w:rFonts w:ascii="Cambria" w:hAnsi="Cambria"/>
          <w:sz w:val="20"/>
          <w:szCs w:val="20"/>
        </w:rPr>
        <w:t xml:space="preserve"> wind tunnel </w:t>
      </w:r>
      <w:r w:rsidR="00B128C1">
        <w:rPr>
          <w:rFonts w:ascii="Cambria" w:hAnsi="Cambria"/>
          <w:sz w:val="20"/>
          <w:szCs w:val="20"/>
        </w:rPr>
        <w:t>tests</w:t>
      </w:r>
      <w:r>
        <w:rPr>
          <w:rFonts w:ascii="Cambria" w:hAnsi="Cambria"/>
          <w:sz w:val="20"/>
          <w:szCs w:val="20"/>
        </w:rPr>
        <w:t xml:space="preserve"> and decreased the overall drag coefficient by 0.02</w:t>
      </w:r>
    </w:p>
    <w:p w14:paraId="3B036618" w14:textId="6DDCAEE3" w:rsidR="006678F7" w:rsidRPr="00D16B2D" w:rsidRDefault="00D16B2D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2E79C13A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Single-handedly coded a custom CFD solver utilizing the SIMPLE algorithm to solve the steady incompressible Navier-Stokes equations</w:t>
      </w:r>
    </w:p>
    <w:p w14:paraId="0FF6A6DD" w14:textId="64C21D2A" w:rsidR="00C67014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Programmed a Finite Volume Solver to investigate the spread of COVID-19 within a classroom leveraging concepts of potential flow</w:t>
      </w:r>
    </w:p>
    <w:p w14:paraId="05E5CC86" w14:textId="7E3D7FB5" w:rsidR="00C67014" w:rsidRPr="00570680" w:rsidRDefault="00C67014" w:rsidP="008F6DA2">
      <w:pPr>
        <w:pStyle w:val="ListParagraph"/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Optimized channel flows using Finite Element Methods and principles of unstructured mesh </w:t>
      </w:r>
    </w:p>
    <w:p w14:paraId="76921437" w14:textId="7C0ED194" w:rsidR="00570680" w:rsidRPr="00570680" w:rsidRDefault="00570680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Remote Controlled </w:t>
      </w:r>
      <w:r w:rsidR="007C2C99">
        <w:rPr>
          <w:rFonts w:ascii="Cambria" w:hAnsi="Cambria"/>
          <w:b/>
          <w:bCs/>
          <w:sz w:val="20"/>
          <w:szCs w:val="20"/>
        </w:rPr>
        <w:t xml:space="preserve">Propeller Driven </w:t>
      </w:r>
      <w:r>
        <w:rPr>
          <w:rFonts w:ascii="Cambria" w:hAnsi="Cambria"/>
          <w:b/>
          <w:bCs/>
          <w:sz w:val="20"/>
          <w:szCs w:val="20"/>
        </w:rPr>
        <w:t>Hovercraft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7C2C99">
        <w:rPr>
          <w:rFonts w:ascii="Cambria" w:hAnsi="Cambria"/>
          <w:b/>
          <w:bCs/>
          <w:sz w:val="20"/>
          <w:szCs w:val="20"/>
        </w:rPr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20BFB172" w14:textId="4CBF6CAD" w:rsidR="00570680" w:rsidRPr="00570680" w:rsidRDefault="0057068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Aerodynamic </w:t>
      </w:r>
      <w:r w:rsidR="007C2C99">
        <w:rPr>
          <w:rFonts w:ascii="Cambria" w:hAnsi="Cambria"/>
          <w:i/>
          <w:iCs/>
          <w:sz w:val="20"/>
          <w:szCs w:val="20"/>
        </w:rPr>
        <w:t xml:space="preserve">and Electrical </w:t>
      </w:r>
      <w:r>
        <w:rPr>
          <w:rFonts w:ascii="Cambria" w:hAnsi="Cambria"/>
          <w:i/>
          <w:iCs/>
          <w:sz w:val="20"/>
          <w:szCs w:val="20"/>
        </w:rPr>
        <w:t>Engineer</w:t>
      </w:r>
      <w:r w:rsidR="00F368EE">
        <w:rPr>
          <w:rFonts w:ascii="Cambria" w:hAnsi="Cambria"/>
          <w:i/>
          <w:iCs/>
          <w:sz w:val="20"/>
          <w:szCs w:val="20"/>
        </w:rPr>
        <w:t xml:space="preserve"> (Team of 4)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="00F368EE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January 2020 – May 2020</w:t>
      </w:r>
    </w:p>
    <w:p w14:paraId="6F5624CD" w14:textId="355491B2" w:rsidR="00F20A96" w:rsidRDefault="007C2C99" w:rsidP="00570680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Performed internal CFDs using STAR-CCM+ to </w:t>
      </w:r>
      <w:r w:rsidR="00F368EE">
        <w:rPr>
          <w:rFonts w:ascii="Cambria" w:hAnsi="Cambria"/>
          <w:sz w:val="20"/>
          <w:szCs w:val="20"/>
        </w:rPr>
        <w:t xml:space="preserve">evaluate </w:t>
      </w:r>
      <w:r w:rsidR="00ED533A">
        <w:rPr>
          <w:rFonts w:ascii="Cambria" w:hAnsi="Cambria"/>
          <w:sz w:val="20"/>
          <w:szCs w:val="20"/>
        </w:rPr>
        <w:t>hovercraft lift force</w:t>
      </w:r>
      <w:r w:rsidR="00F368EE">
        <w:rPr>
          <w:rFonts w:ascii="Cambria" w:hAnsi="Cambria"/>
          <w:sz w:val="20"/>
          <w:szCs w:val="20"/>
        </w:rPr>
        <w:t xml:space="preserve">, predicting the amount of </w:t>
      </w:r>
      <w:r>
        <w:rPr>
          <w:rFonts w:ascii="Cambria" w:hAnsi="Cambria"/>
          <w:sz w:val="20"/>
          <w:szCs w:val="20"/>
        </w:rPr>
        <w:t>propeller power and inlet diameter</w:t>
      </w:r>
      <w:r w:rsidR="00F368EE">
        <w:rPr>
          <w:rFonts w:ascii="Cambria" w:hAnsi="Cambria"/>
          <w:sz w:val="20"/>
          <w:szCs w:val="20"/>
        </w:rPr>
        <w:t xml:space="preserve"> needed to achieve take-off</w:t>
      </w:r>
    </w:p>
    <w:p w14:paraId="75ECA9BE" w14:textId="6B55A793" w:rsidR="00F368EE" w:rsidRPr="00570680" w:rsidRDefault="00F368EE" w:rsidP="00F368EE">
      <w:pPr>
        <w:pStyle w:val="ListParagraph"/>
        <w:numPr>
          <w:ilvl w:val="0"/>
          <w:numId w:val="9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the electrical harnessing for the hovercraft, ensuring enough voltage and current is provided to flight-critical hardware such as the engine controller and the flight computer</w:t>
      </w:r>
    </w:p>
    <w:p w14:paraId="35774599" w14:textId="755A009E" w:rsidR="00F20A96" w:rsidRPr="00791787" w:rsidRDefault="00F20A96" w:rsidP="00791787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</w:p>
    <w:sectPr w:rsidR="00F20A96" w:rsidRPr="00791787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1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  <w:num w:numId="11">
    <w:abstractNumId w:val="3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77446"/>
    <w:rsid w:val="00096903"/>
    <w:rsid w:val="00147D88"/>
    <w:rsid w:val="00152D7E"/>
    <w:rsid w:val="00411CBD"/>
    <w:rsid w:val="004449CB"/>
    <w:rsid w:val="004C31DF"/>
    <w:rsid w:val="00542BF7"/>
    <w:rsid w:val="0056593A"/>
    <w:rsid w:val="00570680"/>
    <w:rsid w:val="005F515B"/>
    <w:rsid w:val="00615992"/>
    <w:rsid w:val="006678F7"/>
    <w:rsid w:val="006E290D"/>
    <w:rsid w:val="006E4163"/>
    <w:rsid w:val="0072648A"/>
    <w:rsid w:val="00746CB6"/>
    <w:rsid w:val="00757C60"/>
    <w:rsid w:val="00791787"/>
    <w:rsid w:val="007C2C99"/>
    <w:rsid w:val="008225E0"/>
    <w:rsid w:val="008B610E"/>
    <w:rsid w:val="008F6DA2"/>
    <w:rsid w:val="00901D03"/>
    <w:rsid w:val="009305E9"/>
    <w:rsid w:val="00933720"/>
    <w:rsid w:val="009B63C4"/>
    <w:rsid w:val="00A63FBD"/>
    <w:rsid w:val="00A75AD5"/>
    <w:rsid w:val="00A84116"/>
    <w:rsid w:val="00A90A8C"/>
    <w:rsid w:val="00A95CA2"/>
    <w:rsid w:val="00AC38FE"/>
    <w:rsid w:val="00B128C1"/>
    <w:rsid w:val="00C23F15"/>
    <w:rsid w:val="00C263F4"/>
    <w:rsid w:val="00C67014"/>
    <w:rsid w:val="00C85F5E"/>
    <w:rsid w:val="00C9106F"/>
    <w:rsid w:val="00CC2F13"/>
    <w:rsid w:val="00CE139D"/>
    <w:rsid w:val="00D16B2D"/>
    <w:rsid w:val="00D5714C"/>
    <w:rsid w:val="00DB30E4"/>
    <w:rsid w:val="00DE61F5"/>
    <w:rsid w:val="00E67E24"/>
    <w:rsid w:val="00E854D4"/>
    <w:rsid w:val="00ED533A"/>
    <w:rsid w:val="00F20A96"/>
    <w:rsid w:val="00F368EE"/>
    <w:rsid w:val="00F826BD"/>
    <w:rsid w:val="00F8308A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8</cp:revision>
  <dcterms:created xsi:type="dcterms:W3CDTF">2021-09-13T05:48:00Z</dcterms:created>
  <dcterms:modified xsi:type="dcterms:W3CDTF">2021-09-13T05:52:00Z</dcterms:modified>
</cp:coreProperties>
</file>