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1B5B702A" w:rsidR="00C9671A" w:rsidRDefault="00764D72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Led</w:t>
      </w:r>
      <w:r w:rsidR="00C9671A" w:rsidRPr="002346F0">
        <w:rPr>
          <w:rFonts w:ascii="Cambria" w:hAnsi="Cambria"/>
          <w:sz w:val="20"/>
          <w:szCs w:val="20"/>
        </w:rPr>
        <w:t xml:space="preserve"> a </w:t>
      </w:r>
      <w:r w:rsidR="00A57D5B">
        <w:rPr>
          <w:rFonts w:ascii="Cambria" w:hAnsi="Cambria"/>
          <w:sz w:val="20"/>
          <w:szCs w:val="20"/>
        </w:rPr>
        <w:t xml:space="preserve">stagnant </w:t>
      </w:r>
      <w:r w:rsidR="00C9671A">
        <w:rPr>
          <w:rFonts w:ascii="Cambria" w:hAnsi="Cambria"/>
          <w:sz w:val="20"/>
          <w:szCs w:val="20"/>
        </w:rPr>
        <w:t xml:space="preserve">flow-mapping </w:t>
      </w:r>
      <w:r w:rsidR="00C9671A" w:rsidRPr="002346F0">
        <w:rPr>
          <w:rFonts w:ascii="Cambria" w:hAnsi="Cambria"/>
          <w:sz w:val="20"/>
          <w:szCs w:val="20"/>
        </w:rPr>
        <w:t>test rig</w:t>
      </w:r>
      <w:r w:rsidR="00C9671A">
        <w:rPr>
          <w:rFonts w:ascii="Cambria" w:hAnsi="Cambria"/>
          <w:sz w:val="20"/>
          <w:szCs w:val="20"/>
        </w:rPr>
        <w:t>; D</w:t>
      </w:r>
      <w:r w:rsidR="00C9671A" w:rsidRPr="002346F0">
        <w:rPr>
          <w:rFonts w:ascii="Cambria" w:hAnsi="Cambria"/>
          <w:sz w:val="20"/>
          <w:szCs w:val="20"/>
        </w:rPr>
        <w:t>evelop</w:t>
      </w:r>
      <w:r w:rsidR="00C9671A">
        <w:rPr>
          <w:rFonts w:ascii="Cambria" w:hAnsi="Cambria"/>
          <w:sz w:val="20"/>
          <w:szCs w:val="20"/>
        </w:rPr>
        <w:t>ed</w:t>
      </w:r>
      <w:r w:rsidR="00C9671A" w:rsidRPr="002346F0">
        <w:rPr>
          <w:rFonts w:ascii="Cambria" w:hAnsi="Cambria"/>
          <w:sz w:val="20"/>
          <w:szCs w:val="20"/>
        </w:rPr>
        <w:t xml:space="preserve"> timeline</w:t>
      </w:r>
      <w:r w:rsidR="00C9671A">
        <w:rPr>
          <w:rFonts w:ascii="Cambria" w:hAnsi="Cambria"/>
          <w:sz w:val="20"/>
          <w:szCs w:val="20"/>
        </w:rPr>
        <w:t>s</w:t>
      </w:r>
      <w:r w:rsidR="00C9671A" w:rsidRPr="002346F0">
        <w:rPr>
          <w:rFonts w:ascii="Cambria" w:hAnsi="Cambria"/>
          <w:sz w:val="20"/>
          <w:szCs w:val="20"/>
        </w:rPr>
        <w:t>, procur</w:t>
      </w:r>
      <w:r w:rsidR="00C9671A">
        <w:rPr>
          <w:rFonts w:ascii="Cambria" w:hAnsi="Cambria"/>
          <w:sz w:val="20"/>
          <w:szCs w:val="20"/>
        </w:rPr>
        <w:t>ed</w:t>
      </w:r>
      <w:r w:rsidR="00C9671A" w:rsidRPr="002346F0">
        <w:rPr>
          <w:rFonts w:ascii="Cambria" w:hAnsi="Cambria"/>
          <w:sz w:val="20"/>
          <w:szCs w:val="20"/>
        </w:rPr>
        <w:t xml:space="preserve"> components, and construct</w:t>
      </w:r>
      <w:r w:rsidR="00C9671A">
        <w:rPr>
          <w:rFonts w:ascii="Cambria" w:hAnsi="Cambria"/>
          <w:sz w:val="20"/>
          <w:szCs w:val="20"/>
        </w:rPr>
        <w:t>ed</w:t>
      </w:r>
      <w:r w:rsidR="00C9671A" w:rsidRPr="002346F0">
        <w:rPr>
          <w:rFonts w:ascii="Cambria" w:hAnsi="Cambria"/>
          <w:sz w:val="20"/>
          <w:szCs w:val="20"/>
        </w:rPr>
        <w:t xml:space="preserve"> the test rig in just </w:t>
      </w:r>
      <w:r w:rsidR="00A57D5B">
        <w:rPr>
          <w:rFonts w:ascii="Cambria" w:hAnsi="Cambria"/>
          <w:sz w:val="20"/>
          <w:szCs w:val="20"/>
        </w:rPr>
        <w:t>9</w:t>
      </w:r>
      <w:r w:rsidR="00C9671A"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 w:rsidR="00C9671A">
        <w:rPr>
          <w:rFonts w:ascii="Cambria" w:hAnsi="Cambria"/>
          <w:sz w:val="20"/>
          <w:szCs w:val="20"/>
        </w:rPr>
        <w:t xml:space="preserve"> within the </w:t>
      </w:r>
      <w:r w:rsidR="00A57D5B">
        <w:rPr>
          <w:rFonts w:ascii="Cambria" w:hAnsi="Cambria"/>
          <w:sz w:val="20"/>
          <w:szCs w:val="20"/>
        </w:rPr>
        <w:t>vehicle</w:t>
      </w:r>
      <w:r w:rsidR="00C9671A">
        <w:rPr>
          <w:rFonts w:ascii="Cambria" w:hAnsi="Cambria"/>
          <w:sz w:val="20"/>
          <w:szCs w:val="20"/>
        </w:rPr>
        <w:t xml:space="preserve"> cooling system.</w:t>
      </w:r>
    </w:p>
    <w:p w14:paraId="547C8DF4" w14:textId="2DF09A57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4007186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</w:t>
      </w:r>
    </w:p>
    <w:p w14:paraId="4FCF0A8D" w14:textId="04F6AF08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77777777" w:rsidR="00C9671A" w:rsidRPr="00195B14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35774599" w14:textId="54C904E7" w:rsidR="00F20A96" w:rsidRPr="00A57D5B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sectPr w:rsidR="00F20A96" w:rsidRPr="00A57D5B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A33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64D72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57D5B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2023-09-04T19:02:00Z</dcterms:created>
  <dcterms:modified xsi:type="dcterms:W3CDTF">2023-09-04T19:17:00Z</dcterms:modified>
</cp:coreProperties>
</file>