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68A92CD5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     </w:t>
      </w:r>
      <w:r w:rsidR="009E6029">
        <w:rPr>
          <w:rFonts w:ascii="Cambria" w:hAnsi="Cambria"/>
          <w:i/>
          <w:iCs/>
          <w:sz w:val="20"/>
          <w:szCs w:val="20"/>
        </w:rPr>
        <w:t xml:space="preserve">       </w:t>
      </w:r>
      <w:r w:rsidR="009E6029">
        <w:rPr>
          <w:rFonts w:ascii="Cambria" w:hAnsi="Cambria"/>
          <w:sz w:val="20"/>
          <w:szCs w:val="20"/>
        </w:rPr>
        <w:t>Graduating</w:t>
      </w:r>
      <w:r>
        <w:rPr>
          <w:rFonts w:ascii="Cambria" w:hAnsi="Cambria"/>
          <w:sz w:val="20"/>
          <w:szCs w:val="20"/>
        </w:rPr>
        <w:t xml:space="preserve"> </w:t>
      </w:r>
      <w:r w:rsidR="009E6029">
        <w:rPr>
          <w:rFonts w:ascii="Cambria" w:hAnsi="Cambria"/>
          <w:sz w:val="20"/>
          <w:szCs w:val="20"/>
        </w:rPr>
        <w:t>May</w:t>
      </w:r>
      <w:r>
        <w:rPr>
          <w:rFonts w:ascii="Cambria" w:hAnsi="Cambria"/>
          <w:sz w:val="20"/>
          <w:szCs w:val="20"/>
        </w:rPr>
        <w:t xml:space="preserve"> 202</w:t>
      </w:r>
      <w:r w:rsidR="009E6029">
        <w:rPr>
          <w:rFonts w:ascii="Cambria" w:hAnsi="Cambria"/>
          <w:sz w:val="20"/>
          <w:szCs w:val="20"/>
        </w:rPr>
        <w:t>3</w:t>
      </w:r>
    </w:p>
    <w:p w14:paraId="1B19DFB8" w14:textId="30465B76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F068E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DF3F2F" w:rsidRPr="00DF3F2F">
        <w:rPr>
          <w:rFonts w:ascii="Cambria" w:hAnsi="Cambria"/>
          <w:sz w:val="20"/>
          <w:szCs w:val="20"/>
        </w:rPr>
        <w:t>Numerical Methods,</w:t>
      </w:r>
      <w:r w:rsidR="00DF3F2F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</w:t>
      </w:r>
    </w:p>
    <w:p w14:paraId="6088624D" w14:textId="2F17EEF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692A3EF0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25BA1AB7" w14:textId="77777777" w:rsidR="00DF3F2F" w:rsidRPr="00D16B2D" w:rsidRDefault="00DF3F2F" w:rsidP="00DF3F2F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F9F96D3" w14:textId="77777777" w:rsidR="00DF3F2F" w:rsidRDefault="00DF3F2F" w:rsidP="00DF3F2F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586A1BA8" w14:textId="77777777" w:rsidR="00DF3F2F" w:rsidRDefault="00DF3F2F" w:rsidP="00DF3F2F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January 2021 – September 2021</w:t>
      </w:r>
    </w:p>
    <w:p w14:paraId="79B3D15F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method of fractional velocity to solve the steady incompressible Navier-Stokes equations</w:t>
      </w:r>
    </w:p>
    <w:p w14:paraId="02742572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3CCD4AAD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2AB69489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00505ADA" w14:textId="56586548" w:rsidR="00DF3F2F" w:rsidRP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before="100" w:beforeAutospacing="1"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1347427E" w14:textId="198AE3C2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AoA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35774599" w14:textId="5B2FC0C8" w:rsidR="00F20A96" w:rsidRPr="00DF3F2F" w:rsidRDefault="00F20A96" w:rsidP="00DF3F2F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</w:p>
    <w:sectPr w:rsidR="00F20A96" w:rsidRPr="00DF3F2F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6029"/>
    <w:rsid w:val="00A63FBD"/>
    <w:rsid w:val="00A75AD5"/>
    <w:rsid w:val="00A8391F"/>
    <w:rsid w:val="00A84116"/>
    <w:rsid w:val="00A95CA2"/>
    <w:rsid w:val="00AC38FE"/>
    <w:rsid w:val="00AD2C13"/>
    <w:rsid w:val="00B360AE"/>
    <w:rsid w:val="00BC293A"/>
    <w:rsid w:val="00BC67F3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3F2F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cp:lastPrinted>2022-09-10T01:37:00Z</cp:lastPrinted>
  <dcterms:created xsi:type="dcterms:W3CDTF">2022-09-10T01:37:00Z</dcterms:created>
  <dcterms:modified xsi:type="dcterms:W3CDTF">2022-09-10T01:40:00Z</dcterms:modified>
</cp:coreProperties>
</file>