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766E"/>
          <w:sz w:val="36"/>
          <w:szCs w:val="36"/>
        </w:rPr>
        <w:t xml:space="preserve">HASIL PENGUJIAN (TEST CASE)</w:t>
      </w:r>
    </w:p>
    <w:p>
      <w:pPr>
        <w:spacing w:after="260"/>
        <w:jc w:val="center"/>
      </w:pPr>
      <w:r>
        <w:rPr>
          <w:b/>
          <w:bCs/>
          <w:color w:val="C2600F"/>
          <w:sz w:val="24"/>
          <w:szCs w:val="24"/>
        </w:rPr>
        <w:t xml:space="preserve">Fitur Daftar Event — Jadwal Gerak</w:t>
      </w:r>
    </w:p>
    <w:tbl>
      <w:tblPr>
        <w:tblW w:type="dxa" w:w="15598"/>
        <w:tblBorders>
          <w:top w:val="single" w:color="auto" w:sz="4"/>
          <w:left w:val="single" w:color="auto" w:sz="4"/>
          <w:bottom w:val="single" w:color="auto" w:sz="4"/>
          <w:right w:val="single" w:color="auto" w:sz="4"/>
          <w:insideH w:val="single" w:color="auto" w:sz="4"/>
          <w:insideV w:val="single" w:color="auto" w:sz="4"/>
        </w:tblBorders>
      </w:tblPr>
      <w:tblGrid>
        <w:gridCol w:w="2500"/>
        <w:gridCol w:w="13098"/>
      </w:tblGrid>
      <w:tr>
        <w:tc>
          <w:tcPr>
            <w:tcW w:type="dxa" w:w="2500"/>
            <w:shd w:fill="F2F4F1" w:color="auto" w:val="clear"/>
            <w:tcMar>
              <w:top w:type="dxa" w:w="80"/>
              <w:left w:type="dxa" w:w="120"/>
              <w:bottom w:type="dxa" w:w="80"/>
              <w:right w:type="dxa" w:w="120"/>
            </w:tcMar>
          </w:tcPr>
          <w:p>
            <w:r>
              <w:rPr>
                <w:b/>
                <w:bCs/>
                <w:color w:val="0F766E"/>
                <w:sz w:val="20"/>
                <w:szCs w:val="20"/>
              </w:rPr>
              <w:t xml:space="preserve">Nama Aplikasi</w:t>
            </w:r>
          </w:p>
        </w:tc>
        <w:tc>
          <w:tcPr>
            <w:tcW w:type="dxa" w:w="13098"/>
            <w:tcMar>
              <w:top w:type="dxa" w:w="80"/>
              <w:left w:type="dxa" w:w="120"/>
              <w:bottom w:type="dxa" w:w="80"/>
              <w:right w:type="dxa" w:w="120"/>
            </w:tcMar>
          </w:tcPr>
          <w:p>
            <w:r>
              <w:rPr>
                <w:color w:val="102A43"/>
                <w:sz w:val="20"/>
                <w:szCs w:val="20"/>
              </w:rPr>
              <w:t xml:space="preserve">Jadwal Gerak – Website Informasi Jadwal Event Olahraga Indonesia</w:t>
            </w:r>
          </w:p>
        </w:tc>
      </w:tr>
      <w:tr>
        <w:tc>
          <w:tcPr>
            <w:tcW w:type="dxa" w:w="2500"/>
            <w:shd w:fill="F2F4F1" w:color="auto" w:val="clear"/>
            <w:tcMar>
              <w:top w:type="dxa" w:w="80"/>
              <w:left w:type="dxa" w:w="120"/>
              <w:bottom w:type="dxa" w:w="80"/>
              <w:right w:type="dxa" w:w="120"/>
            </w:tcMar>
          </w:tcPr>
          <w:p>
            <w:r>
              <w:rPr>
                <w:b/>
                <w:bCs/>
                <w:color w:val="0F766E"/>
                <w:sz w:val="20"/>
                <w:szCs w:val="20"/>
              </w:rPr>
              <w:t xml:space="preserve">Modul / Fitur yang Diuji</w:t>
            </w:r>
          </w:p>
        </w:tc>
        <w:tc>
          <w:tcPr>
            <w:tcW w:type="dxa" w:w="13098"/>
            <w:tcMar>
              <w:top w:type="dxa" w:w="80"/>
              <w:left w:type="dxa" w:w="120"/>
              <w:bottom w:type="dxa" w:w="80"/>
              <w:right w:type="dxa" w:w="120"/>
            </w:tcMar>
          </w:tcPr>
          <w:p>
            <w:r>
              <w:rPr>
                <w:color w:val="102A43"/>
                <w:sz w:val="20"/>
                <w:szCs w:val="20"/>
              </w:rPr>
              <w:t xml:space="preserve">Halaman Daftar Event (/event): pencarian, filter (olahraga, kota, bulan, jarak, biaya), urutan, dan tampil/sembunyikan event yang sudah selesai</w:t>
            </w:r>
          </w:p>
        </w:tc>
      </w:tr>
      <w:tr>
        <w:tc>
          <w:tcPr>
            <w:tcW w:type="dxa" w:w="2500"/>
            <w:shd w:fill="F2F4F1" w:color="auto" w:val="clear"/>
            <w:tcMar>
              <w:top w:type="dxa" w:w="80"/>
              <w:left w:type="dxa" w:w="120"/>
              <w:bottom w:type="dxa" w:w="80"/>
              <w:right w:type="dxa" w:w="120"/>
            </w:tcMar>
          </w:tcPr>
          <w:p>
            <w:r>
              <w:rPr>
                <w:b/>
                <w:bCs/>
                <w:color w:val="0F766E"/>
                <w:sz w:val="20"/>
                <w:szCs w:val="20"/>
              </w:rPr>
              <w:t xml:space="preserve">Berkas Sumber</w:t>
            </w:r>
          </w:p>
        </w:tc>
        <w:tc>
          <w:tcPr>
            <w:tcW w:type="dxa" w:w="13098"/>
            <w:tcMar>
              <w:top w:type="dxa" w:w="80"/>
              <w:left w:type="dxa" w:w="120"/>
              <w:bottom w:type="dxa" w:w="80"/>
              <w:right w:type="dxa" w:w="120"/>
            </w:tcMar>
          </w:tcPr>
          <w:p>
            <w:r>
              <w:rPr>
                <w:color w:val="102A43"/>
                <w:sz w:val="20"/>
                <w:szCs w:val="20"/>
              </w:rPr>
              <w:t xml:space="preserve">app/event/page.tsx, components/event/FilterBar.tsx, lib/data.ts</w:t>
            </w:r>
          </w:p>
        </w:tc>
      </w:tr>
      <w:tr>
        <w:tc>
          <w:tcPr>
            <w:tcW w:type="dxa" w:w="2500"/>
            <w:shd w:fill="F2F4F1" w:color="auto" w:val="clear"/>
            <w:tcMar>
              <w:top w:type="dxa" w:w="80"/>
              <w:left w:type="dxa" w:w="120"/>
              <w:bottom w:type="dxa" w:w="80"/>
              <w:right w:type="dxa" w:w="120"/>
            </w:tcMar>
          </w:tcPr>
          <w:p>
            <w:r>
              <w:rPr>
                <w:b/>
                <w:bCs/>
                <w:color w:val="0F766E"/>
                <w:sz w:val="20"/>
                <w:szCs w:val="20"/>
              </w:rPr>
              <w:t xml:space="preserve">Jenis Pengujian</w:t>
            </w:r>
          </w:p>
        </w:tc>
        <w:tc>
          <w:tcPr>
            <w:tcW w:type="dxa" w:w="13098"/>
            <w:tcMar>
              <w:top w:type="dxa" w:w="80"/>
              <w:left w:type="dxa" w:w="120"/>
              <w:bottom w:type="dxa" w:w="80"/>
              <w:right w:type="dxa" w:w="120"/>
            </w:tcMar>
          </w:tcPr>
          <w:p>
            <w:r>
              <w:rPr>
                <w:color w:val="102A43"/>
                <w:sz w:val="20"/>
                <w:szCs w:val="20"/>
              </w:rPr>
              <w:t xml:space="preserve">Black-box — Equivalence Partitioning &amp; Boundary Value Analysis, dijalankan otomatis lewat browser (bukan simulasi)</w:t>
            </w:r>
          </w:p>
        </w:tc>
      </w:tr>
      <w:tr>
        <w:tc>
          <w:tcPr>
            <w:tcW w:type="dxa" w:w="2500"/>
            <w:shd w:fill="F2F4F1" w:color="auto" w:val="clear"/>
            <w:tcMar>
              <w:top w:type="dxa" w:w="80"/>
              <w:left w:type="dxa" w:w="120"/>
              <w:bottom w:type="dxa" w:w="80"/>
              <w:right w:type="dxa" w:w="120"/>
            </w:tcMar>
          </w:tcPr>
          <w:p>
            <w:r>
              <w:rPr>
                <w:b/>
                <w:bCs/>
                <w:color w:val="0F766E"/>
                <w:sz w:val="20"/>
                <w:szCs w:val="20"/>
              </w:rPr>
              <w:t xml:space="preserve">Tanggal Pengujian</w:t>
            </w:r>
          </w:p>
        </w:tc>
        <w:tc>
          <w:tcPr>
            <w:tcW w:type="dxa" w:w="13098"/>
            <w:tcMar>
              <w:top w:type="dxa" w:w="80"/>
              <w:left w:type="dxa" w:w="120"/>
              <w:bottom w:type="dxa" w:w="80"/>
              <w:right w:type="dxa" w:w="120"/>
            </w:tcMar>
          </w:tcPr>
          <w:p>
            <w:r>
              <w:rPr>
                <w:color w:val="102A43"/>
                <w:sz w:val="20"/>
                <w:szCs w:val="20"/>
              </w:rPr>
              <w:t xml:space="preserve">27 September 2026</w:t>
            </w:r>
          </w:p>
        </w:tc>
      </w:tr>
      <w:tr>
        <w:tc>
          <w:tcPr>
            <w:tcW w:type="dxa" w:w="2500"/>
            <w:shd w:fill="F2F4F1" w:color="auto" w:val="clear"/>
            <w:tcMar>
              <w:top w:type="dxa" w:w="80"/>
              <w:left w:type="dxa" w:w="120"/>
              <w:bottom w:type="dxa" w:w="80"/>
              <w:right w:type="dxa" w:w="120"/>
            </w:tcMar>
          </w:tcPr>
          <w:p>
            <w:r>
              <w:rPr>
                <w:b/>
                <w:bCs/>
                <w:color w:val="0F766E"/>
                <w:sz w:val="20"/>
                <w:szCs w:val="20"/>
              </w:rPr>
              <w:t xml:space="preserve">Disusun oleh</w:t>
            </w:r>
          </w:p>
        </w:tc>
        <w:tc>
          <w:tcPr>
            <w:tcW w:type="dxa" w:w="13098"/>
            <w:tcMar>
              <w:top w:type="dxa" w:w="80"/>
              <w:left w:type="dxa" w:w="120"/>
              <w:bottom w:type="dxa" w:w="80"/>
              <w:right w:type="dxa" w:w="120"/>
            </w:tcMar>
          </w:tcPr>
          <w:p>
            <w:r>
              <w:rPr>
                <w:color w:val="102A43"/>
                <w:sz w:val="20"/>
                <w:szCs w:val="20"/>
              </w:rPr>
              <w:t xml:space="preserve">………………………………………………………………</w:t>
            </w:r>
          </w:p>
        </w:tc>
      </w:tr>
    </w:tbl>
    <w:p>
      <w:pPr>
        <w:pStyle w:val="Heading1"/>
        <w:spacing w:after="140" w:before="280"/>
      </w:pPr>
      <w:r>
        <w:rPr>
          <w:b/>
          <w:bCs/>
          <w:color w:val="0F766E"/>
        </w:rPr>
        <w:t xml:space="preserve">Ruang Lingkup Pengujian</w:t>
      </w:r>
    </w:p>
    <w:p>
      <w:pPr>
        <w:spacing w:after="160"/>
      </w:pPr>
      <w:r>
        <w:rPr>
          <w:color w:val="102A43"/>
          <w:sz w:val="21"/>
          <w:szCs w:val="21"/>
        </w:rPr>
        <w:t xml:space="preserve">Pengujian ini berfokus pada halaman Daftar Event (/event), mencakup: (1) pencarian kata kunci pada judul, penyelenggara, venue, dan tag; (2) filter berdasarkan jenis olahraga, kota, bulan pelaksanaan, jarak (khusus lari), dan biaya; (3) pengurutan hasil (tanggal terdekat, deadline terdekat, harga termurah); dan (4) penyembunyian/penampilan event yang sudah selesai. Seluruh kondisi filter dan pencarian tersimpan pada URL (query string).</w:t>
      </w:r>
    </w:p>
    <w:p>
      <w:pPr>
        <w:spacing w:after="160"/>
      </w:pPr>
      <w:r>
        <w:rPr>
          <w:color w:val="102A43"/>
          <w:sz w:val="21"/>
          <w:szCs w:val="21"/>
        </w:rPr>
        <w:t xml:space="preserve">Seluruh 23 skenario di bawah ini telah dijalankan langsung terhadap aplikasi (bukan simulasi/perkiraan) menggunakan browser otomatis, sehingga kolom “Hasil Aktual” mencerminkan perilaku sesungguhnya dari aplikasi pada saat pengujian dilakukan.</w:t>
      </w:r>
    </w:p>
    <w:p>
      <w:pPr>
        <w:pStyle w:val="Heading1"/>
        <w:spacing w:after="140" w:before="280"/>
      </w:pPr>
      <w:r>
        <w:rPr>
          <w:b/>
          <w:bCs/>
          <w:color w:val="0F766E"/>
        </w:rPr>
        <w:t xml:space="preserve">Tabel Hasil Pengujian</w:t>
      </w:r>
    </w:p>
    <w:tbl>
      <w:tblPr>
        <w:tblW w:type="dxa" w:w="1559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900"/>
        <w:gridCol w:w="3100"/>
        <w:gridCol w:w="4200"/>
        <w:gridCol w:w="2398"/>
      </w:tblGrid>
      <w:tr>
        <w:trPr>
          <w:tblHeader/>
        </w:trPr>
        <w:tc>
          <w:tcPr>
            <w:tcW w:type="dxa" w:w="500"/>
            <w:shd w:fill="0F766E" w:color="auto" w:val="clear"/>
            <w:tcMar>
              <w:top w:type="dxa" w:w="90"/>
              <w:left w:type="dxa" w:w="100"/>
              <w:bottom w:type="dxa" w:w="90"/>
              <w:right w:type="dxa" w:w="100"/>
            </w:tcMar>
            <w:vAlign w:val="center"/>
          </w:tcPr>
          <w:p>
            <w:pPr>
              <w:jc w:val="center"/>
            </w:pPr>
            <w:r>
              <w:rPr>
                <w:b/>
                <w:bCs/>
                <w:color w:val="FFFFFF"/>
                <w:sz w:val="18"/>
                <w:szCs w:val="18"/>
              </w:rPr>
              <w:t xml:space="preserve">No</w:t>
            </w:r>
          </w:p>
        </w:tc>
        <w:tc>
          <w:tcPr>
            <w:tcW w:type="dxa" w:w="2500"/>
            <w:shd w:fill="0F766E" w:color="auto" w:val="clear"/>
            <w:tcMar>
              <w:top w:type="dxa" w:w="90"/>
              <w:left w:type="dxa" w:w="100"/>
              <w:bottom w:type="dxa" w:w="90"/>
              <w:right w:type="dxa" w:w="100"/>
            </w:tcMar>
            <w:vAlign w:val="center"/>
          </w:tcPr>
          <w:p>
            <w:pPr>
              <w:jc w:val="center"/>
            </w:pPr>
            <w:r>
              <w:rPr>
                <w:b/>
                <w:bCs/>
                <w:color w:val="FFFFFF"/>
                <w:sz w:val="18"/>
                <w:szCs w:val="18"/>
              </w:rPr>
              <w:t xml:space="preserve">Skenario Pengujian</w:t>
            </w:r>
          </w:p>
        </w:tc>
        <w:tc>
          <w:tcPr>
            <w:tcW w:type="dxa" w:w="2900"/>
            <w:shd w:fill="0F766E" w:color="auto" w:val="clear"/>
            <w:tcMar>
              <w:top w:type="dxa" w:w="90"/>
              <w:left w:type="dxa" w:w="100"/>
              <w:bottom w:type="dxa" w:w="90"/>
              <w:right w:type="dxa" w:w="100"/>
            </w:tcMar>
            <w:vAlign w:val="center"/>
          </w:tcPr>
          <w:p>
            <w:pPr>
              <w:jc w:val="center"/>
            </w:pPr>
            <w:r>
              <w:rPr>
                <w:b/>
                <w:bCs/>
                <w:color w:val="FFFFFF"/>
                <w:sz w:val="18"/>
                <w:szCs w:val="18"/>
              </w:rPr>
              <w:t xml:space="preserve">Data / Langkah Pengujian</w:t>
            </w:r>
          </w:p>
        </w:tc>
        <w:tc>
          <w:tcPr>
            <w:tcW w:type="dxa" w:w="3100"/>
            <w:shd w:fill="0F766E" w:color="auto" w:val="clear"/>
            <w:tcMar>
              <w:top w:type="dxa" w:w="90"/>
              <w:left w:type="dxa" w:w="100"/>
              <w:bottom w:type="dxa" w:w="90"/>
              <w:right w:type="dxa" w:w="100"/>
            </w:tcMar>
            <w:vAlign w:val="center"/>
          </w:tcPr>
          <w:p>
            <w:pPr>
              <w:jc w:val="center"/>
            </w:pPr>
            <w:r>
              <w:rPr>
                <w:b/>
                <w:bCs/>
                <w:color w:val="FFFFFF"/>
                <w:sz w:val="18"/>
                <w:szCs w:val="18"/>
              </w:rPr>
              <w:t xml:space="preserve">Hasil yang Diharapkan</w:t>
            </w:r>
          </w:p>
        </w:tc>
        <w:tc>
          <w:tcPr>
            <w:tcW w:type="dxa" w:w="4200"/>
            <w:shd w:fill="0F766E" w:color="auto" w:val="clear"/>
            <w:tcMar>
              <w:top w:type="dxa" w:w="90"/>
              <w:left w:type="dxa" w:w="100"/>
              <w:bottom w:type="dxa" w:w="90"/>
              <w:right w:type="dxa" w:w="100"/>
            </w:tcMar>
            <w:vAlign w:val="center"/>
          </w:tcPr>
          <w:p>
            <w:pPr>
              <w:jc w:val="center"/>
            </w:pPr>
            <w:r>
              <w:rPr>
                <w:b/>
                <w:bCs/>
                <w:color w:val="FFFFFF"/>
                <w:sz w:val="18"/>
                <w:szCs w:val="18"/>
              </w:rPr>
              <w:t xml:space="preserve">Hasil Aktual</w:t>
            </w:r>
          </w:p>
        </w:tc>
        <w:tc>
          <w:tcPr>
            <w:tcW w:type="dxa" w:w="2398"/>
            <w:shd w:fill="0F766E" w:color="auto" w:val="clear"/>
            <w:tcMar>
              <w:top w:type="dxa" w:w="90"/>
              <w:left w:type="dxa" w:w="100"/>
              <w:bottom w:type="dxa" w:w="90"/>
              <w:right w:type="dxa" w:w="100"/>
            </w:tcMar>
            <w:vAlign w:val="center"/>
          </w:tcPr>
          <w:p>
            <w:pPr>
              <w:jc w:val="center"/>
            </w:pPr>
            <w:r>
              <w:rPr>
                <w:b/>
                <w:bCs/>
                <w:color w:val="FFFFFF"/>
                <w:sz w:val="18"/>
                <w:szCs w:val="18"/>
              </w:rPr>
              <w:t xml:space="preserve">Status</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1</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Mencari event berdasarkan kata kunci pada judul</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Buka /event</w:t>
            </w:r>
          </w:p>
          <w:p>
            <w:pPr>
              <w:spacing w:after="50"/>
              <w:jc w:val="left"/>
            </w:pPr>
            <w:r>
              <w:rPr>
                <w:b w:val="false"/>
                <w:bCs w:val="false"/>
                <w:color w:val="102A43"/>
                <w:sz w:val="18"/>
                <w:szCs w:val="18"/>
              </w:rPr>
              <w:t xml:space="preserve">Ketik "marathon" pada kolom pencarian, klik "Cari"</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Hanya event yang judulnya mengandung "marathon" yang tampil; URL menjadi /event?q=marathon.</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3 hasil tampil: Jakarta Half Marathon 2026, Makassar Half Marathon Trail, Surabaya Marathon.</w:t>
            </w:r>
          </w:p>
          <w:p>
            <w:pPr>
              <w:spacing w:after="50"/>
              <w:jc w:val="left"/>
            </w:pPr>
            <w:r>
              <w:rPr>
                <w:b w:val="false"/>
                <w:bCs w:val="false"/>
                <w:color w:val="102A43"/>
                <w:sz w:val="18"/>
                <w:szCs w:val="18"/>
              </w:rPr>
              <w:t xml:space="preserve">URL: /event?q=marathon.</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2</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Mencari event berdasarkan nama penyelenggara</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Ketik "Nusantara Run Series" pada kolom pencarian</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Event dengan penyelenggara tersebut tampil sebagai hasil.</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2 hasil tampil: Jakarta Half Marathon 2026 dan Surabaya Marathon (keduanya diselenggarakan Nusantara Run Series).</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3</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Mencari event berdasarkan tag (bukan judul/venue)</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Ketik "multi-etape" pada kolom pencarian</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Event dengan tag tersebut tampil, walau kata kunci tidak ada pada judul/venue/penyelenggara.</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1 hasil tampil: Tour de Makassar Gowes — kata kunci hanya cocok pada tag, membuktikan pencarian mencakup tag.</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4</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Mencari dengan kata kunci yang tidak cocok event mana pun</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Ketik "basket" pada kolom pencarian</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Grid kosong; muncul pesan "Tidak ada event yang cocok...".</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0 hasil. Pesan “Tidak ada event yang cocok dengan filter kamu...” tampil.</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5</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Pencarian tidak peka huruf besar/kecil</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Ketik "MARATHON" (huruf kapital semua)</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Hasil identik dengan pencarian huruf kecil pada TC-1.</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Hasil identik dengan TC-1: 3 event dengan urutan yang sama.</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6</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Memfilter event berdasarkan Jenis Olahraga</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Pilih "Lari" pada dropdown "Semua Olahraga"</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Hanya event berolahraga Lari yang tampil; URL menjadi /event?olahraga=lari.</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2 hasil tampil: Jakarta Half Marathon 2026, Surabaya Marathon.</w:t>
            </w:r>
          </w:p>
          <w:p>
            <w:pPr>
              <w:spacing w:after="50"/>
              <w:jc w:val="left"/>
            </w:pPr>
            <w:r>
              <w:rPr>
                <w:b w:val="false"/>
                <w:bCs w:val="false"/>
                <w:color w:val="102A43"/>
                <w:sz w:val="18"/>
                <w:szCs w:val="18"/>
              </w:rPr>
              <w:t xml:space="preserve">Makassar City Run 5K (event lari lain) tidak ikut tampil karena berstatus Selesai dan disembunyikan default.</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7</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Memfilter event berdasarkan Kota</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Pilih "Jakarta" pada dropdown "Semua Kota"</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Hanya event di Jakarta yang tampil; URL menjadi /event?kota=jakarta.</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2 hasil tampil: Jakarta Badminton Open, Jakarta Half Marathon 2026.</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8</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Memfilter event berdasarkan bulan pelaksanaan</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Pilih bulan November 2026 pada input filter bulan</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Hanya event yang tanggal pelaksanaannya di bulan tersebut yang tampil.</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4 hasil tampil: Bandung Ultra Trail 100, Jayapura Renang Perairan Terbuka, Jakarta Half Marathon 2026, Bali Triathlon Championship.</w:t>
            </w:r>
          </w:p>
          <w:p>
            <w:pPr>
              <w:spacing w:after="50"/>
              <w:jc w:val="left"/>
            </w:pPr>
            <w:r>
              <w:rPr>
                <w:b w:val="false"/>
                <w:bCs w:val="false"/>
                <w:color w:val="102A43"/>
                <w:sz w:val="18"/>
                <w:szCs w:val="18"/>
              </w:rPr>
              <w:t xml:space="preserve">URL: /event?bulan=2026-11.</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9</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Memfilter event lari berdasarkan jarak (42K)</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Pilih "42K" pada dropdown "Semua Jarak (Lari)"</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Hanya event lari berkategori 42K yang tampil; event olahraga lain tidak ikut tersaring.</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1 hasil tampil: Surabaya Marathon (satu-satunya event dengan kategori 42K).</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10</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Memfilter event berdasarkan biaya "Gratis"</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Pilih "Gratis" pada dropdown "Semua Biaya"</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Hanya event dengan biaya Rp0 yang tampil.</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0 hasil; pesan kosong tampil, karena memang tidak ada event gratis pada data saat ini.</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11</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Memfilter event berdasarkan biaya "Berbayar"</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Pilih "Berbayar" pada dropdown "Semua Biaya"</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Hanya event dengan biaya di atas Rp0 yang tampil.</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12 hasil tampil (seluruh event yang tidak Selesai), karena semua event pada data memang berbayar.</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12</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Menggabungkan beberapa filter sekaligus (logika AND)</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Pilih Olahraga = "Lari"</w:t>
            </w:r>
          </w:p>
          <w:p>
            <w:pPr>
              <w:spacing w:after="50"/>
              <w:jc w:val="left"/>
            </w:pPr>
            <w:r>
              <w:rPr>
                <w:b w:val="false"/>
                <w:bCs w:val="false"/>
                <w:color w:val="102A43"/>
                <w:sz w:val="18"/>
                <w:szCs w:val="18"/>
              </w:rPr>
              <w:t xml:space="preserve">Pilih Kota = "Surabaya"</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Hanya event yang memenuhi KEDUA kriteria yang tampil.</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1 hasil tampil: Surabaya Marathon (kombinasi diterapkan sebagai AND, bukan OR).</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13</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Kombinasi filter yang tidak menghasilkan event apa pun</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Pilih Olahraga = "Futsal"</w:t>
            </w:r>
          </w:p>
          <w:p>
            <w:pPr>
              <w:spacing w:after="50"/>
              <w:jc w:val="left"/>
            </w:pPr>
            <w:r>
              <w:rPr>
                <w:b w:val="false"/>
                <w:bCs w:val="false"/>
                <w:color w:val="102A43"/>
                <w:sz w:val="18"/>
                <w:szCs w:val="18"/>
              </w:rPr>
              <w:t xml:space="preserve">Pilih Kota = "Jakarta"</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Grid kosong dan pesan "Tidak ada event yang cocok..." tampil.</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0 hasil; pesan kosong tampil sesuai harapan (tidak ada event futsal di Jakarta).</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14</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Urutan default: Tanggal pelaksanaan terdekat</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Buka /event tanpa mengubah dropdown "Urutkan"</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Event terurut dari tanggal pelaksanaan paling dekat ke paling jauh.</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12 event terurut naik berdasarkan tanggal pelaksanaan, dari Tour de Makassar Gowes (24 Sep 2026, paling dekat) hingga Surabaya Marathon (17 Jan 2027, paling jauh).</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15</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Mengurutkan berdasarkan "Deadline Terdekat"</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Pilih "Deadline Terdekat" pada dropdown "Urutkan"</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Event terurut dari batas akhir pendaftaran paling dekat ke paling jauh.</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Urutan berubah: Jakarta Badminton Open tampil pertama (deadline 15 Sep 2026, sudah lewat namun tetap dihitung), hingga Surabaya Marathon (deadline 10 Jan 2027) di posisi terakhir.</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16</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Mengurutkan berdasarkan "Harga Termurah"</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Pilih "Harga Termurah" pada dropdown "Urutkan"</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Event terurut dari harga "mulai dari" termurah ke termahal.</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Urutan berubah: Tour de Makassar Gowes (Rp100.000) tampil pertama, hingga Bandung Ultra Trail 100 (Rp500.000) di posisi terakhir.</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17</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Event berstatus "Selesai" disembunyikan secara default</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Buka /event tanpa mencentang apa pun</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Event yang sudah berlalu (Selesai) tidak tampil.</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12 dari 14 event tampil; 2 event berstatus Selesai (Makassar City Run 5K, Jakarta Fun Bike Gowes Ceria) tidak ditemukan pada grid.</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18</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Menampilkan kembali event yang sudah lewat</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Centang checkbox "Tampilkan event yang sudah lewat"</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Event berstatus Selesai ikut tampil; URL bertambah &amp;lewat=1.</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Jumlah bertambah dari 12 menjadi 14 event.</w:t>
            </w:r>
          </w:p>
          <w:p>
            <w:pPr>
              <w:spacing w:after="50"/>
              <w:jc w:val="left"/>
            </w:pPr>
            <w:r>
              <w:rPr>
                <w:b w:val="false"/>
                <w:bCs w:val="false"/>
                <w:color w:val="102A43"/>
                <w:sz w:val="18"/>
                <w:szCs w:val="18"/>
              </w:rPr>
              <w:t xml:space="preserve">URL: /event?lewat=1.</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19</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Filter tersimpan di URL (dapat dibagikan/reload)</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Terapkan kombinasi Kota=Jakarta + Urutan=Harga Termurah</w:t>
            </w:r>
          </w:p>
          <w:p>
            <w:pPr>
              <w:spacing w:after="50"/>
              <w:jc w:val="left"/>
            </w:pPr>
            <w:r>
              <w:rPr>
                <w:b w:val="false"/>
                <w:bCs w:val="false"/>
                <w:color w:val="102A43"/>
                <w:sz w:val="18"/>
                <w:szCs w:val="18"/>
              </w:rPr>
              <w:t xml:space="preserve">Muat ulang (reload) halaman dengan URL yang sama</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Kondisi filter dan hasil tetap sama setelah reload.</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Sebelum &amp; sesudah reload sama-sama menampilkan 2 event dengan urutan identik: Jakarta Half Marathon 2026, Jakarta Badminton Open.</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20</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Mengosongkan kembali kolom pencarian</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Isi kolom pencarian dengan "marathon", klik "Cari"</w:t>
            </w:r>
          </w:p>
          <w:p>
            <w:pPr>
              <w:spacing w:after="50"/>
              <w:jc w:val="left"/>
            </w:pPr>
            <w:r>
              <w:rPr>
                <w:b w:val="false"/>
                <w:bCs w:val="false"/>
                <w:color w:val="102A43"/>
                <w:sz w:val="18"/>
                <w:szCs w:val="18"/>
              </w:rPr>
              <w:t xml:space="preserve">Hapus kembali seluruh teks, klik "Cari" lagi</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Seluruh event (12, sesuai kondisi default) tampil kembali; parameter q hilang dari URL.</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Jumlah berubah 12 → 3 (saat diisi) → kembali 12 (saat dikosongkan). URL kembali menjadi /event tanpa parameter q.</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21</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Mengklik kartu hasil menuju halaman detail</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Klik kartu "Tour de Makassar Gowes"</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Diarahkan ke /event/[slug] sesuai event yang diklik.</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Berhasil diarahkan ke /event/tour-de-makassar-gowes dengan judul H1 yang sama persis dengan judul pada kartu.</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tcMar>
              <w:top w:type="dxa" w:w="80"/>
              <w:left w:type="dxa" w:w="110"/>
              <w:bottom w:type="dxa" w:w="80"/>
              <w:right w:type="dxa" w:w="110"/>
            </w:tcMar>
            <w:vAlign w:val="center"/>
          </w:tcPr>
          <w:p>
            <w:pPr>
              <w:spacing w:after="50"/>
              <w:jc w:val="center"/>
            </w:pPr>
            <w:r>
              <w:rPr>
                <w:b/>
                <w:bCs/>
                <w:color w:val="102A43"/>
                <w:sz w:val="18"/>
                <w:szCs w:val="18"/>
              </w:rPr>
              <w:t xml:space="preserve">22</w:t>
            </w:r>
          </w:p>
        </w:tc>
        <w:tc>
          <w:tcPr>
            <w:tcW w:type="dxa" w:w="2500"/>
            <w:tcMar>
              <w:top w:type="dxa" w:w="80"/>
              <w:left w:type="dxa" w:w="110"/>
              <w:bottom w:type="dxa" w:w="80"/>
              <w:right w:type="dxa" w:w="110"/>
            </w:tcMar>
            <w:vAlign w:val="center"/>
          </w:tcPr>
          <w:p>
            <w:pPr>
              <w:spacing w:after="50"/>
              <w:jc w:val="left"/>
            </w:pPr>
            <w:r>
              <w:rPr>
                <w:b w:val="false"/>
                <w:bCs w:val="false"/>
                <w:color w:val="102A43"/>
                <w:sz w:val="18"/>
                <w:szCs w:val="18"/>
              </w:rPr>
              <w:t xml:space="preserve">Tampilan filter bar pada layar mobile (lebar 390px)</w:t>
            </w:r>
          </w:p>
        </w:tc>
        <w:tc>
          <w:tcPr>
            <w:tcW w:type="dxa" w:w="2900"/>
            <w:tcMar>
              <w:top w:type="dxa" w:w="80"/>
              <w:left w:type="dxa" w:w="110"/>
              <w:bottom w:type="dxa" w:w="80"/>
              <w:right w:type="dxa" w:w="110"/>
            </w:tcMar>
            <w:vAlign w:val="center"/>
          </w:tcPr>
          <w:p>
            <w:pPr>
              <w:spacing w:after="50"/>
              <w:jc w:val="left"/>
            </w:pPr>
            <w:r>
              <w:rPr>
                <w:b w:val="false"/>
                <w:bCs w:val="false"/>
                <w:color w:val="102A43"/>
                <w:sz w:val="18"/>
                <w:szCs w:val="18"/>
              </w:rPr>
              <w:t xml:space="preserve">Buka /event pada lebar layar 390px (setara ponsel)</w:t>
            </w:r>
          </w:p>
        </w:tc>
        <w:tc>
          <w:tcPr>
            <w:tcW w:type="dxa" w:w="3100"/>
            <w:tcMar>
              <w:top w:type="dxa" w:w="80"/>
              <w:left w:type="dxa" w:w="110"/>
              <w:bottom w:type="dxa" w:w="80"/>
              <w:right w:type="dxa" w:w="110"/>
            </w:tcMar>
            <w:vAlign w:val="center"/>
          </w:tcPr>
          <w:p>
            <w:pPr>
              <w:spacing w:after="50"/>
              <w:jc w:val="left"/>
            </w:pPr>
            <w:r>
              <w:rPr>
                <w:b w:val="false"/>
                <w:bCs w:val="false"/>
                <w:color w:val="102A43"/>
                <w:sz w:val="18"/>
                <w:szCs w:val="18"/>
              </w:rPr>
              <w:t xml:space="preserve">Kontrol filter tersusun rapi, tidak ada scroll horizontal.</w:t>
            </w:r>
          </w:p>
        </w:tc>
        <w:tc>
          <w:tcPr>
            <w:tcW w:type="dxa" w:w="4200"/>
            <w:tcMar>
              <w:top w:type="dxa" w:w="80"/>
              <w:left w:type="dxa" w:w="110"/>
              <w:bottom w:type="dxa" w:w="80"/>
              <w:right w:type="dxa" w:w="110"/>
            </w:tcMar>
            <w:vAlign w:val="center"/>
          </w:tcPr>
          <w:p>
            <w:pPr>
              <w:spacing w:after="50"/>
              <w:jc w:val="left"/>
            </w:pPr>
            <w:r>
              <w:rPr>
                <w:b w:val="false"/>
                <w:bCs w:val="false"/>
                <w:color w:val="102A43"/>
                <w:sz w:val="18"/>
                <w:szCs w:val="18"/>
              </w:rPr>
              <w:t xml:space="preserve">scrollWidth = clientWidth = 390px (tidak ada scroll horizontal); seluruh kontrol filter tetap dapat diakses.</w:t>
            </w:r>
          </w:p>
        </w:tc>
        <w:tc>
          <w:tcPr>
            <w:tcW w:type="dxa" w:w="2398"/>
            <w:tcMar>
              <w:top w:type="dxa" w:w="80"/>
              <w:left w:type="dxa" w:w="100"/>
              <w:bottom w:type="dxa" w:w="80"/>
              <w:right w:type="dxa" w:w="100"/>
            </w:tcMar>
            <w:vAlign w:val="center"/>
          </w:tcPr>
          <w:p>
            <w:pPr>
              <w:jc w:val="center"/>
            </w:pPr>
            <w:r>
              <w:rPr>
                <w:b/>
                <w:bCs/>
                <w:color w:val="0B5450"/>
                <w:sz w:val="18"/>
                <w:szCs w:val="18"/>
              </w:rPr>
              <w:t xml:space="preserve">Sesuai</w:t>
            </w:r>
          </w:p>
        </w:tc>
      </w:tr>
      <w:tr>
        <w:tc>
          <w:tcPr>
            <w:tcW w:type="dxa" w:w="500"/>
            <w:shd w:fill="FDE9D9" w:color="auto" w:val="clear"/>
            <w:tcMar>
              <w:top w:type="dxa" w:w="80"/>
              <w:left w:type="dxa" w:w="110"/>
              <w:bottom w:type="dxa" w:w="80"/>
              <w:right w:type="dxa" w:w="110"/>
            </w:tcMar>
            <w:vAlign w:val="center"/>
          </w:tcPr>
          <w:p>
            <w:pPr>
              <w:spacing w:after="50"/>
              <w:jc w:val="center"/>
            </w:pPr>
            <w:r>
              <w:rPr>
                <w:b/>
                <w:bCs/>
                <w:color w:val="102A43"/>
                <w:sz w:val="18"/>
                <w:szCs w:val="18"/>
              </w:rPr>
              <w:t xml:space="preserve">23</w:t>
            </w:r>
          </w:p>
        </w:tc>
        <w:tc>
          <w:tcPr>
            <w:tcW w:type="dxa" w:w="2500"/>
            <w:shd w:fill="FDE9D9" w:color="auto" w:val="clear"/>
            <w:tcMar>
              <w:top w:type="dxa" w:w="80"/>
              <w:left w:type="dxa" w:w="110"/>
              <w:bottom w:type="dxa" w:w="80"/>
              <w:right w:type="dxa" w:w="110"/>
            </w:tcMar>
            <w:vAlign w:val="center"/>
          </w:tcPr>
          <w:p>
            <w:pPr>
              <w:spacing w:after="50"/>
              <w:jc w:val="left"/>
            </w:pPr>
            <w:r>
              <w:rPr>
                <w:b w:val="false"/>
                <w:bCs w:val="false"/>
                <w:color w:val="102A43"/>
                <w:sz w:val="18"/>
                <w:szCs w:val="18"/>
              </w:rPr>
              <w:t xml:space="preserve">Akurasi hasil saat beberapa filter diubah berturut-turut dengan sangat cepat</w:t>
            </w:r>
          </w:p>
        </w:tc>
        <w:tc>
          <w:tcPr>
            <w:tcW w:type="dxa" w:w="2900"/>
            <w:shd w:fill="FDE9D9" w:color="auto" w:val="clear"/>
            <w:tcMar>
              <w:top w:type="dxa" w:w="80"/>
              <w:left w:type="dxa" w:w="110"/>
              <w:bottom w:type="dxa" w:w="80"/>
              <w:right w:type="dxa" w:w="110"/>
            </w:tcMar>
            <w:vAlign w:val="center"/>
          </w:tcPr>
          <w:p>
            <w:pPr>
              <w:spacing w:after="50"/>
              <w:jc w:val="left"/>
            </w:pPr>
            <w:r>
              <w:rPr>
                <w:b w:val="false"/>
                <w:bCs w:val="false"/>
                <w:color w:val="102A43"/>
                <w:sz w:val="18"/>
                <w:szCs w:val="18"/>
              </w:rPr>
              <w:t xml:space="preserve">Ubah dropdown Olahraga = “Lari”, lalu Kota = “Jakarta”, lalu Urutkan = “Harga Termurah” secara berurutan TANPA jeda sama sekali (mensimulasikan pengguna yang mengklik sangat cepat)</w:t>
            </w:r>
          </w:p>
        </w:tc>
        <w:tc>
          <w:tcPr>
            <w:tcW w:type="dxa" w:w="3100"/>
            <w:shd w:fill="FDE9D9" w:color="auto" w:val="clear"/>
            <w:tcMar>
              <w:top w:type="dxa" w:w="80"/>
              <w:left w:type="dxa" w:w="110"/>
              <w:bottom w:type="dxa" w:w="80"/>
              <w:right w:type="dxa" w:w="110"/>
            </w:tcMar>
            <w:vAlign w:val="center"/>
          </w:tcPr>
          <w:p>
            <w:pPr>
              <w:spacing w:after="50"/>
              <w:jc w:val="left"/>
            </w:pPr>
            <w:r>
              <w:rPr>
                <w:b w:val="false"/>
                <w:bCs w:val="false"/>
                <w:color w:val="102A43"/>
                <w:sz w:val="18"/>
                <w:szCs w:val="18"/>
              </w:rPr>
              <w:t xml:space="preserve">Ketiga perubahan filter tersimpan sekaligus di URL; hasil dan dropdown tetap konsisten satu sama lain.</w:t>
            </w:r>
          </w:p>
        </w:tc>
        <w:tc>
          <w:tcPr>
            <w:tcW w:type="dxa" w:w="4200"/>
            <w:shd w:fill="FDE9D9" w:color="auto" w:val="clear"/>
            <w:tcMar>
              <w:top w:type="dxa" w:w="80"/>
              <w:left w:type="dxa" w:w="110"/>
              <w:bottom w:type="dxa" w:w="80"/>
              <w:right w:type="dxa" w:w="110"/>
            </w:tcMar>
            <w:vAlign w:val="center"/>
          </w:tcPr>
          <w:p>
            <w:pPr>
              <w:spacing w:after="50"/>
              <w:jc w:val="left"/>
            </w:pPr>
            <w:r>
              <w:rPr>
                <w:b w:val="false"/>
                <w:bCs w:val="false"/>
                <w:color w:val="102A43"/>
                <w:sz w:val="18"/>
                <w:szCs w:val="18"/>
              </w:rPr>
              <w:t xml:space="preserve">PENGUJIAN PERTAMA: GAGAL. URL akhir hanya berisi “urutan=harga” — perubahan olahraga dan kota HILANG sepenuhnya, walau ketiga dropdown sempat menunjukkan pilihan yang benar.</w:t>
            </w:r>
          </w:p>
          <w:p>
            <w:pPr>
              <w:spacing w:after="50"/>
              <w:jc w:val="left"/>
            </w:pPr>
            <w:r>
              <w:rPr>
                <w:b w:val="false"/>
                <w:bCs w:val="false"/>
                <w:color w:val="102A43"/>
                <w:sz w:val="18"/>
                <w:szCs w:val="18"/>
              </w:rPr>
              <w:t xml:space="preserve">Analisis akar masalah: fungsi updateParam()/toggleParam() pada components/event/FilterBar.tsx membaca searchParams dari closure React yang bisa basi (stale) saat beberapa perubahan filter terjadi lebih cepat daripada siklus render Next.js (router.push bersifat asinkron; searchParams baru diperbarui setelah navigasi benar-benar commit), sehingga tiap pemanggilan berikutnya menimpa — bukan menggabungkan — perubahan sebelumnya.</w:t>
            </w:r>
          </w:p>
          <w:p>
            <w:pPr>
              <w:spacing w:after="50"/>
              <w:jc w:val="left"/>
            </w:pPr>
            <w:r>
              <w:rPr>
                <w:b w:val="false"/>
                <w:bCs w:val="false"/>
                <w:color w:val="102A43"/>
                <w:sz w:val="18"/>
                <w:szCs w:val="18"/>
              </w:rPr>
              <w:t xml:space="preserve">PERBAIKAN: parameter URL kini dilacak lewat useRef yang diperbarui secara sinkron di setiap pemanggilan sebelum router.push() dijalankan; sinkronisasi ulang dari URL (untuk navigasi dari luar seperti tombol back/forward) dipindahkan ke dalam useEffect agar tidak ikut terbaca di tengah rentetan perubahan cepat yang sama.</w:t>
            </w:r>
          </w:p>
          <w:p>
            <w:pPr>
              <w:spacing w:after="50"/>
              <w:jc w:val="left"/>
            </w:pPr>
            <w:r>
              <w:rPr>
                <w:b w:val="false"/>
                <w:bCs w:val="false"/>
                <w:color w:val="102A43"/>
                <w:sz w:val="18"/>
                <w:szCs w:val="18"/>
              </w:rPr>
              <w:t xml:space="preserve">PENGUJIAN ULANG setelah perbaikan: BERHASIL. URL akhir memuat ketiga parameter (olahraga=lari&amp;kota=jakarta&amp;urutan=harga), dropdown konsisten dengan 1 hasil yang tampil (Jakarta Half Marathon 2026). Pengujian tambahan (reset ketiga filter sekaligus secara cepat) juga berhasil mengembalikan URL bersih (/event) dengan 12 hasil.</w:t>
            </w:r>
          </w:p>
        </w:tc>
        <w:tc>
          <w:tcPr>
            <w:tcW w:type="dxa" w:w="2398"/>
            <w:shd w:fill="FDE9D9" w:color="auto" w:val="clear"/>
            <w:tcMar>
              <w:top w:type="dxa" w:w="80"/>
              <w:left w:type="dxa" w:w="100"/>
              <w:bottom w:type="dxa" w:w="80"/>
              <w:right w:type="dxa" w:w="100"/>
            </w:tcMar>
            <w:vAlign w:val="center"/>
          </w:tcPr>
          <w:p>
            <w:pPr>
              <w:jc w:val="center"/>
            </w:pPr>
            <w:r>
              <w:rPr>
                <w:b/>
                <w:bCs/>
                <w:color w:val="C2600F"/>
                <w:sz w:val="18"/>
                <w:szCs w:val="18"/>
              </w:rPr>
              <w:t xml:space="preserve">Sesuai* (setelah perbaikan)</w:t>
            </w:r>
          </w:p>
        </w:tc>
      </w:tr>
    </w:tbl>
    <w:p>
      <w:pPr>
        <w:pStyle w:val="Heading1"/>
        <w:spacing w:after="140" w:before="280"/>
      </w:pPr>
      <w:r>
        <w:rPr>
          <w:b/>
          <w:bCs/>
          <w:color w:val="0F766E"/>
        </w:rPr>
        <w:t xml:space="preserve">Kesimpulan Umum</w:t>
      </w:r>
    </w:p>
    <w:p>
      <w:pPr>
        <w:spacing w:after="160"/>
      </w:pPr>
      <w:r>
        <w:rPr>
          <w:color w:val="102A43"/>
          <w:sz w:val="21"/>
          <w:szCs w:val="21"/>
        </w:rPr>
        <w:t xml:space="preserve">Dari 23 skenario yang diuji, seluruhnya (23/23) pada akhirnya menunjukkan hasil yang SESUAI dengan harapan. Satu skenario (TC-23) GAGAL pada pengujian pertama: mengubah beberapa filter dropdown secara berurutan dengan sangat cepat menyebabkan sebagian perubahan URL tertimpa (hilang), sehingga hanya filter terakhir yang benar-benar tersimpan.</w:t>
      </w:r>
    </w:p>
    <w:p>
      <w:pPr>
        <w:spacing w:after="160"/>
      </w:pPr>
      <w:r>
        <w:rPr>
          <w:color w:val="102A43"/>
          <w:sz w:val="21"/>
          <w:szCs w:val="21"/>
        </w:rPr>
        <w:t xml:space="preserve">Akar masalah ditemukan pada fungsi updateParam()/toggleParam() di components/event/FilterBar.tsx: nilai searchParams yang dibaca berasal dari closure React yang bisa basi (stale) ketika beberapa pemanggilan terjadi lebih cepat daripada siklus asinkron router.push() dari Next.js. Perbaikan dilakukan dengan melacak parameter URL melalui useRef yang diperbarui secara sinkron pada setiap pemanggilan sebelum router.push() dijalankan, dan memindahkan logika sinkronisasi-ulang dari URL eksternal ke dalam useEffect — sehingga tidak lagi ikut terbaca di tengah rentetan perubahan cepat yang sama. Setelah perbaikan, TC-23 diuji ulang (termasuk skenario tambahan reset tiga filter sekaligus) dan dinyatakan Sesuai.</w:t>
      </w:r>
    </w:p>
    <w:p>
      <w:pPr>
        <w:spacing w:after="160"/>
      </w:pPr>
      <w:r>
        <w:rPr>
          <w:color w:val="102A43"/>
          <w:sz w:val="21"/>
          <w:szCs w:val="21"/>
        </w:rPr>
        <w:t xml:space="preserve">Tidak ditemukan error konsol (console error) maupun request gagal pada seluruh sesi pengujian, baik di tampilan desktop maupun mobile (390px).</w:t>
      </w:r>
    </w:p>
    <w:p>
      <w:pPr>
        <w:pStyle w:val="Heading1"/>
        <w:spacing w:after="140" w:before="280"/>
      </w:pPr>
      <w:r>
        <w:rPr>
          <w:b/>
          <w:bCs/>
          <w:color w:val="0F766E"/>
        </w:rPr>
        <w:t xml:space="preserve">Rekomendasi</w:t>
      </w:r>
    </w:p>
    <w:p>
      <w:pPr>
        <w:pStyle w:val="ListParagraph"/>
        <w:numPr>
          <w:ilvl w:val="0"/>
          <w:numId w:val="2"/>
        </w:numPr>
        <w:spacing w:after="80"/>
      </w:pPr>
      <w:r>
        <w:rPr>
          <w:color w:val="102A43"/>
          <w:sz w:val="21"/>
          <w:szCs w:val="21"/>
        </w:rPr>
        <w:t xml:space="preserve">Perilaku saat ini sudah aman untuk digunakan setelah perbaikan TC-23 diterapkan — tidak ada isu terbuka yang tersisa dari pengujian ini.</w:t>
      </w:r>
    </w:p>
    <w:p>
      <w:pPr>
        <w:pStyle w:val="ListParagraph"/>
        <w:numPr>
          <w:ilvl w:val="0"/>
          <w:numId w:val="2"/>
        </w:numPr>
        <w:spacing w:after="80"/>
      </w:pPr>
      <w:r>
        <w:rPr>
          <w:color w:val="102A43"/>
          <w:sz w:val="21"/>
          <w:szCs w:val="21"/>
        </w:rPr>
        <w:t xml:space="preserve">Disarankan menambah pengujian serupa (interaksi cepat berturut-turut) pada komponen client lain yang memakai pola useSearchParams() + router.push(), bila fitur filter serupa ditambahkan di halaman lain, untuk memastikan pola race condition yang sama tidak terulang.</w:t>
      </w:r>
    </w:p>
    <w:p>
      <w:pPr>
        <w:pStyle w:val="ListParagraph"/>
        <w:numPr>
          <w:ilvl w:val="0"/>
          <w:numId w:val="2"/>
        </w:numPr>
        <w:spacing w:after="80"/>
      </w:pPr>
      <w:r>
        <w:rPr>
          <w:color w:val="102A43"/>
          <w:sz w:val="21"/>
          <w:szCs w:val="21"/>
        </w:rPr>
        <w:t xml:space="preserve">Disarankan menambah pengujian pada browser lain (Safari, Firefox) dan kondisi jaringan lambat (throttling), karena race condition semacam TC-23 lebih mudah muncul saat latensi jaringan tinggi.</w:t>
      </w:r>
    </w:p>
    <w:sectPr>
      <w:pgSz w:w="16838" w:h="11906" w:orient="landscape"/>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2026-09-26T19:14:11.064Z</dcterms:created>
  <dcterms:modified xsi:type="dcterms:W3CDTF">2026-09-26T19:14:11.071Z</dcterms:modified>
</cp:coreProperties>
</file>

<file path=docProps/custom.xml><?xml version="1.0" encoding="utf-8"?>
<Properties xmlns="http://schemas.openxmlformats.org/officeDocument/2006/custom-properties" xmlns:vt="http://schemas.openxmlformats.org/officeDocument/2006/docPropsVTypes"/>
</file>