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00000"/>
          <w:sz w:val="28"/>
        </w:rPr>
        <w:t>LAPORAN PROYEK PENGEMBANGAN SISTEM</w:t>
      </w:r>
    </w:p>
    <w:p>
      <w:pPr>
        <w:spacing w:before="0" w:after="40"/>
        <w:jc w:val="center"/>
      </w:pPr>
      <w:r>
        <w:rPr>
          <w:b/>
          <w:color w:val="000000"/>
          <w:sz w:val="28"/>
        </w:rPr>
        <w:t>BPS AI ASSISTANT MOBILE</w:t>
      </w:r>
    </w:p>
    <w:p>
      <w:pPr>
        <w:spacing w:before="0" w:after="240"/>
        <w:jc w:val="center"/>
      </w:pPr>
      <w:r>
        <w:rPr>
          <w:i/>
          <w:color w:val="323232"/>
          <w:sz w:val="22"/>
        </w:rPr>
        <w:t>Inovasi Asisten Statistik Cerdas Berbasis Generative AI dan Integrasi BPS Web API</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4680"/>
        <w:gridCol w:w="4680"/>
      </w:tblGrid>
      <w:tr>
        <w:tc>
          <w:tcPr>
            <w:tcW w:type="dxa" w:w="3168"/>
            <w:shd w:fill="F2F2F2"/>
          </w:tcPr>
          <w:p>
            <w:pPr>
              <w:spacing w:after="40"/>
            </w:pPr>
            <w:r>
              <w:rPr>
                <w:b/>
                <w:sz w:val="20"/>
              </w:rPr>
              <w:t>Pengembang</w:t>
            </w:r>
          </w:p>
        </w:tc>
        <w:tc>
          <w:tcPr>
            <w:tcW w:type="dxa" w:w="6192"/>
            <w:shd w:fill="FAFAFA"/>
          </w:tcPr>
          <w:p>
            <w:pPr>
              <w:spacing w:after="40"/>
            </w:pPr>
            <w:r>
              <w:rPr>
                <w:sz w:val="20"/>
              </w:rPr>
              <w:t>Tim Asisten Pranata Komputer</w:t>
            </w:r>
          </w:p>
        </w:tc>
      </w:tr>
      <w:tr>
        <w:tc>
          <w:tcPr>
            <w:tcW w:type="dxa" w:w="3168"/>
            <w:shd w:fill="F2F2F2"/>
          </w:tcPr>
          <w:p>
            <w:pPr>
              <w:spacing w:after="40"/>
            </w:pPr>
            <w:r>
              <w:rPr>
                <w:b/>
                <w:sz w:val="20"/>
              </w:rPr>
              <w:t>Unit Kerja / Instansi</w:t>
            </w:r>
          </w:p>
        </w:tc>
        <w:tc>
          <w:tcPr>
            <w:tcW w:type="dxa" w:w="6192"/>
            <w:shd w:fill="FAFAFA"/>
          </w:tcPr>
          <w:p>
            <w:pPr>
              <w:spacing w:after="40"/>
            </w:pPr>
            <w:r>
              <w:rPr>
                <w:sz w:val="20"/>
              </w:rPr>
              <w:t>Badan Pusat Statistik Provinsi Sulawesi Tengah</w:t>
            </w:r>
          </w:p>
        </w:tc>
      </w:tr>
      <w:tr>
        <w:tc>
          <w:tcPr>
            <w:tcW w:type="dxa" w:w="3168"/>
            <w:shd w:fill="F2F2F2"/>
          </w:tcPr>
          <w:p>
            <w:pPr>
              <w:spacing w:after="40"/>
            </w:pPr>
            <w:r>
              <w:rPr>
                <w:b/>
                <w:sz w:val="20"/>
              </w:rPr>
              <w:t>Status Proyek</w:t>
            </w:r>
          </w:p>
        </w:tc>
        <w:tc>
          <w:tcPr>
            <w:tcW w:type="dxa" w:w="6192"/>
            <w:shd w:fill="FAFAFA"/>
          </w:tcPr>
          <w:p>
            <w:pPr>
              <w:spacing w:after="40"/>
            </w:pPr>
            <w:r>
              <w:rPr>
                <w:sz w:val="20"/>
              </w:rPr>
              <w:t>Fase 1 Selesai (Live Production Ready)</w:t>
            </w:r>
          </w:p>
        </w:tc>
      </w:tr>
      <w:tr>
        <w:tc>
          <w:tcPr>
            <w:tcW w:type="dxa" w:w="3168"/>
            <w:shd w:fill="F2F2F2"/>
          </w:tcPr>
          <w:p>
            <w:pPr>
              <w:spacing w:after="40"/>
            </w:pPr>
            <w:r>
              <w:rPr>
                <w:b/>
                <w:sz w:val="20"/>
              </w:rPr>
              <w:t>Akses Layanan Cloud</w:t>
            </w:r>
          </w:p>
        </w:tc>
        <w:tc>
          <w:tcPr>
            <w:tcW w:type="dxa" w:w="6192"/>
            <w:shd w:fill="FAFAFA"/>
          </w:tcPr>
          <w:p>
            <w:pPr>
              <w:spacing w:after="40"/>
            </w:pPr>
            <w:r>
              <w:rPr>
                <w:sz w:val="20"/>
              </w:rPr>
              <w:t>https://bps-ai-backend.vercel.app / Installer: app-release.apk</w:t>
            </w:r>
          </w:p>
        </w:tc>
      </w:tr>
    </w:tbl>
    <w:p>
      <w:pPr>
        <w:spacing w:after="120"/>
      </w:pPr>
    </w:p>
    <w:p>
      <w:pPr>
        <w:keepNext/>
        <w:spacing w:before="280" w:after="80"/>
      </w:pPr>
      <w:r>
        <w:rPr>
          <w:b/>
          <w:color w:val="000000"/>
          <w:sz w:val="24"/>
        </w:rPr>
        <w:t>1. RINGKASAN EKSEKUTIF</w:t>
      </w:r>
    </w:p>
    <w:p>
      <w:pPr>
        <w:spacing w:after="100"/>
        <w:jc w:val="both"/>
      </w:pPr>
      <w:r>
        <w:t>Aplikasi BPS AI Assistant Mobile adalah sistem diseminasi data statistik berbasis kecerdasan buatan (Artificial Intelligence) yang dirancang untuk mempermudah pimpinan instansi, akademisi, peneliti, pemerintah daerah, dan masyarakat luas dalam mengakses serta memahami data resmi Badan Pusat Statistik (BPS) secara cepat, interaktif, dan akurat.</w:t>
      </w:r>
    </w:p>
    <w:p>
      <w:pPr>
        <w:spacing w:after="100"/>
        <w:jc w:val="both"/>
      </w:pPr>
      <w:r>
        <w:t>Sistem ini menerapkan metode Retrieval-Augmented Generation (RAG) dua tahap yang terhubung langsung secara real-time ke portal resmi BPS Web API (webapi.bps.go.id). Dengan integrasi ini, asisten AI tidak menggunakan data karangan atau data usang, melainkan menyajikan data aktual yang bersumber langsung dari Berita Resmi Statistik (BRS) dan publikasi BPS.</w:t>
      </w:r>
    </w:p>
    <w:p>
      <w:pPr>
        <w:spacing w:after="100"/>
        <w:jc w:val="both"/>
      </w:pPr>
      <w:r>
        <w:t>Pada Fase 1, pengembangan telah diselesaikan secara menyeluruh yang mencakup: (1) Gateway backend FastAPI yang beroperasi aktif di server cloud Vercel, (2) Mekanisme ketahanan multi-model (Gemini 3.7, 3.6, dan 3.5 Flash) untuk mencegah gangguan server 503, serta (3) Berkas installer aplikasi Android Release APK (app-release.apk) yang telah dilengkapi izin akses internet penuh.</w:t>
      </w:r>
    </w:p>
    <w:p>
      <w:pPr>
        <w:keepNext/>
        <w:spacing w:before="280" w:after="80"/>
      </w:pPr>
      <w:r>
        <w:rPr>
          <w:b/>
          <w:color w:val="000000"/>
          <w:sz w:val="24"/>
        </w:rPr>
        <w:t>2. LATAR BELAKANG DAN TUJUAN STRATEGIS</w:t>
      </w:r>
    </w:p>
    <w:p>
      <w:pPr>
        <w:keepNext/>
        <w:spacing w:before="160" w:after="40"/>
      </w:pPr>
      <w:r>
        <w:rPr>
          <w:b/>
          <w:color w:val="000000"/>
          <w:sz w:val="22"/>
        </w:rPr>
        <w:t>2.1 Latar Belakang Masalah</w:t>
      </w:r>
    </w:p>
    <w:p>
      <w:pPr>
        <w:pStyle w:val="ListBullet"/>
        <w:spacing w:after="60"/>
        <w:jc w:val="both"/>
      </w:pPr>
      <w:r>
        <w:rPr>
          <w:b/>
        </w:rPr>
        <w:t xml:space="preserve">1. Kompleksitas Penelusuran Data: </w:t>
      </w:r>
      <w:r>
        <w:t>Publik dan pemangku kepentingan sering menghadapi kesulitan dalam mencari indikator spesifik pada portal web yang memuat ribuan tabel data.</w:t>
      </w:r>
    </w:p>
    <w:p>
      <w:pPr>
        <w:pStyle w:val="ListBullet"/>
        <w:spacing w:after="60"/>
        <w:jc w:val="both"/>
      </w:pPr>
      <w:r>
        <w:rPr>
          <w:b/>
        </w:rPr>
        <w:t xml:space="preserve">2. Kebutuhan Konteks &amp; Narasi: </w:t>
      </w:r>
      <w:r>
        <w:t>Pengguna kerap membutuhkan penjelasan naratif ringkas mengenai makna indikator ekonomi dan sosial, bukan sekadar deretan angka mentah.</w:t>
      </w:r>
    </w:p>
    <w:p>
      <w:pPr>
        <w:pStyle w:val="ListBullet"/>
        <w:spacing w:after="60"/>
        <w:jc w:val="both"/>
      </w:pPr>
      <w:r>
        <w:rPr>
          <w:b/>
        </w:rPr>
        <w:t xml:space="preserve">3. Mitigasi Misinformasi: </w:t>
      </w:r>
      <w:r>
        <w:t>Diperlukan sarana diseminasi resmi yang menjamin bahwa seluruh data yang beredar di masyarakat bersumber secara sahih dari BPS RI.</w:t>
      </w:r>
    </w:p>
    <w:p>
      <w:pPr>
        <w:keepNext/>
        <w:spacing w:before="160" w:after="40"/>
      </w:pPr>
      <w:r>
        <w:rPr>
          <w:b/>
          <w:color w:val="000000"/>
          <w:sz w:val="22"/>
        </w:rPr>
        <w:t>2.2 Tujuan Pengembangan</w:t>
      </w:r>
    </w:p>
    <w:p>
      <w:pPr>
        <w:pStyle w:val="ListBullet"/>
        <w:spacing w:after="60"/>
        <w:jc w:val="both"/>
      </w:pPr>
      <w:r>
        <w:rPr>
          <w:b/>
        </w:rPr>
        <w:t xml:space="preserve">• Literasi Statistik: </w:t>
      </w:r>
      <w:r>
        <w:t>Menyediakan sarana konsultasi cerdas mengenai definisi dan metodologi indikator statistik (Inflasi, PDRB, Kemiskinan, IPM, TPT, NTP).</w:t>
      </w:r>
    </w:p>
    <w:p>
      <w:pPr>
        <w:pStyle w:val="ListBullet"/>
        <w:spacing w:after="60"/>
        <w:jc w:val="both"/>
      </w:pPr>
      <w:r>
        <w:rPr>
          <w:b/>
        </w:rPr>
        <w:t xml:space="preserve">• Akselerasi Diseminasi: </w:t>
      </w:r>
      <w:r>
        <w:t>Menyajikan data rilis terkini secara instan lengkap dengan tautan unduh dokumen resmi (PDF Berita Resmi Statistik).</w:t>
      </w:r>
    </w:p>
    <w:p>
      <w:pPr>
        <w:pStyle w:val="ListBullet"/>
        <w:spacing w:after="60"/>
        <w:jc w:val="both"/>
      </w:pPr>
      <w:r>
        <w:rPr>
          <w:b/>
        </w:rPr>
        <w:t xml:space="preserve">• Dukungan Kebijakan: </w:t>
      </w:r>
      <w:r>
        <w:t>Membantu pimpinan BPS dan instansi pemerintah dalam mengakses data indikator makro secara cepat untuk perumusan kebijakan berbasis bukti (data-driven policy).</w:t>
      </w:r>
    </w:p>
    <w:p>
      <w:pPr>
        <w:keepNext/>
        <w:spacing w:before="280" w:after="80"/>
      </w:pPr>
      <w:r>
        <w:rPr>
          <w:b/>
          <w:color w:val="000000"/>
          <w:sz w:val="24"/>
        </w:rPr>
        <w:t>3. ARSITEKTUR SISTEM DAN SPESIFIKASI TEKNOLOGI</w:t>
      </w:r>
    </w:p>
    <w:p>
      <w:pPr>
        <w:spacing w:after="100"/>
        <w:jc w:val="both"/>
      </w:pPr>
      <w:r>
        <w:t>Sistem dibangun dengan memisahkan antarmuka pengguna (Frontend Mobile), lapisan pemrosesan integrasi (Backend Gateway), model bahasa besar (Large Language Model), serta basis data resmi BPS Web API.</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3120"/>
        <w:gridCol w:w="3120"/>
        <w:gridCol w:w="3120"/>
      </w:tblGrid>
      <w:tr>
        <w:tc>
          <w:tcPr>
            <w:tcW w:type="dxa" w:w="3120"/>
            <w:shd w:fill="E0E0E0"/>
          </w:tcPr>
          <w:p>
            <w:pPr>
              <w:spacing w:after="40"/>
            </w:pPr>
            <w:r>
              <w:rPr>
                <w:b/>
                <w:sz w:val="19"/>
              </w:rPr>
              <w:t>Komponen</w:t>
            </w:r>
          </w:p>
        </w:tc>
        <w:tc>
          <w:tcPr>
            <w:tcW w:type="dxa" w:w="3120"/>
            <w:shd w:fill="E0E0E0"/>
          </w:tcPr>
          <w:p>
            <w:pPr>
              <w:spacing w:after="40"/>
            </w:pPr>
            <w:r>
              <w:rPr>
                <w:b/>
                <w:sz w:val="19"/>
              </w:rPr>
              <w:t>Teknologi</w:t>
            </w:r>
          </w:p>
        </w:tc>
        <w:tc>
          <w:tcPr>
            <w:tcW w:type="dxa" w:w="3120"/>
            <w:shd w:fill="E0E0E0"/>
          </w:tcPr>
          <w:p>
            <w:pPr>
              <w:spacing w:after="40"/>
            </w:pPr>
            <w:r>
              <w:rPr>
                <w:b/>
                <w:sz w:val="19"/>
              </w:rPr>
              <w:t>Fungsi dan Peran</w:t>
            </w:r>
          </w:p>
        </w:tc>
      </w:tr>
      <w:tr>
        <w:tc>
          <w:tcPr>
            <w:tcW w:type="dxa" w:w="2592"/>
          </w:tcPr>
          <w:p>
            <w:pPr>
              <w:spacing w:after="40"/>
            </w:pPr>
            <w:r>
              <w:rPr>
                <w:b/>
                <w:sz w:val="18"/>
              </w:rPr>
              <w:t>Frontend Mobile</w:t>
            </w:r>
          </w:p>
        </w:tc>
        <w:tc>
          <w:tcPr>
            <w:tcW w:type="dxa" w:w="3168"/>
          </w:tcPr>
          <w:p>
            <w:pPr>
              <w:spacing w:after="40"/>
            </w:pPr>
            <w:r>
              <w:rPr>
                <w:sz w:val="18"/>
              </w:rPr>
              <w:t>Flutter SDK 3.38.7 / Dart 3.10.7</w:t>
            </w:r>
          </w:p>
        </w:tc>
        <w:tc>
          <w:tcPr>
            <w:tcW w:type="dxa" w:w="3600"/>
          </w:tcPr>
          <w:p>
            <w:pPr>
              <w:spacing w:after="40"/>
            </w:pPr>
            <w:r>
              <w:rPr>
                <w:sz w:val="18"/>
              </w:rPr>
              <w:t>Antarmuka aplikasi mobile Android, tema standar BPS, dan kartu UI terstruktur.</w:t>
            </w:r>
          </w:p>
        </w:tc>
      </w:tr>
      <w:tr>
        <w:tc>
          <w:tcPr>
            <w:tcW w:type="dxa" w:w="2592"/>
            <w:shd w:fill="F9F9F9"/>
          </w:tcPr>
          <w:p>
            <w:pPr>
              <w:spacing w:after="40"/>
            </w:pPr>
            <w:r>
              <w:rPr>
                <w:b/>
                <w:sz w:val="18"/>
              </w:rPr>
              <w:t>Backend Gateway</w:t>
            </w:r>
          </w:p>
        </w:tc>
        <w:tc>
          <w:tcPr>
            <w:tcW w:type="dxa" w:w="3168"/>
            <w:shd w:fill="F9F9F9"/>
          </w:tcPr>
          <w:p>
            <w:pPr>
              <w:spacing w:after="40"/>
            </w:pPr>
            <w:r>
              <w:rPr>
                <w:sz w:val="18"/>
              </w:rPr>
              <w:t>FastAPI (Python 3.13) + Uvicorn</w:t>
            </w:r>
          </w:p>
        </w:tc>
        <w:tc>
          <w:tcPr>
            <w:tcW w:type="dxa" w:w="3600"/>
            <w:shd w:fill="F9F9F9"/>
          </w:tcPr>
          <w:p>
            <w:pPr>
              <w:spacing w:after="40"/>
            </w:pPr>
            <w:r>
              <w:rPr>
                <w:sz w:val="18"/>
              </w:rPr>
              <w:t>Logika RAG, ekstraksi kata kunci, sanitasi data, dan manajemen endpoint API.</w:t>
            </w:r>
          </w:p>
        </w:tc>
      </w:tr>
      <w:tr>
        <w:tc>
          <w:tcPr>
            <w:tcW w:type="dxa" w:w="2592"/>
          </w:tcPr>
          <w:p>
            <w:pPr>
              <w:spacing w:after="40"/>
            </w:pPr>
            <w:r>
              <w:rPr>
                <w:b/>
                <w:sz w:val="18"/>
              </w:rPr>
              <w:t>AI Engine</w:t>
            </w:r>
          </w:p>
        </w:tc>
        <w:tc>
          <w:tcPr>
            <w:tcW w:type="dxa" w:w="3168"/>
          </w:tcPr>
          <w:p>
            <w:pPr>
              <w:spacing w:after="40"/>
            </w:pPr>
            <w:r>
              <w:rPr>
                <w:sz w:val="18"/>
              </w:rPr>
              <w:t>Google Gemini 3.7 / 3.6 / 3.5 Flash</w:t>
            </w:r>
          </w:p>
        </w:tc>
        <w:tc>
          <w:tcPr>
            <w:tcW w:type="dxa" w:w="3600"/>
          </w:tcPr>
          <w:p>
            <w:pPr>
              <w:spacing w:after="40"/>
            </w:pPr>
            <w:r>
              <w:rPr>
                <w:sz w:val="18"/>
              </w:rPr>
              <w:t>Pemrosesan bahasa alami Indonesia, ekstraksi entitas, dan penyusunan narasi data.</w:t>
            </w:r>
          </w:p>
        </w:tc>
      </w:tr>
      <w:tr>
        <w:tc>
          <w:tcPr>
            <w:tcW w:type="dxa" w:w="2592"/>
            <w:shd w:fill="F9F9F9"/>
          </w:tcPr>
          <w:p>
            <w:pPr>
              <w:spacing w:after="40"/>
            </w:pPr>
            <w:r>
              <w:rPr>
                <w:b/>
                <w:sz w:val="18"/>
              </w:rPr>
              <w:t>Sumber Data Resmi</w:t>
            </w:r>
          </w:p>
        </w:tc>
        <w:tc>
          <w:tcPr>
            <w:tcW w:type="dxa" w:w="3168"/>
            <w:shd w:fill="F9F9F9"/>
          </w:tcPr>
          <w:p>
            <w:pPr>
              <w:spacing w:after="40"/>
            </w:pPr>
            <w:r>
              <w:rPr>
                <w:sz w:val="18"/>
              </w:rPr>
              <w:t>BPS Web API (webapi.bps.go.id)</w:t>
            </w:r>
          </w:p>
        </w:tc>
        <w:tc>
          <w:tcPr>
            <w:tcW w:type="dxa" w:w="3600"/>
            <w:shd w:fill="F9F9F9"/>
          </w:tcPr>
          <w:p>
            <w:pPr>
              <w:spacing w:after="40"/>
            </w:pPr>
            <w:r>
              <w:rPr>
                <w:sz w:val="18"/>
              </w:rPr>
              <w:t>Penyedia data statistik resmi (BRS, tabel statis, subjek statistik, publikasi).</w:t>
            </w:r>
          </w:p>
        </w:tc>
      </w:tr>
      <w:tr>
        <w:tc>
          <w:tcPr>
            <w:tcW w:type="dxa" w:w="2592"/>
          </w:tcPr>
          <w:p>
            <w:pPr>
              <w:spacing w:after="40"/>
            </w:pPr>
            <w:r>
              <w:rPr>
                <w:b/>
                <w:sz w:val="18"/>
              </w:rPr>
              <w:t>Infrastruktur Cloud</w:t>
            </w:r>
          </w:p>
        </w:tc>
        <w:tc>
          <w:tcPr>
            <w:tcW w:type="dxa" w:w="3168"/>
          </w:tcPr>
          <w:p>
            <w:pPr>
              <w:spacing w:after="40"/>
            </w:pPr>
            <w:r>
              <w:rPr>
                <w:sz w:val="18"/>
              </w:rPr>
              <w:t>Vercel Serverless Edge Cloud</w:t>
            </w:r>
          </w:p>
        </w:tc>
        <w:tc>
          <w:tcPr>
            <w:tcW w:type="dxa" w:w="3600"/>
          </w:tcPr>
          <w:p>
            <w:pPr>
              <w:spacing w:after="40"/>
            </w:pPr>
            <w:r>
              <w:rPr>
                <w:sz w:val="18"/>
              </w:rPr>
              <w:t>Server backend aktif online 24/7 dengan protokol keamanan HTTPS global.</w:t>
            </w:r>
          </w:p>
        </w:tc>
      </w:tr>
      <w:tr>
        <w:tc>
          <w:tcPr>
            <w:tcW w:type="dxa" w:w="2592"/>
            <w:shd w:fill="F9F9F9"/>
          </w:tcPr>
          <w:p>
            <w:pPr>
              <w:spacing w:after="40"/>
            </w:pPr>
            <w:r>
              <w:rPr>
                <w:b/>
                <w:sz w:val="18"/>
              </w:rPr>
              <w:t>Paket Distribusi</w:t>
            </w:r>
          </w:p>
        </w:tc>
        <w:tc>
          <w:tcPr>
            <w:tcW w:type="dxa" w:w="3168"/>
            <w:shd w:fill="F9F9F9"/>
          </w:tcPr>
          <w:p>
            <w:pPr>
              <w:spacing w:after="40"/>
            </w:pPr>
            <w:r>
              <w:rPr>
                <w:sz w:val="18"/>
              </w:rPr>
              <w:t>Android Release APK (45.3 MB)</w:t>
            </w:r>
          </w:p>
        </w:tc>
        <w:tc>
          <w:tcPr>
            <w:tcW w:type="dxa" w:w="3600"/>
            <w:shd w:fill="F9F9F9"/>
          </w:tcPr>
          <w:p>
            <w:pPr>
              <w:spacing w:after="40"/>
            </w:pPr>
            <w:r>
              <w:rPr>
                <w:sz w:val="18"/>
              </w:rPr>
              <w:t>Installer aplikasi mandiri (standalone) dengan izin akses jaringan penuh.</w:t>
            </w:r>
          </w:p>
        </w:tc>
      </w:tr>
    </w:tbl>
    <w:p>
      <w:pPr>
        <w:spacing w:after="80"/>
      </w:pPr>
    </w:p>
    <w:p>
      <w:pPr>
        <w:keepNext/>
        <w:spacing w:before="160" w:after="40"/>
      </w:pPr>
      <w:r>
        <w:rPr>
          <w:b/>
          <w:color w:val="000000"/>
          <w:sz w:val="22"/>
        </w:rPr>
        <w:t>3.1 Alur Kerja Penarikan Data (Retrieval-Augmented Generation)</w:t>
      </w:r>
    </w:p>
    <w:p>
      <w:pPr>
        <w:pStyle w:val="ListBullet"/>
        <w:spacing w:after="60"/>
        <w:jc w:val="both"/>
      </w:pPr>
      <w:r>
        <w:rPr>
          <w:b/>
        </w:rPr>
        <w:t xml:space="preserve">1. Input Pertanyaan: </w:t>
      </w:r>
      <w:r>
        <w:t>Pengguna memasukkan pertanyaan melalui aplikasi Android (misal: 'Berapa inflasi Indonesia pada Juli 2026?').</w:t>
      </w:r>
    </w:p>
    <w:p>
      <w:pPr>
        <w:pStyle w:val="ListBullet"/>
        <w:spacing w:after="60"/>
        <w:jc w:val="both"/>
      </w:pPr>
      <w:r>
        <w:rPr>
          <w:b/>
        </w:rPr>
        <w:t xml:space="preserve">2. Ekstraksi Intent &amp; Entitas: </w:t>
      </w:r>
      <w:r>
        <w:t>Gateway backend memproses pertanyaan ke model AI untuk mengekstrak kata kunci ('inflasi'), model data ('pressrelease'), dan kode wilayah ('0000' untuk nasional).</w:t>
      </w:r>
    </w:p>
    <w:p>
      <w:pPr>
        <w:pStyle w:val="ListBullet"/>
        <w:spacing w:after="60"/>
        <w:jc w:val="both"/>
      </w:pPr>
      <w:r>
        <w:rPr>
          <w:b/>
        </w:rPr>
        <w:t xml:space="preserve">3. Query Data Riil BPS: </w:t>
      </w:r>
      <w:r>
        <w:t>Backend mengirim permintaan data secara asinkron ke server BPS Web API menggunakan API Key resmi.</w:t>
      </w:r>
    </w:p>
    <w:p>
      <w:pPr>
        <w:pStyle w:val="ListBullet"/>
        <w:spacing w:after="60"/>
        <w:jc w:val="both"/>
      </w:pPr>
      <w:r>
        <w:rPr>
          <w:b/>
        </w:rPr>
        <w:t xml:space="preserve">4. Respons Data BPS: </w:t>
      </w:r>
      <w:r>
        <w:t>Server BPS mengembalikan metadata angka rilis (2,88%) dan berkas unduhan PDF resmi.</w:t>
      </w:r>
    </w:p>
    <w:p>
      <w:pPr>
        <w:pStyle w:val="ListBullet"/>
        <w:spacing w:after="60"/>
        <w:jc w:val="both"/>
      </w:pPr>
      <w:r>
        <w:rPr>
          <w:b/>
        </w:rPr>
        <w:t xml:space="preserve">5. Sintesis Narasi: </w:t>
      </w:r>
      <w:r>
        <w:t>AI menyusun ringkasan naratif formal berdasarkan data yang diterima, memetakan data payload angka, dan melampirkan judul rilis resmi.</w:t>
      </w:r>
    </w:p>
    <w:p>
      <w:pPr>
        <w:pStyle w:val="ListBullet"/>
        <w:spacing w:after="60"/>
        <w:jc w:val="both"/>
      </w:pPr>
      <w:r>
        <w:rPr>
          <w:b/>
        </w:rPr>
        <w:t xml:space="preserve">6. Penyajian Antarmuka: </w:t>
      </w:r>
      <w:r>
        <w:t>Aplikasi Flutter menampilkan kartu statistik angka terstruktur beserta tombol langsung untuk membuka berkas PDF rilis resmi BPS.</w:t>
      </w:r>
    </w:p>
    <w:p>
      <w:pPr>
        <w:keepNext/>
        <w:spacing w:before="280" w:after="80"/>
      </w:pPr>
      <w:r>
        <w:rPr>
          <w:b/>
          <w:color w:val="000000"/>
          <w:sz w:val="24"/>
        </w:rPr>
        <w:t>4. FITUR YANG TELAH SELESAI DIIMPLEMENTASIKAN</w:t>
      </w:r>
    </w:p>
    <w:p>
      <w:pPr>
        <w:pStyle w:val="ListBullet"/>
        <w:spacing w:after="60"/>
        <w:jc w:val="both"/>
      </w:pPr>
      <w:r>
        <w:rPr>
          <w:b/>
        </w:rPr>
        <w:t xml:space="preserve">1. Integrasi Data Riil BPS (Live RAG): </w:t>
      </w:r>
      <w:r>
        <w:t>Mampu menjawab pertanyaan seputar inflasi, kemiskinan, ketenagakerjaan, pertanian (NTP), dan kependudukan berbasis data rilis resmi BPS.</w:t>
      </w:r>
    </w:p>
    <w:p>
      <w:pPr>
        <w:pStyle w:val="ListBullet"/>
        <w:spacing w:after="60"/>
        <w:jc w:val="both"/>
      </w:pPr>
      <w:r>
        <w:rPr>
          <w:b/>
        </w:rPr>
        <w:t xml:space="preserve">2. Kartu Statistik Terstruktur &amp; Sitasi PDF: </w:t>
      </w:r>
      <w:r>
        <w:t>Menampilkan kartu visual ringkas yang memuat nama indikator, nilai capaian, cakupan wilayah, periode data, dan tombol tautan dokumen PDF rilis resmi.</w:t>
      </w:r>
    </w:p>
    <w:p>
      <w:pPr>
        <w:pStyle w:val="ListBullet"/>
        <w:spacing w:after="60"/>
        <w:jc w:val="both"/>
      </w:pPr>
      <w:r>
        <w:rPr>
          <w:b/>
        </w:rPr>
        <w:t xml:space="preserve">3. Sistem Ketahanan Multi-Model (Anti-503): </w:t>
      </w:r>
      <w:r>
        <w:t>Mekanisme pengalihan otomatis berantai (Gemini 3.7 -&gt; 3.5 -&gt; 3.6 -&gt; Flash Latest) untuk memastikan ketersediaan sistem tanpa kendala server overloaded saat pengujian.</w:t>
      </w:r>
    </w:p>
    <w:p>
      <w:pPr>
        <w:pStyle w:val="ListBullet"/>
        <w:spacing w:after="60"/>
        <w:jc w:val="both"/>
      </w:pPr>
      <w:r>
        <w:rPr>
          <w:b/>
        </w:rPr>
        <w:t xml:space="preserve">4. Desain Antarmuka Standar BPS: </w:t>
      </w:r>
      <w:r>
        <w:t>Penerapan palet warna standar institusi BPS (Biru, Oranye, Hijau) dengan optimasi tata letak yang bebas dari peringatan render overflow pada seluruh resolusi layar.</w:t>
      </w:r>
    </w:p>
    <w:p>
      <w:pPr>
        <w:pStyle w:val="ListBullet"/>
        <w:spacing w:after="60"/>
        <w:jc w:val="both"/>
      </w:pPr>
      <w:r>
        <w:rPr>
          <w:b/>
        </w:rPr>
        <w:t xml:space="preserve">5. Kesiapan Deployment Cloud &amp; File APK: </w:t>
      </w:r>
      <w:r>
        <w:t>Backend aktif 24 jam di cloud Vercel dan aplikasi telah dikompilasi menjadi installer mandiri yang siap dipasang pada perangkat pimpinan/pengguna.</w:t>
      </w:r>
    </w:p>
    <w:p>
      <w:pPr>
        <w:keepNext/>
        <w:spacing w:before="280" w:after="80"/>
      </w:pPr>
      <w:r>
        <w:rPr>
          <w:b/>
          <w:color w:val="000000"/>
          <w:sz w:val="24"/>
        </w:rPr>
        <w:t>5. HASIL PENGUJIAN SISTEM DAN VALIDASI DATA</w:t>
      </w:r>
    </w:p>
    <w:p>
      <w:pPr>
        <w:spacing w:after="100"/>
        <w:jc w:val="both"/>
      </w:pPr>
      <w:r>
        <w:t>Berikut adalah dokumentasi hasil pengujian aktual pada beberapa skenario pertanyaan:</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3120"/>
        <w:gridCol w:w="3120"/>
        <w:gridCol w:w="3120"/>
      </w:tblGrid>
      <w:tr>
        <w:tc>
          <w:tcPr>
            <w:tcW w:type="dxa" w:w="3120"/>
            <w:shd w:fill="E0E0E0"/>
          </w:tcPr>
          <w:p>
            <w:pPr>
              <w:spacing w:after="40"/>
            </w:pPr>
            <w:r>
              <w:rPr>
                <w:b/>
                <w:sz w:val="19"/>
              </w:rPr>
              <w:t>Skenario Pertanyaan</w:t>
            </w:r>
          </w:p>
        </w:tc>
        <w:tc>
          <w:tcPr>
            <w:tcW w:type="dxa" w:w="3120"/>
            <w:shd w:fill="E0E0E0"/>
          </w:tcPr>
          <w:p>
            <w:pPr>
              <w:spacing w:after="40"/>
            </w:pPr>
            <w:r>
              <w:rPr>
                <w:b/>
                <w:sz w:val="19"/>
              </w:rPr>
              <w:t>Proses Pengolahan Backend</w:t>
            </w:r>
          </w:p>
        </w:tc>
        <w:tc>
          <w:tcPr>
            <w:tcW w:type="dxa" w:w="3120"/>
            <w:shd w:fill="E0E0E0"/>
          </w:tcPr>
          <w:p>
            <w:pPr>
              <w:spacing w:after="40"/>
            </w:pPr>
            <w:r>
              <w:rPr>
                <w:b/>
                <w:sz w:val="19"/>
              </w:rPr>
              <w:t>Hasil Respon Sistem</w:t>
            </w:r>
          </w:p>
        </w:tc>
      </w:tr>
      <w:tr>
        <w:tc>
          <w:tcPr>
            <w:tcW w:type="dxa" w:w="2880"/>
          </w:tcPr>
          <w:p>
            <w:pPr>
              <w:spacing w:after="40"/>
            </w:pPr>
            <w:r>
              <w:rPr>
                <w:b/>
                <w:sz w:val="17"/>
              </w:rPr>
              <w:t>Data Angka Indikator:</w:t>
              <w:br/>
              <w:t>'Berapa inflasi Indonesia pada Juli 2026?'</w:t>
            </w:r>
          </w:p>
        </w:tc>
        <w:tc>
          <w:tcPr>
            <w:tcW w:type="dxa" w:w="3168"/>
          </w:tcPr>
          <w:p>
            <w:pPr>
              <w:spacing w:after="40"/>
            </w:pPr>
            <w:r>
              <w:rPr>
                <w:sz w:val="17"/>
              </w:rPr>
              <w:t>Query BPS Web API model pressrelease dengan keyword 'inflasi' dan domain '0000'.</w:t>
            </w:r>
          </w:p>
        </w:tc>
        <w:tc>
          <w:tcPr>
            <w:tcW w:type="dxa" w:w="3312"/>
          </w:tcPr>
          <w:p>
            <w:pPr>
              <w:spacing w:after="40"/>
            </w:pPr>
            <w:r>
              <w:rPr>
                <w:sz w:val="17"/>
              </w:rPr>
              <w:t>Status: 200 OK</w:t>
              <w:br/>
              <w:t>Indikator: Inflasi y-on-y</w:t>
              <w:br/>
              <w:t>Nilai: 2,88 persen (IHK: 111,73)</w:t>
              <w:br/>
              <w:t>Periode: Juli 2026</w:t>
              <w:br/>
              <w:t>Tersedia tombol unduh PDF resmi BRS.</w:t>
            </w:r>
          </w:p>
        </w:tc>
      </w:tr>
      <w:tr>
        <w:tc>
          <w:tcPr>
            <w:tcW w:type="dxa" w:w="2880"/>
            <w:shd w:fill="F9F9F9"/>
          </w:tcPr>
          <w:p>
            <w:pPr>
              <w:spacing w:after="40"/>
            </w:pPr>
            <w:r>
              <w:rPr>
                <w:b/>
                <w:sz w:val="17"/>
              </w:rPr>
              <w:t>Data Proyeksi Kependudukan:</w:t>
              <w:br/>
              <w:t>'Berapa jumlah penduduk tahun 2025?'</w:t>
            </w:r>
          </w:p>
        </w:tc>
        <w:tc>
          <w:tcPr>
            <w:tcW w:type="dxa" w:w="3168"/>
            <w:shd w:fill="F9F9F9"/>
          </w:tcPr>
          <w:p>
            <w:pPr>
              <w:spacing w:after="40"/>
            </w:pPr>
            <w:r>
              <w:rPr>
                <w:sz w:val="17"/>
              </w:rPr>
              <w:t>Identifikasi topik demografi dan perujukan ke data resmi Proyeksi Sensus Penduduk SP2020.</w:t>
            </w:r>
          </w:p>
        </w:tc>
        <w:tc>
          <w:tcPr>
            <w:tcW w:type="dxa" w:w="3312"/>
            <w:shd w:fill="F9F9F9"/>
          </w:tcPr>
          <w:p>
            <w:pPr>
              <w:spacing w:after="40"/>
            </w:pPr>
            <w:r>
              <w:rPr>
                <w:sz w:val="17"/>
              </w:rPr>
              <w:t>Status: 200 OK</w:t>
              <w:br/>
              <w:t>Nilai Proyeksi: 284,43 Juta Jiwa</w:t>
              <w:br/>
              <w:t>Rujukan: Proyeksi Penduduk 2020-2050 BPS-Bappenas (Skenario Tren).</w:t>
            </w:r>
          </w:p>
        </w:tc>
      </w:tr>
      <w:tr>
        <w:tc>
          <w:tcPr>
            <w:tcW w:type="dxa" w:w="2880"/>
          </w:tcPr>
          <w:p>
            <w:pPr>
              <w:spacing w:after="40"/>
            </w:pPr>
            <w:r>
              <w:rPr>
                <w:b/>
                <w:sz w:val="17"/>
              </w:rPr>
              <w:t>Definisi &amp; Konsep:</w:t>
              <w:br/>
              <w:t>'Apa itu inflasi?'</w:t>
            </w:r>
          </w:p>
        </w:tc>
        <w:tc>
          <w:tcPr>
            <w:tcW w:type="dxa" w:w="3168"/>
          </w:tcPr>
          <w:p>
            <w:pPr>
              <w:spacing w:after="40"/>
            </w:pPr>
            <w:r>
              <w:rPr>
                <w:sz w:val="17"/>
              </w:rPr>
              <w:t>Identifikasi pertanyaan pengetahuan statistik dan penyusunan narasi edukasi konsep IHK.</w:t>
            </w:r>
          </w:p>
        </w:tc>
        <w:tc>
          <w:tcPr>
            <w:tcW w:type="dxa" w:w="3312"/>
          </w:tcPr>
          <w:p>
            <w:pPr>
              <w:spacing w:after="40"/>
            </w:pPr>
            <w:r>
              <w:rPr>
                <w:sz w:val="17"/>
              </w:rPr>
              <w:t>Status: 200 OK</w:t>
              <w:br/>
              <w:t>Narasi: Penjelasan konsep kenaikan harga umum yang diukur melalui Indeks Harga Konsumen di kota-kota pantauan BPS.</w:t>
            </w:r>
          </w:p>
        </w:tc>
      </w:tr>
    </w:tbl>
    <w:p>
      <w:pPr>
        <w:spacing w:after="120"/>
      </w:pPr>
    </w:p>
    <w:p>
      <w:pPr>
        <w:keepNext/>
        <w:spacing w:before="280" w:after="80"/>
      </w:pPr>
      <w:r>
        <w:rPr>
          <w:b/>
          <w:color w:val="000000"/>
          <w:sz w:val="24"/>
        </w:rPr>
        <w:t>6. RENCANA DAN ROADMAP PENGEMBANGAN LANJUTAN</w:t>
      </w:r>
    </w:p>
    <w:p>
      <w:pPr>
        <w:spacing w:after="100"/>
        <w:jc w:val="both"/>
      </w:pPr>
      <w:r>
        <w:t>Untuk mentransformasikan aplikasi BPS AI Assistant Mobile menjadi produk unggulan diseminasi data statistik nasional, Tim Asisten Pranata Komputer BPS Provinsi Sulawesi Tengah merekomendasikan tahapan pengembangan fitur lanjutan sebagai berikut:</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3120"/>
        <w:gridCol w:w="3120"/>
        <w:gridCol w:w="3120"/>
      </w:tblGrid>
      <w:tr>
        <w:tc>
          <w:tcPr>
            <w:tcW w:type="dxa" w:w="3120"/>
            <w:shd w:fill="E0E0E0"/>
          </w:tcPr>
          <w:p>
            <w:pPr>
              <w:spacing w:after="40"/>
            </w:pPr>
            <w:r>
              <w:rPr>
                <w:b/>
                <w:sz w:val="19"/>
              </w:rPr>
              <w:t>Rencana Fitur</w:t>
            </w:r>
          </w:p>
        </w:tc>
        <w:tc>
          <w:tcPr>
            <w:tcW w:type="dxa" w:w="3120"/>
            <w:shd w:fill="E0E0E0"/>
          </w:tcPr>
          <w:p>
            <w:pPr>
              <w:spacing w:after="40"/>
            </w:pPr>
            <w:r>
              <w:rPr>
                <w:b/>
                <w:sz w:val="19"/>
              </w:rPr>
              <w:t>Deskripsi Pengembangan Teknis</w:t>
            </w:r>
          </w:p>
        </w:tc>
        <w:tc>
          <w:tcPr>
            <w:tcW w:type="dxa" w:w="3120"/>
            <w:shd w:fill="E0E0E0"/>
          </w:tcPr>
          <w:p>
            <w:pPr>
              <w:spacing w:after="40"/>
            </w:pPr>
            <w:r>
              <w:rPr>
                <w:b/>
                <w:sz w:val="19"/>
              </w:rPr>
              <w:t>Manfaat bagi Pimpinan / BPS</w:t>
            </w:r>
          </w:p>
        </w:tc>
      </w:tr>
      <w:tr>
        <w:tc>
          <w:tcPr>
            <w:tcW w:type="dxa" w:w="2592"/>
          </w:tcPr>
          <w:p>
            <w:pPr>
              <w:spacing w:after="40"/>
            </w:pPr>
            <w:r>
              <w:rPr>
                <w:b/>
                <w:sz w:val="17"/>
              </w:rPr>
              <w:t>Visualisasi Grafik Interaktif</w:t>
            </w:r>
          </w:p>
        </w:tc>
        <w:tc>
          <w:tcPr>
            <w:tcW w:type="dxa" w:w="3600"/>
          </w:tcPr>
          <w:p>
            <w:pPr>
              <w:spacing w:after="40"/>
            </w:pPr>
            <w:r>
              <w:rPr>
                <w:sz w:val="17"/>
              </w:rPr>
              <w:t>Integrasi modul grafik garis (Line Chart) dan batang (Bar Chart) interaktif otomatis untuk data deret waktu (time-series).</w:t>
            </w:r>
          </w:p>
        </w:tc>
        <w:tc>
          <w:tcPr>
            <w:tcW w:type="dxa" w:w="3168"/>
          </w:tcPr>
          <w:p>
            <w:pPr>
              <w:spacing w:after="40"/>
            </w:pPr>
            <w:r>
              <w:rPr>
                <w:sz w:val="17"/>
              </w:rPr>
              <w:t>Pimpinan dapat memahami arah tren indikator ekonomi/sosial secara visual dalam hitungan detik.</w:t>
            </w:r>
          </w:p>
        </w:tc>
      </w:tr>
      <w:tr>
        <w:tc>
          <w:tcPr>
            <w:tcW w:type="dxa" w:w="2592"/>
            <w:shd w:fill="F9F9F9"/>
          </w:tcPr>
          <w:p>
            <w:pPr>
              <w:spacing w:after="40"/>
            </w:pPr>
            <w:r>
              <w:rPr>
                <w:b/>
                <w:sz w:val="17"/>
              </w:rPr>
              <w:t>Komparasi Antar-Wilayah</w:t>
            </w:r>
          </w:p>
        </w:tc>
        <w:tc>
          <w:tcPr>
            <w:tcW w:type="dxa" w:w="3600"/>
            <w:shd w:fill="F9F9F9"/>
          </w:tcPr>
          <w:p>
            <w:pPr>
              <w:spacing w:after="40"/>
            </w:pPr>
            <w:r>
              <w:rPr>
                <w:sz w:val="17"/>
              </w:rPr>
              <w:t>Tabel perbandingan data berdampingan (side-by-side comparison) antar-provinsi atau kabupaten/kota beserta perhitungan selisih angka.</w:t>
            </w:r>
          </w:p>
        </w:tc>
        <w:tc>
          <w:tcPr>
            <w:tcW w:type="dxa" w:w="3168"/>
            <w:shd w:fill="F9F9F9"/>
          </w:tcPr>
          <w:p>
            <w:pPr>
              <w:spacing w:after="40"/>
            </w:pPr>
            <w:r>
              <w:rPr>
                <w:sz w:val="17"/>
              </w:rPr>
              <w:t>Mempermudah evaluasi disparitas pembangunan antar-daerah bagi pemerintah daerah.</w:t>
            </w:r>
          </w:p>
        </w:tc>
      </w:tr>
      <w:tr>
        <w:tc>
          <w:tcPr>
            <w:tcW w:type="dxa" w:w="2592"/>
          </w:tcPr>
          <w:p>
            <w:pPr>
              <w:spacing w:after="40"/>
            </w:pPr>
            <w:r>
              <w:rPr>
                <w:b/>
                <w:sz w:val="17"/>
              </w:rPr>
              <w:t>Smart Policy Bridging</w:t>
            </w:r>
          </w:p>
        </w:tc>
        <w:tc>
          <w:tcPr>
            <w:tcW w:type="dxa" w:w="3600"/>
          </w:tcPr>
          <w:p>
            <w:pPr>
              <w:spacing w:after="40"/>
            </w:pPr>
            <w:r>
              <w:rPr>
                <w:sz w:val="17"/>
              </w:rPr>
              <w:t>Pengaitan pertanyaan program pemerintah (MBG, IKN, Bansos) ke dataset BPS pendukung (Susenas, Prevalensi PoU, Kemiskinan).</w:t>
            </w:r>
          </w:p>
        </w:tc>
        <w:tc>
          <w:tcPr>
            <w:tcW w:type="dxa" w:w="3168"/>
          </w:tcPr>
          <w:p>
            <w:pPr>
              <w:spacing w:after="40"/>
            </w:pPr>
            <w:r>
              <w:rPr>
                <w:sz w:val="17"/>
              </w:rPr>
              <w:t>Menonjolkan peran strategis BPS sebagai rujukan data utama pengawalan kebijakan nasional.</w:t>
            </w:r>
          </w:p>
        </w:tc>
      </w:tr>
      <w:tr>
        <w:tc>
          <w:tcPr>
            <w:tcW w:type="dxa" w:w="2592"/>
            <w:shd w:fill="F9F9F9"/>
          </w:tcPr>
          <w:p>
            <w:pPr>
              <w:spacing w:after="40"/>
            </w:pPr>
            <w:r>
              <w:rPr>
                <w:b/>
                <w:sz w:val="17"/>
              </w:rPr>
              <w:t>Voice Assistant Multimodal</w:t>
            </w:r>
          </w:p>
        </w:tc>
        <w:tc>
          <w:tcPr>
            <w:tcW w:type="dxa" w:w="3600"/>
            <w:shd w:fill="F9F9F9"/>
          </w:tcPr>
          <w:p>
            <w:pPr>
              <w:spacing w:after="40"/>
            </w:pPr>
            <w:r>
              <w:rPr>
                <w:sz w:val="17"/>
              </w:rPr>
              <w:t>Penambahan fitur input suara (Speech-to-Text) dan pembaca audio ringkasan statistik (Text-to-Speech) dalam Bahasa Indonesia.</w:t>
            </w:r>
          </w:p>
        </w:tc>
        <w:tc>
          <w:tcPr>
            <w:tcW w:type="dxa" w:w="3168"/>
            <w:shd w:fill="F9F9F9"/>
          </w:tcPr>
          <w:p>
            <w:pPr>
              <w:spacing w:after="40"/>
            </w:pPr>
            <w:r>
              <w:rPr>
                <w:sz w:val="17"/>
              </w:rPr>
              <w:t>Meningkatkan aksesibilitas bagi pimpinan saat mobile serta pengguna disabilitas netra.</w:t>
            </w:r>
          </w:p>
        </w:tc>
      </w:tr>
      <w:tr>
        <w:tc>
          <w:tcPr>
            <w:tcW w:type="dxa" w:w="2592"/>
          </w:tcPr>
          <w:p>
            <w:pPr>
              <w:spacing w:after="40"/>
            </w:pPr>
            <w:r>
              <w:rPr>
                <w:b/>
                <w:sz w:val="17"/>
              </w:rPr>
              <w:t>Ekspor PDF &amp; Berbagi ke WhatsApp</w:t>
            </w:r>
          </w:p>
        </w:tc>
        <w:tc>
          <w:tcPr>
            <w:tcW w:type="dxa" w:w="3600"/>
          </w:tcPr>
          <w:p>
            <w:pPr>
              <w:spacing w:after="40"/>
            </w:pPr>
            <w:r>
              <w:rPr>
                <w:sz w:val="17"/>
              </w:rPr>
              <w:t>Fitur ekspor lembar Ringkasan Eksekutif resmi format PDF satu klik dan format kartu ringkasan untuk dibagikan ke WhatsApp.</w:t>
            </w:r>
          </w:p>
        </w:tc>
        <w:tc>
          <w:tcPr>
            <w:tcW w:type="dxa" w:w="3168"/>
          </w:tcPr>
          <w:p>
            <w:pPr>
              <w:spacing w:after="40"/>
            </w:pPr>
            <w:r>
              <w:rPr>
                <w:sz w:val="17"/>
              </w:rPr>
              <w:t>Mempercepat diseminasi data untuk bahan paparan rapat pimpinan dan siaran pers.</w:t>
            </w:r>
          </w:p>
        </w:tc>
      </w:tr>
      <w:tr>
        <w:tc>
          <w:tcPr>
            <w:tcW w:type="dxa" w:w="2592"/>
            <w:shd w:fill="F9F9F9"/>
          </w:tcPr>
          <w:p>
            <w:pPr>
              <w:spacing w:after="40"/>
            </w:pPr>
            <w:r>
              <w:rPr>
                <w:b/>
                <w:sz w:val="17"/>
              </w:rPr>
              <w:t>Live BRS Feed &amp; Dashboard Indikator</w:t>
            </w:r>
          </w:p>
        </w:tc>
        <w:tc>
          <w:tcPr>
            <w:tcW w:type="dxa" w:w="3600"/>
            <w:shd w:fill="F9F9F9"/>
          </w:tcPr>
          <w:p>
            <w:pPr>
              <w:spacing w:after="40"/>
            </w:pPr>
            <w:r>
              <w:rPr>
                <w:sz w:val="17"/>
              </w:rPr>
              <w:t>Halaman dashboard pemantauan indikator makro strategis dan feed rilis Berita Resmi Statistik harian.</w:t>
            </w:r>
          </w:p>
        </w:tc>
        <w:tc>
          <w:tcPr>
            <w:tcW w:type="dxa" w:w="3168"/>
            <w:shd w:fill="F9F9F9"/>
          </w:tcPr>
          <w:p>
            <w:pPr>
              <w:spacing w:after="40"/>
            </w:pPr>
            <w:r>
              <w:rPr>
                <w:sz w:val="17"/>
              </w:rPr>
              <w:t>Menjadi portal pemantauan indikator strategis harian pimpinan BPS.</w:t>
            </w:r>
          </w:p>
        </w:tc>
      </w:tr>
    </w:tbl>
    <w:p>
      <w:pPr>
        <w:spacing w:after="120"/>
      </w:pPr>
    </w:p>
    <w:p>
      <w:pPr>
        <w:keepNext/>
        <w:spacing w:before="280" w:after="80"/>
      </w:pPr>
      <w:r>
        <w:rPr>
          <w:b/>
          <w:color w:val="000000"/>
          <w:sz w:val="24"/>
        </w:rPr>
        <w:t>7. KESIMPULAN DAN PENUTUP</w:t>
      </w:r>
    </w:p>
    <w:p>
      <w:pPr>
        <w:spacing w:after="100"/>
        <w:jc w:val="both"/>
      </w:pPr>
      <w:r>
        <w:t>Pengembangan BPS AI Assistant Mobile (Fase 1) oleh Tim Asisten Pranata Komputer BPS Provinsi Sulawesi Tengah telah berhasil diselesaikan dengan baik, berjalan stabil pada infrastruktur server cloud, dan memenuhi seluruh standar keandalan integrasi data resmi BPS RI.</w:t>
      </w:r>
    </w:p>
    <w:p>
      <w:pPr>
        <w:spacing w:after="100"/>
        <w:jc w:val="both"/>
      </w:pPr>
      <w:r>
        <w:t>Aplikasi ini siap dipresentasikan di hadapan pimpinan sebagai bukti nyata inovasi digitalisasi dan modernisasi pelayanan data statistik Badan Pusat Statistik menuju era keterbukaan data yang inklusif, modern, dan akurat.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Dokumentasi Teknis &amp; Laporan Hasil Pengembangan Sistem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Badan Pusat Statistik Provinsi Sulawesi Tengah — Laporan Proyek BPS AI Assistant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