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232" w:rsidRDefault="006C6232">
      <w:bookmarkStart w:id="0" w:name="_Hlk53141898"/>
      <w:bookmarkEnd w:id="0"/>
    </w:p>
    <w:p w:rsidR="006C6232" w:rsidRDefault="006C6232"/>
    <w:p w:rsidR="006C6232" w:rsidRDefault="006C6232"/>
    <w:p w:rsidR="006C6232" w:rsidRDefault="00884FCB">
      <w:pPr>
        <w:jc w:val="center"/>
        <w:rPr>
          <w:rFonts w:ascii="Cambria" w:hAnsi="Cambria"/>
          <w:b/>
          <w:bCs/>
          <w:sz w:val="28"/>
          <w:szCs w:val="28"/>
        </w:rPr>
      </w:pPr>
      <w:r>
        <w:rPr>
          <w:noProof/>
          <w:lang w:val="en-CA" w:eastAsia="ja-JP"/>
        </w:rPr>
        <w:drawing>
          <wp:anchor distT="0" distB="0" distL="0" distR="0" simplePos="0" relativeHeight="2" behindDoc="0" locked="0" layoutInCell="1" allowOverlap="1">
            <wp:simplePos x="0" y="0"/>
            <wp:positionH relativeFrom="page">
              <wp:posOffset>5226050</wp:posOffset>
            </wp:positionH>
            <wp:positionV relativeFrom="page">
              <wp:posOffset>609600</wp:posOffset>
            </wp:positionV>
            <wp:extent cx="1965960" cy="800100"/>
            <wp:effectExtent l="0" t="0" r="0" b="0"/>
            <wp:wrapNone/>
            <wp:docPr id="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6"/>
                    <pic:cNvPicPr>
                      <a:picLocks noChangeAspect="1" noChangeArrowheads="1"/>
                    </pic:cNvPicPr>
                  </pic:nvPicPr>
                  <pic:blipFill>
                    <a:blip r:embed="rId7"/>
                    <a:stretch>
                      <a:fillRect/>
                    </a:stretch>
                  </pic:blipFill>
                  <pic:spPr bwMode="auto">
                    <a:xfrm>
                      <a:off x="0" y="0"/>
                      <a:ext cx="1965960" cy="800100"/>
                    </a:xfrm>
                    <a:prstGeom prst="rect">
                      <a:avLst/>
                    </a:prstGeom>
                  </pic:spPr>
                </pic:pic>
              </a:graphicData>
            </a:graphic>
          </wp:anchor>
        </w:drawing>
      </w:r>
      <w:r>
        <w:rPr>
          <w:rFonts w:ascii="Cambria" w:hAnsi="Cambria"/>
          <w:b/>
          <w:bCs/>
          <w:sz w:val="28"/>
          <w:szCs w:val="28"/>
        </w:rPr>
        <w:t>PHS4700</w:t>
      </w:r>
    </w:p>
    <w:p w:rsidR="006C6232" w:rsidRDefault="00884FCB">
      <w:pPr>
        <w:jc w:val="center"/>
        <w:rPr>
          <w:rFonts w:ascii="Cambria" w:hAnsi="Cambria"/>
          <w:b/>
          <w:bCs/>
          <w:sz w:val="28"/>
          <w:szCs w:val="28"/>
        </w:rPr>
      </w:pPr>
      <w:r>
        <w:rPr>
          <w:rFonts w:ascii="Cambria" w:hAnsi="Cambria"/>
          <w:b/>
          <w:bCs/>
          <w:sz w:val="28"/>
          <w:szCs w:val="28"/>
        </w:rPr>
        <w:t>Physique pour les applications multimédia</w:t>
      </w:r>
    </w:p>
    <w:p w:rsidR="006C6232" w:rsidRDefault="00884FCB">
      <w:pPr>
        <w:jc w:val="center"/>
        <w:rPr>
          <w:rFonts w:ascii="Cambria" w:hAnsi="Cambria"/>
          <w:sz w:val="28"/>
          <w:szCs w:val="28"/>
        </w:rPr>
      </w:pPr>
      <w:r>
        <w:rPr>
          <w:rFonts w:ascii="Cambria" w:hAnsi="Cambria"/>
          <w:sz w:val="28"/>
          <w:szCs w:val="28"/>
        </w:rPr>
        <w:t>Automne 2020</w:t>
      </w:r>
    </w:p>
    <w:p w:rsidR="006C6232" w:rsidRDefault="006C6232">
      <w:pPr>
        <w:rPr>
          <w:rFonts w:ascii="Cambria" w:hAnsi="Cambria"/>
          <w:b/>
          <w:bCs/>
          <w:sz w:val="28"/>
          <w:szCs w:val="28"/>
        </w:rPr>
      </w:pPr>
    </w:p>
    <w:p w:rsidR="006C6232" w:rsidRDefault="00884FCB">
      <w:pPr>
        <w:rPr>
          <w:rFonts w:ascii="Cambria" w:hAnsi="Cambria"/>
          <w:sz w:val="28"/>
          <w:szCs w:val="28"/>
        </w:rPr>
      </w:pPr>
      <w:r>
        <w:rPr>
          <w:rFonts w:ascii="Cambria" w:hAnsi="Cambria"/>
          <w:b/>
          <w:bCs/>
          <w:sz w:val="28"/>
          <w:szCs w:val="28"/>
        </w:rPr>
        <w:t>Numéro de groupe :</w:t>
      </w:r>
      <w:r>
        <w:rPr>
          <w:rFonts w:ascii="Cambria" w:hAnsi="Cambria"/>
          <w:sz w:val="28"/>
          <w:szCs w:val="28"/>
        </w:rPr>
        <w:t xml:space="preserve"> 0</w:t>
      </w:r>
      <w:r w:rsidR="00EB679F">
        <w:rPr>
          <w:rFonts w:ascii="Cambria" w:hAnsi="Cambria"/>
          <w:sz w:val="28"/>
          <w:szCs w:val="28"/>
        </w:rPr>
        <w:t>1</w:t>
      </w:r>
    </w:p>
    <w:p w:rsidR="006C6232" w:rsidRDefault="00884FCB">
      <w:pPr>
        <w:rPr>
          <w:rFonts w:ascii="Cambria" w:hAnsi="Cambria"/>
          <w:sz w:val="28"/>
          <w:szCs w:val="28"/>
        </w:rPr>
      </w:pPr>
      <w:r>
        <w:rPr>
          <w:rFonts w:ascii="Cambria" w:hAnsi="Cambria"/>
          <w:b/>
          <w:bCs/>
          <w:sz w:val="28"/>
          <w:szCs w:val="28"/>
        </w:rPr>
        <w:t>Numéro de l’équipe :</w:t>
      </w:r>
      <w:r>
        <w:rPr>
          <w:rFonts w:ascii="Cambria" w:hAnsi="Cambria"/>
          <w:sz w:val="28"/>
          <w:szCs w:val="28"/>
        </w:rPr>
        <w:t xml:space="preserve"> </w:t>
      </w:r>
      <w:r w:rsidR="00DA032F">
        <w:rPr>
          <w:rFonts w:ascii="Cambria" w:hAnsi="Cambria"/>
          <w:sz w:val="28"/>
          <w:szCs w:val="28"/>
        </w:rPr>
        <w:t>11</w:t>
      </w:r>
    </w:p>
    <w:p w:rsidR="006C6232" w:rsidRDefault="00884FCB">
      <w:pPr>
        <w:rPr>
          <w:rFonts w:ascii="Cambria" w:hAnsi="Cambria"/>
          <w:sz w:val="28"/>
          <w:szCs w:val="28"/>
        </w:rPr>
      </w:pPr>
      <w:r>
        <w:rPr>
          <w:rFonts w:ascii="Cambria" w:hAnsi="Cambria"/>
          <w:b/>
          <w:bCs/>
          <w:sz w:val="28"/>
          <w:szCs w:val="28"/>
        </w:rPr>
        <w:t>Numéro du devoir :</w:t>
      </w:r>
      <w:r w:rsidR="00EB679F">
        <w:rPr>
          <w:rFonts w:ascii="Cambria" w:hAnsi="Cambria"/>
          <w:sz w:val="28"/>
          <w:szCs w:val="28"/>
        </w:rPr>
        <w:t xml:space="preserve"> </w:t>
      </w:r>
      <w:r w:rsidR="007F540E">
        <w:rPr>
          <w:rFonts w:ascii="Cambria" w:hAnsi="Cambria"/>
          <w:sz w:val="28"/>
          <w:szCs w:val="28"/>
        </w:rPr>
        <w:t>3</w:t>
      </w:r>
      <w:r>
        <w:rPr>
          <w:rFonts w:ascii="Cambria" w:hAnsi="Cambria"/>
          <w:sz w:val="28"/>
          <w:szCs w:val="28"/>
        </w:rPr>
        <w:t xml:space="preserve"> </w:t>
      </w:r>
    </w:p>
    <w:p w:rsidR="006C6232" w:rsidRDefault="006C6232">
      <w:pPr>
        <w:rPr>
          <w:rFonts w:ascii="Cambria" w:hAnsi="Cambria"/>
          <w:sz w:val="28"/>
          <w:szCs w:val="28"/>
        </w:rPr>
      </w:pPr>
    </w:p>
    <w:tbl>
      <w:tblPr>
        <w:tblStyle w:val="Grilledutableau"/>
        <w:tblW w:w="9350" w:type="dxa"/>
        <w:tblLook w:val="04A0" w:firstRow="1" w:lastRow="0" w:firstColumn="1" w:lastColumn="0" w:noHBand="0" w:noVBand="1"/>
      </w:tblPr>
      <w:tblGrid>
        <w:gridCol w:w="3116"/>
        <w:gridCol w:w="3257"/>
        <w:gridCol w:w="2977"/>
      </w:tblGrid>
      <w:tr w:rsidR="006C6232">
        <w:tc>
          <w:tcPr>
            <w:tcW w:w="3116" w:type="dxa"/>
            <w:tcBorders>
              <w:bottom w:val="nil"/>
              <w:right w:val="nil"/>
            </w:tcBorders>
          </w:tcPr>
          <w:p w:rsidR="006C6232" w:rsidRDefault="00884FCB">
            <w:pPr>
              <w:spacing w:after="0"/>
              <w:rPr>
                <w:rFonts w:ascii="Cambria" w:hAnsi="Cambria"/>
                <w:sz w:val="28"/>
                <w:szCs w:val="28"/>
              </w:rPr>
            </w:pPr>
            <w:r>
              <w:rPr>
                <w:rFonts w:ascii="Cambria" w:hAnsi="Cambria"/>
                <w:sz w:val="28"/>
                <w:szCs w:val="28"/>
              </w:rPr>
              <w:t xml:space="preserve">Nom : </w:t>
            </w:r>
            <w:proofErr w:type="spellStart"/>
            <w:r>
              <w:rPr>
                <w:rFonts w:ascii="Cambria" w:hAnsi="Cambria"/>
                <w:sz w:val="28"/>
                <w:szCs w:val="28"/>
              </w:rPr>
              <w:t>Sohou</w:t>
            </w:r>
            <w:proofErr w:type="spellEnd"/>
          </w:p>
        </w:tc>
        <w:tc>
          <w:tcPr>
            <w:tcW w:w="3257" w:type="dxa"/>
            <w:tcBorders>
              <w:left w:val="nil"/>
              <w:bottom w:val="nil"/>
              <w:right w:val="nil"/>
            </w:tcBorders>
          </w:tcPr>
          <w:p w:rsidR="006C6232" w:rsidRDefault="00884FCB">
            <w:pPr>
              <w:spacing w:after="0"/>
              <w:rPr>
                <w:rFonts w:ascii="Cambria" w:hAnsi="Cambria"/>
                <w:sz w:val="28"/>
                <w:szCs w:val="28"/>
              </w:rPr>
            </w:pPr>
            <w:r>
              <w:rPr>
                <w:rFonts w:ascii="Cambria" w:hAnsi="Cambria"/>
                <w:sz w:val="28"/>
                <w:szCs w:val="28"/>
              </w:rPr>
              <w:t>Prénom :</w:t>
            </w:r>
            <w:r>
              <w:t xml:space="preserve"> </w:t>
            </w:r>
            <w:r>
              <w:rPr>
                <w:rFonts w:ascii="Cambria" w:hAnsi="Cambria"/>
                <w:sz w:val="28"/>
                <w:szCs w:val="28"/>
              </w:rPr>
              <w:t>Aubierge Gloria</w:t>
            </w:r>
          </w:p>
        </w:tc>
        <w:tc>
          <w:tcPr>
            <w:tcW w:w="2977" w:type="dxa"/>
            <w:tcBorders>
              <w:left w:val="nil"/>
              <w:bottom w:val="nil"/>
            </w:tcBorders>
          </w:tcPr>
          <w:p w:rsidR="006C6232" w:rsidRDefault="00884FCB">
            <w:pPr>
              <w:spacing w:after="0"/>
              <w:rPr>
                <w:rFonts w:ascii="Cambria" w:hAnsi="Cambria"/>
                <w:sz w:val="28"/>
                <w:szCs w:val="28"/>
              </w:rPr>
            </w:pPr>
            <w:r>
              <w:rPr>
                <w:rFonts w:ascii="Cambria" w:hAnsi="Cambria"/>
                <w:sz w:val="28"/>
                <w:szCs w:val="28"/>
              </w:rPr>
              <w:t>Matricule :</w:t>
            </w:r>
            <w:r>
              <w:t xml:space="preserve"> </w:t>
            </w:r>
            <w:r>
              <w:rPr>
                <w:rFonts w:ascii="Cambria" w:hAnsi="Cambria"/>
                <w:sz w:val="28"/>
                <w:szCs w:val="28"/>
              </w:rPr>
              <w:t>1832523</w:t>
            </w:r>
          </w:p>
        </w:tc>
      </w:tr>
      <w:tr w:rsidR="006C6232">
        <w:tc>
          <w:tcPr>
            <w:tcW w:w="9350" w:type="dxa"/>
            <w:gridSpan w:val="3"/>
            <w:tcBorders>
              <w:top w:val="nil"/>
            </w:tcBorders>
          </w:tcPr>
          <w:p w:rsidR="006C6232" w:rsidRDefault="00884FCB">
            <w:pPr>
              <w:spacing w:after="0"/>
              <w:rPr>
                <w:rFonts w:ascii="Cambria" w:hAnsi="Cambria"/>
                <w:sz w:val="28"/>
                <w:szCs w:val="28"/>
              </w:rPr>
            </w:pPr>
            <w:r>
              <w:rPr>
                <w:rFonts w:ascii="Cambria" w:hAnsi="Cambria"/>
                <w:sz w:val="28"/>
                <w:szCs w:val="28"/>
              </w:rPr>
              <w:t xml:space="preserve">Signature : </w:t>
            </w:r>
            <w:proofErr w:type="gramStart"/>
            <w:r>
              <w:rPr>
                <w:rFonts w:ascii="Times New Roman" w:hAnsi="Times New Roman" w:cs="Times New Roman"/>
                <w:i/>
                <w:iCs/>
                <w:sz w:val="28"/>
                <w:szCs w:val="28"/>
              </w:rPr>
              <w:t>S.G</w:t>
            </w:r>
            <w:proofErr w:type="gramEnd"/>
          </w:p>
        </w:tc>
      </w:tr>
      <w:tr w:rsidR="006C6232">
        <w:tc>
          <w:tcPr>
            <w:tcW w:w="3116" w:type="dxa"/>
            <w:tcBorders>
              <w:bottom w:val="nil"/>
              <w:right w:val="nil"/>
            </w:tcBorders>
          </w:tcPr>
          <w:p w:rsidR="006C6232" w:rsidRDefault="00884FCB">
            <w:pPr>
              <w:spacing w:after="0"/>
              <w:rPr>
                <w:rFonts w:ascii="Cambria" w:hAnsi="Cambria"/>
                <w:sz w:val="28"/>
                <w:szCs w:val="28"/>
              </w:rPr>
            </w:pPr>
            <w:r>
              <w:rPr>
                <w:rFonts w:ascii="Cambria" w:hAnsi="Cambria"/>
                <w:sz w:val="28"/>
                <w:szCs w:val="28"/>
              </w:rPr>
              <w:t>Nom : Dorval</w:t>
            </w:r>
          </w:p>
        </w:tc>
        <w:tc>
          <w:tcPr>
            <w:tcW w:w="3257" w:type="dxa"/>
            <w:tcBorders>
              <w:left w:val="nil"/>
              <w:bottom w:val="nil"/>
              <w:right w:val="nil"/>
            </w:tcBorders>
          </w:tcPr>
          <w:p w:rsidR="006C6232" w:rsidRDefault="00884FCB">
            <w:pPr>
              <w:spacing w:after="0"/>
              <w:rPr>
                <w:rFonts w:ascii="Cambria" w:hAnsi="Cambria"/>
                <w:sz w:val="28"/>
                <w:szCs w:val="28"/>
              </w:rPr>
            </w:pPr>
            <w:r>
              <w:rPr>
                <w:rFonts w:ascii="Cambria" w:hAnsi="Cambria"/>
                <w:sz w:val="28"/>
                <w:szCs w:val="28"/>
              </w:rPr>
              <w:t>Prénom : Sophie</w:t>
            </w:r>
          </w:p>
        </w:tc>
        <w:tc>
          <w:tcPr>
            <w:tcW w:w="2977" w:type="dxa"/>
            <w:tcBorders>
              <w:left w:val="nil"/>
              <w:bottom w:val="nil"/>
            </w:tcBorders>
          </w:tcPr>
          <w:p w:rsidR="006C6232" w:rsidRDefault="00884FCB">
            <w:pPr>
              <w:spacing w:after="0"/>
              <w:rPr>
                <w:rFonts w:ascii="Cambria" w:hAnsi="Cambria"/>
                <w:sz w:val="28"/>
                <w:szCs w:val="28"/>
              </w:rPr>
            </w:pPr>
            <w:r>
              <w:rPr>
                <w:rFonts w:ascii="Cambria" w:hAnsi="Cambria"/>
                <w:sz w:val="28"/>
                <w:szCs w:val="28"/>
              </w:rPr>
              <w:t>Matricule : 1840814</w:t>
            </w:r>
          </w:p>
        </w:tc>
      </w:tr>
      <w:tr w:rsidR="006C6232">
        <w:tc>
          <w:tcPr>
            <w:tcW w:w="9350" w:type="dxa"/>
            <w:gridSpan w:val="3"/>
            <w:tcBorders>
              <w:top w:val="nil"/>
            </w:tcBorders>
          </w:tcPr>
          <w:p w:rsidR="006C6232" w:rsidRDefault="00884FCB">
            <w:pPr>
              <w:spacing w:after="0"/>
              <w:rPr>
                <w:rFonts w:ascii="Cambria" w:hAnsi="Cambria"/>
                <w:i/>
                <w:sz w:val="28"/>
                <w:szCs w:val="28"/>
              </w:rPr>
            </w:pPr>
            <w:r>
              <w:rPr>
                <w:rFonts w:ascii="Cambria" w:hAnsi="Cambria"/>
                <w:sz w:val="28"/>
                <w:szCs w:val="28"/>
              </w:rPr>
              <w:t xml:space="preserve">Signature : </w:t>
            </w:r>
            <w:proofErr w:type="gramStart"/>
            <w:r>
              <w:rPr>
                <w:rFonts w:ascii="Cambria" w:hAnsi="Cambria"/>
                <w:i/>
                <w:sz w:val="28"/>
                <w:szCs w:val="28"/>
              </w:rPr>
              <w:t>S.D</w:t>
            </w:r>
            <w:proofErr w:type="gramEnd"/>
          </w:p>
        </w:tc>
      </w:tr>
      <w:tr w:rsidR="006C6232">
        <w:tc>
          <w:tcPr>
            <w:tcW w:w="3116" w:type="dxa"/>
            <w:tcBorders>
              <w:bottom w:val="nil"/>
              <w:right w:val="nil"/>
            </w:tcBorders>
          </w:tcPr>
          <w:p w:rsidR="006C6232" w:rsidRDefault="00884FCB">
            <w:pPr>
              <w:spacing w:after="0"/>
              <w:rPr>
                <w:rFonts w:ascii="Cambria" w:hAnsi="Cambria"/>
                <w:sz w:val="28"/>
                <w:szCs w:val="28"/>
              </w:rPr>
            </w:pPr>
            <w:r>
              <w:rPr>
                <w:rFonts w:ascii="Cambria" w:hAnsi="Cambria"/>
                <w:sz w:val="28"/>
                <w:szCs w:val="28"/>
              </w:rPr>
              <w:t>Nom :</w:t>
            </w:r>
            <w:r>
              <w:t xml:space="preserve"> </w:t>
            </w:r>
            <w:proofErr w:type="spellStart"/>
            <w:r>
              <w:rPr>
                <w:rFonts w:ascii="Cambria" w:hAnsi="Cambria"/>
                <w:sz w:val="28"/>
                <w:szCs w:val="28"/>
              </w:rPr>
              <w:t>Ikhelef</w:t>
            </w:r>
            <w:proofErr w:type="spellEnd"/>
          </w:p>
        </w:tc>
        <w:tc>
          <w:tcPr>
            <w:tcW w:w="3257" w:type="dxa"/>
            <w:tcBorders>
              <w:left w:val="nil"/>
              <w:bottom w:val="nil"/>
              <w:right w:val="nil"/>
            </w:tcBorders>
          </w:tcPr>
          <w:p w:rsidR="006C6232" w:rsidRDefault="00884FCB">
            <w:pPr>
              <w:spacing w:after="0"/>
              <w:rPr>
                <w:rFonts w:ascii="Cambria" w:hAnsi="Cambria"/>
                <w:sz w:val="28"/>
                <w:szCs w:val="28"/>
              </w:rPr>
            </w:pPr>
            <w:r>
              <w:rPr>
                <w:rFonts w:ascii="Cambria" w:hAnsi="Cambria"/>
                <w:sz w:val="28"/>
                <w:szCs w:val="28"/>
              </w:rPr>
              <w:t>Prénom : Hanane</w:t>
            </w:r>
          </w:p>
        </w:tc>
        <w:tc>
          <w:tcPr>
            <w:tcW w:w="2977" w:type="dxa"/>
            <w:tcBorders>
              <w:left w:val="nil"/>
              <w:bottom w:val="nil"/>
            </w:tcBorders>
          </w:tcPr>
          <w:p w:rsidR="006C6232" w:rsidRDefault="00884FCB">
            <w:pPr>
              <w:spacing w:after="0"/>
              <w:rPr>
                <w:rFonts w:ascii="Cambria" w:hAnsi="Cambria"/>
                <w:sz w:val="28"/>
                <w:szCs w:val="28"/>
              </w:rPr>
            </w:pPr>
            <w:r>
              <w:rPr>
                <w:rFonts w:ascii="Cambria" w:hAnsi="Cambria"/>
                <w:sz w:val="28"/>
                <w:szCs w:val="28"/>
              </w:rPr>
              <w:t>Matricule :</w:t>
            </w:r>
            <w:r>
              <w:t xml:space="preserve"> </w:t>
            </w:r>
            <w:r>
              <w:rPr>
                <w:rFonts w:ascii="Cambria" w:hAnsi="Cambria"/>
                <w:sz w:val="28"/>
                <w:szCs w:val="28"/>
              </w:rPr>
              <w:t>1891934</w:t>
            </w:r>
          </w:p>
        </w:tc>
      </w:tr>
      <w:tr w:rsidR="006C6232">
        <w:tc>
          <w:tcPr>
            <w:tcW w:w="9350" w:type="dxa"/>
            <w:gridSpan w:val="3"/>
            <w:tcBorders>
              <w:top w:val="nil"/>
            </w:tcBorders>
          </w:tcPr>
          <w:p w:rsidR="006C6232" w:rsidRDefault="00884FCB">
            <w:pPr>
              <w:spacing w:after="0"/>
              <w:rPr>
                <w:rFonts w:ascii="Cambria" w:hAnsi="Cambria"/>
                <w:sz w:val="28"/>
                <w:szCs w:val="28"/>
              </w:rPr>
            </w:pPr>
            <w:r>
              <w:rPr>
                <w:rFonts w:ascii="Cambria" w:hAnsi="Cambria"/>
                <w:sz w:val="28"/>
                <w:szCs w:val="28"/>
              </w:rPr>
              <w:t xml:space="preserve">Signature : </w:t>
            </w:r>
            <w:proofErr w:type="gramStart"/>
            <w:r>
              <w:rPr>
                <w:rFonts w:ascii="Cambria" w:hAnsi="Cambria"/>
                <w:i/>
                <w:iCs/>
                <w:sz w:val="28"/>
                <w:szCs w:val="28"/>
              </w:rPr>
              <w:t>H.I</w:t>
            </w:r>
            <w:proofErr w:type="gramEnd"/>
          </w:p>
        </w:tc>
      </w:tr>
      <w:tr w:rsidR="006C6232">
        <w:tc>
          <w:tcPr>
            <w:tcW w:w="3116" w:type="dxa"/>
            <w:tcBorders>
              <w:bottom w:val="nil"/>
              <w:right w:val="nil"/>
            </w:tcBorders>
          </w:tcPr>
          <w:p w:rsidR="006C6232" w:rsidRDefault="00884FCB">
            <w:pPr>
              <w:spacing w:after="0"/>
              <w:rPr>
                <w:rFonts w:ascii="Cambria" w:hAnsi="Cambria"/>
                <w:sz w:val="28"/>
                <w:szCs w:val="28"/>
              </w:rPr>
            </w:pPr>
            <w:r>
              <w:rPr>
                <w:rFonts w:ascii="Cambria" w:hAnsi="Cambria"/>
                <w:sz w:val="28"/>
                <w:szCs w:val="28"/>
              </w:rPr>
              <w:t>Nom : Beaudoin</w:t>
            </w:r>
          </w:p>
        </w:tc>
        <w:tc>
          <w:tcPr>
            <w:tcW w:w="3257" w:type="dxa"/>
            <w:tcBorders>
              <w:left w:val="nil"/>
              <w:bottom w:val="nil"/>
              <w:right w:val="nil"/>
            </w:tcBorders>
          </w:tcPr>
          <w:p w:rsidR="006C6232" w:rsidRDefault="00884FCB">
            <w:pPr>
              <w:spacing w:after="0"/>
              <w:rPr>
                <w:rFonts w:ascii="Cambria" w:hAnsi="Cambria"/>
                <w:sz w:val="28"/>
                <w:szCs w:val="28"/>
              </w:rPr>
            </w:pPr>
            <w:r>
              <w:rPr>
                <w:rFonts w:ascii="Cambria" w:hAnsi="Cambria"/>
                <w:sz w:val="28"/>
                <w:szCs w:val="28"/>
              </w:rPr>
              <w:t>Prénom : Laura</w:t>
            </w:r>
          </w:p>
        </w:tc>
        <w:tc>
          <w:tcPr>
            <w:tcW w:w="2977" w:type="dxa"/>
            <w:tcBorders>
              <w:left w:val="nil"/>
              <w:bottom w:val="nil"/>
            </w:tcBorders>
          </w:tcPr>
          <w:p w:rsidR="006C6232" w:rsidRDefault="00884FCB">
            <w:pPr>
              <w:spacing w:after="0"/>
              <w:rPr>
                <w:rFonts w:ascii="Cambria" w:hAnsi="Cambria"/>
                <w:sz w:val="28"/>
                <w:szCs w:val="28"/>
              </w:rPr>
            </w:pPr>
            <w:r>
              <w:rPr>
                <w:rFonts w:ascii="Cambria" w:hAnsi="Cambria"/>
                <w:sz w:val="28"/>
                <w:szCs w:val="28"/>
              </w:rPr>
              <w:t>Matricule : 1956576</w:t>
            </w:r>
          </w:p>
        </w:tc>
      </w:tr>
      <w:tr w:rsidR="006C6232">
        <w:tc>
          <w:tcPr>
            <w:tcW w:w="9350" w:type="dxa"/>
            <w:gridSpan w:val="3"/>
            <w:tcBorders>
              <w:top w:val="nil"/>
            </w:tcBorders>
          </w:tcPr>
          <w:p w:rsidR="006C6232" w:rsidRDefault="00884FCB">
            <w:pPr>
              <w:spacing w:after="0"/>
              <w:rPr>
                <w:rFonts w:ascii="Cambria" w:hAnsi="Cambria"/>
                <w:sz w:val="28"/>
                <w:szCs w:val="28"/>
              </w:rPr>
            </w:pPr>
            <w:r>
              <w:rPr>
                <w:rFonts w:ascii="Cambria" w:hAnsi="Cambria"/>
                <w:sz w:val="28"/>
                <w:szCs w:val="28"/>
              </w:rPr>
              <w:t xml:space="preserve">Signature : </w:t>
            </w:r>
            <w:r>
              <w:rPr>
                <w:rFonts w:ascii="Lucida Handwriting" w:hAnsi="Lucida Handwriting"/>
                <w:sz w:val="28"/>
                <w:szCs w:val="28"/>
              </w:rPr>
              <w:t>Laura Beaudoin</w:t>
            </w:r>
          </w:p>
        </w:tc>
      </w:tr>
    </w:tbl>
    <w:p w:rsidR="006C6232" w:rsidRDefault="006C6232">
      <w:pPr>
        <w:rPr>
          <w:rFonts w:ascii="Cambria" w:hAnsi="Cambria"/>
          <w:sz w:val="28"/>
          <w:szCs w:val="28"/>
        </w:rPr>
      </w:pPr>
    </w:p>
    <w:p w:rsidR="006C6232" w:rsidRDefault="006C6232">
      <w:pPr>
        <w:rPr>
          <w:rFonts w:ascii="Cambria" w:hAnsi="Cambria"/>
          <w:sz w:val="28"/>
          <w:szCs w:val="28"/>
        </w:rPr>
      </w:pPr>
    </w:p>
    <w:p w:rsidR="006C6232" w:rsidRDefault="006C6232">
      <w:pPr>
        <w:rPr>
          <w:rFonts w:ascii="Cambria" w:hAnsi="Cambria"/>
          <w:sz w:val="28"/>
          <w:szCs w:val="28"/>
        </w:rPr>
      </w:pPr>
    </w:p>
    <w:p w:rsidR="006C6232" w:rsidRDefault="006C6232">
      <w:pPr>
        <w:rPr>
          <w:rFonts w:ascii="Cambria" w:hAnsi="Cambria"/>
          <w:sz w:val="28"/>
          <w:szCs w:val="28"/>
        </w:rPr>
      </w:pPr>
    </w:p>
    <w:bookmarkStart w:id="1" w:name="_Toc55423386" w:displacedByCustomXml="next"/>
    <w:sdt>
      <w:sdtPr>
        <w:rPr>
          <w:rFonts w:asciiTheme="minorHAnsi" w:eastAsiaTheme="minorHAnsi" w:hAnsiTheme="minorHAnsi" w:cstheme="minorBidi"/>
          <w:b w:val="0"/>
          <w:color w:val="auto"/>
          <w:sz w:val="22"/>
          <w:szCs w:val="22"/>
          <w:lang w:eastAsia="en-US"/>
        </w:rPr>
        <w:id w:val="-541123540"/>
        <w:docPartObj>
          <w:docPartGallery w:val="Table of Contents"/>
          <w:docPartUnique/>
        </w:docPartObj>
      </w:sdtPr>
      <w:sdtEndPr>
        <w:rPr>
          <w:sz w:val="24"/>
        </w:rPr>
      </w:sdtEndPr>
      <w:sdtContent>
        <w:p w:rsidR="006C6232" w:rsidRDefault="00884FCB" w:rsidP="007F540E">
          <w:pPr>
            <w:pStyle w:val="En-ttedetabledesmatires"/>
            <w:numPr>
              <w:ilvl w:val="0"/>
              <w:numId w:val="0"/>
            </w:numPr>
            <w:ind w:left="720" w:hanging="360"/>
          </w:pPr>
          <w:r>
            <w:rPr>
              <w:lang w:val="fr-FR"/>
            </w:rPr>
            <w:t>Table des matières</w:t>
          </w:r>
          <w:bookmarkEnd w:id="1"/>
        </w:p>
        <w:p w:rsidR="006C0F5F" w:rsidRDefault="00884FCB">
          <w:pPr>
            <w:pStyle w:val="TM1"/>
            <w:tabs>
              <w:tab w:val="right" w:leader="dot" w:pos="9350"/>
            </w:tabs>
            <w:rPr>
              <w:rFonts w:cstheme="minorBidi"/>
              <w:noProof/>
              <w:sz w:val="22"/>
            </w:rPr>
          </w:pPr>
          <w:r>
            <w:fldChar w:fldCharType="begin"/>
          </w:r>
          <w:r>
            <w:rPr>
              <w:rStyle w:val="Sautdindex"/>
              <w:rFonts w:eastAsia="Cambria"/>
              <w:b/>
              <w:bCs/>
              <w:webHidden/>
            </w:rPr>
            <w:instrText>TOC \z \o "1-3" \u \h</w:instrText>
          </w:r>
          <w:r>
            <w:rPr>
              <w:rStyle w:val="Sautdindex"/>
              <w:rFonts w:eastAsia="Cambria"/>
              <w:b/>
              <w:bCs/>
            </w:rPr>
            <w:fldChar w:fldCharType="separate"/>
          </w:r>
          <w:hyperlink w:anchor="_Toc55423386" w:history="1">
            <w:r w:rsidR="006C0F5F" w:rsidRPr="00B6433F">
              <w:rPr>
                <w:rStyle w:val="Lienhypertexte"/>
                <w:noProof/>
                <w:lang w:val="fr-FR"/>
              </w:rPr>
              <w:t>Table des matières</w:t>
            </w:r>
            <w:r w:rsidR="006C0F5F">
              <w:rPr>
                <w:noProof/>
                <w:webHidden/>
              </w:rPr>
              <w:tab/>
            </w:r>
            <w:r w:rsidR="006C0F5F">
              <w:rPr>
                <w:noProof/>
                <w:webHidden/>
              </w:rPr>
              <w:fldChar w:fldCharType="begin"/>
            </w:r>
            <w:r w:rsidR="006C0F5F">
              <w:rPr>
                <w:noProof/>
                <w:webHidden/>
              </w:rPr>
              <w:instrText xml:space="preserve"> PAGEREF _Toc55423386 \h </w:instrText>
            </w:r>
            <w:r w:rsidR="006C0F5F">
              <w:rPr>
                <w:noProof/>
                <w:webHidden/>
              </w:rPr>
            </w:r>
            <w:r w:rsidR="006C0F5F">
              <w:rPr>
                <w:noProof/>
                <w:webHidden/>
              </w:rPr>
              <w:fldChar w:fldCharType="separate"/>
            </w:r>
            <w:r w:rsidR="00B71318">
              <w:rPr>
                <w:noProof/>
                <w:webHidden/>
              </w:rPr>
              <w:t>2</w:t>
            </w:r>
            <w:r w:rsidR="006C0F5F">
              <w:rPr>
                <w:noProof/>
                <w:webHidden/>
              </w:rPr>
              <w:fldChar w:fldCharType="end"/>
            </w:r>
          </w:hyperlink>
        </w:p>
        <w:p w:rsidR="006C0F5F" w:rsidRDefault="00A80069">
          <w:pPr>
            <w:pStyle w:val="TM1"/>
            <w:tabs>
              <w:tab w:val="left" w:pos="440"/>
              <w:tab w:val="right" w:leader="dot" w:pos="9350"/>
            </w:tabs>
            <w:rPr>
              <w:rFonts w:cstheme="minorBidi"/>
              <w:noProof/>
              <w:sz w:val="22"/>
            </w:rPr>
          </w:pPr>
          <w:hyperlink w:anchor="_Toc55423387" w:history="1">
            <w:r w:rsidR="006C0F5F" w:rsidRPr="00B6433F">
              <w:rPr>
                <w:rStyle w:val="Lienhypertexte"/>
                <w:noProof/>
              </w:rPr>
              <w:t>1.</w:t>
            </w:r>
            <w:r w:rsidR="006C0F5F">
              <w:rPr>
                <w:rFonts w:cstheme="minorBidi"/>
                <w:noProof/>
                <w:sz w:val="22"/>
              </w:rPr>
              <w:tab/>
            </w:r>
            <w:r w:rsidR="006C0F5F" w:rsidRPr="00B6433F">
              <w:rPr>
                <w:rStyle w:val="Lienhypertexte"/>
                <w:noProof/>
              </w:rPr>
              <w:t>Introduction</w:t>
            </w:r>
            <w:r w:rsidR="006C0F5F">
              <w:rPr>
                <w:noProof/>
                <w:webHidden/>
              </w:rPr>
              <w:tab/>
            </w:r>
            <w:r w:rsidR="006C0F5F">
              <w:rPr>
                <w:noProof/>
                <w:webHidden/>
              </w:rPr>
              <w:fldChar w:fldCharType="begin"/>
            </w:r>
            <w:r w:rsidR="006C0F5F">
              <w:rPr>
                <w:noProof/>
                <w:webHidden/>
              </w:rPr>
              <w:instrText xml:space="preserve"> PAGEREF _Toc55423387 \h </w:instrText>
            </w:r>
            <w:r w:rsidR="006C0F5F">
              <w:rPr>
                <w:noProof/>
                <w:webHidden/>
              </w:rPr>
            </w:r>
            <w:r w:rsidR="006C0F5F">
              <w:rPr>
                <w:noProof/>
                <w:webHidden/>
              </w:rPr>
              <w:fldChar w:fldCharType="separate"/>
            </w:r>
            <w:r w:rsidR="00B71318">
              <w:rPr>
                <w:noProof/>
                <w:webHidden/>
              </w:rPr>
              <w:t>3</w:t>
            </w:r>
            <w:r w:rsidR="006C0F5F">
              <w:rPr>
                <w:noProof/>
                <w:webHidden/>
              </w:rPr>
              <w:fldChar w:fldCharType="end"/>
            </w:r>
          </w:hyperlink>
        </w:p>
        <w:p w:rsidR="006C0F5F" w:rsidRDefault="00A80069">
          <w:pPr>
            <w:pStyle w:val="TM1"/>
            <w:tabs>
              <w:tab w:val="left" w:pos="440"/>
              <w:tab w:val="right" w:leader="dot" w:pos="9350"/>
            </w:tabs>
            <w:rPr>
              <w:rFonts w:cstheme="minorBidi"/>
              <w:noProof/>
              <w:sz w:val="22"/>
            </w:rPr>
          </w:pPr>
          <w:hyperlink w:anchor="_Toc55423388" w:history="1">
            <w:r w:rsidR="006C0F5F" w:rsidRPr="00B6433F">
              <w:rPr>
                <w:rStyle w:val="Lienhypertexte"/>
                <w:noProof/>
              </w:rPr>
              <w:t>2.</w:t>
            </w:r>
            <w:r w:rsidR="006C0F5F">
              <w:rPr>
                <w:rFonts w:cstheme="minorBidi"/>
                <w:noProof/>
                <w:sz w:val="22"/>
              </w:rPr>
              <w:tab/>
            </w:r>
            <w:r w:rsidR="006C0F5F" w:rsidRPr="00B6433F">
              <w:rPr>
                <w:rStyle w:val="Lienhypertexte"/>
                <w:noProof/>
              </w:rPr>
              <w:t>Théorie et équations</w:t>
            </w:r>
            <w:r w:rsidR="006C0F5F">
              <w:rPr>
                <w:noProof/>
                <w:webHidden/>
              </w:rPr>
              <w:tab/>
            </w:r>
            <w:r w:rsidR="006C0F5F">
              <w:rPr>
                <w:noProof/>
                <w:webHidden/>
              </w:rPr>
              <w:fldChar w:fldCharType="begin"/>
            </w:r>
            <w:r w:rsidR="006C0F5F">
              <w:rPr>
                <w:noProof/>
                <w:webHidden/>
              </w:rPr>
              <w:instrText xml:space="preserve"> PAGEREF _Toc55423388 \h </w:instrText>
            </w:r>
            <w:r w:rsidR="006C0F5F">
              <w:rPr>
                <w:noProof/>
                <w:webHidden/>
              </w:rPr>
            </w:r>
            <w:r w:rsidR="006C0F5F">
              <w:rPr>
                <w:noProof/>
                <w:webHidden/>
              </w:rPr>
              <w:fldChar w:fldCharType="separate"/>
            </w:r>
            <w:r w:rsidR="00B71318">
              <w:rPr>
                <w:noProof/>
                <w:webHidden/>
              </w:rPr>
              <w:t>3</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89" w:history="1">
            <w:r w:rsidR="006C0F5F" w:rsidRPr="00B6433F">
              <w:rPr>
                <w:rStyle w:val="Lienhypertexte"/>
                <w:noProof/>
              </w:rPr>
              <w:t>2.1</w:t>
            </w:r>
            <w:r w:rsidR="006C0F5F">
              <w:rPr>
                <w:rFonts w:cstheme="minorBidi"/>
                <w:noProof/>
                <w:sz w:val="22"/>
              </w:rPr>
              <w:tab/>
            </w:r>
            <w:r w:rsidR="006C0F5F" w:rsidRPr="00B6433F">
              <w:rPr>
                <w:rStyle w:val="Lienhypertexte"/>
                <w:noProof/>
              </w:rPr>
              <w:t>Runge-Kutta</w:t>
            </w:r>
            <w:r w:rsidR="006C0F5F">
              <w:rPr>
                <w:noProof/>
                <w:webHidden/>
              </w:rPr>
              <w:tab/>
            </w:r>
            <w:r w:rsidR="006C0F5F">
              <w:rPr>
                <w:noProof/>
                <w:webHidden/>
              </w:rPr>
              <w:fldChar w:fldCharType="begin"/>
            </w:r>
            <w:r w:rsidR="006C0F5F">
              <w:rPr>
                <w:noProof/>
                <w:webHidden/>
              </w:rPr>
              <w:instrText xml:space="preserve"> PAGEREF _Toc55423389 \h </w:instrText>
            </w:r>
            <w:r w:rsidR="006C0F5F">
              <w:rPr>
                <w:noProof/>
                <w:webHidden/>
              </w:rPr>
            </w:r>
            <w:r w:rsidR="006C0F5F">
              <w:rPr>
                <w:noProof/>
                <w:webHidden/>
              </w:rPr>
              <w:fldChar w:fldCharType="separate"/>
            </w:r>
            <w:r w:rsidR="00B71318">
              <w:rPr>
                <w:noProof/>
                <w:webHidden/>
              </w:rPr>
              <w:t>3</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0" w:history="1">
            <w:r w:rsidR="006C0F5F" w:rsidRPr="00B6433F">
              <w:rPr>
                <w:rStyle w:val="Lienhypertexte"/>
                <w:noProof/>
              </w:rPr>
              <w:t>2.2</w:t>
            </w:r>
            <w:r w:rsidR="006C0F5F">
              <w:rPr>
                <w:rFonts w:cstheme="minorBidi"/>
                <w:noProof/>
                <w:sz w:val="22"/>
              </w:rPr>
              <w:tab/>
            </w:r>
            <w:r w:rsidR="006C0F5F" w:rsidRPr="00B6433F">
              <w:rPr>
                <w:rStyle w:val="Lienhypertexte"/>
                <w:noProof/>
              </w:rPr>
              <w:t>Détection des collisions</w:t>
            </w:r>
            <w:r w:rsidR="006C0F5F">
              <w:rPr>
                <w:noProof/>
                <w:webHidden/>
              </w:rPr>
              <w:tab/>
            </w:r>
            <w:r w:rsidR="006C0F5F">
              <w:rPr>
                <w:noProof/>
                <w:webHidden/>
              </w:rPr>
              <w:fldChar w:fldCharType="begin"/>
            </w:r>
            <w:r w:rsidR="006C0F5F">
              <w:rPr>
                <w:noProof/>
                <w:webHidden/>
              </w:rPr>
              <w:instrText xml:space="preserve"> PAGEREF _Toc55423390 \h </w:instrText>
            </w:r>
            <w:r w:rsidR="006C0F5F">
              <w:rPr>
                <w:noProof/>
                <w:webHidden/>
              </w:rPr>
            </w:r>
            <w:r w:rsidR="006C0F5F">
              <w:rPr>
                <w:noProof/>
                <w:webHidden/>
              </w:rPr>
              <w:fldChar w:fldCharType="separate"/>
            </w:r>
            <w:r w:rsidR="00B71318">
              <w:rPr>
                <w:noProof/>
                <w:webHidden/>
              </w:rPr>
              <w:t>3</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1" w:history="1">
            <w:r w:rsidR="006C0F5F" w:rsidRPr="00B6433F">
              <w:rPr>
                <w:rStyle w:val="Lienhypertexte"/>
                <w:noProof/>
              </w:rPr>
              <w:t>2.3</w:t>
            </w:r>
            <w:r w:rsidR="006C0F5F">
              <w:rPr>
                <w:rFonts w:cstheme="minorBidi"/>
                <w:noProof/>
                <w:sz w:val="22"/>
              </w:rPr>
              <w:tab/>
            </w:r>
            <w:r w:rsidR="006C0F5F" w:rsidRPr="00B6433F">
              <w:rPr>
                <w:rStyle w:val="Lienhypertexte"/>
                <w:noProof/>
              </w:rPr>
              <w:t>Méthode des conditions initiales</w:t>
            </w:r>
            <w:r w:rsidR="006C0F5F">
              <w:rPr>
                <w:noProof/>
                <w:webHidden/>
              </w:rPr>
              <w:tab/>
            </w:r>
            <w:r w:rsidR="006C0F5F">
              <w:rPr>
                <w:noProof/>
                <w:webHidden/>
              </w:rPr>
              <w:fldChar w:fldCharType="begin"/>
            </w:r>
            <w:r w:rsidR="006C0F5F">
              <w:rPr>
                <w:noProof/>
                <w:webHidden/>
              </w:rPr>
              <w:instrText xml:space="preserve"> PAGEREF _Toc55423391 \h </w:instrText>
            </w:r>
            <w:r w:rsidR="006C0F5F">
              <w:rPr>
                <w:noProof/>
                <w:webHidden/>
              </w:rPr>
            </w:r>
            <w:r w:rsidR="006C0F5F">
              <w:rPr>
                <w:noProof/>
                <w:webHidden/>
              </w:rPr>
              <w:fldChar w:fldCharType="separate"/>
            </w:r>
            <w:r w:rsidR="00B71318">
              <w:rPr>
                <w:noProof/>
                <w:webHidden/>
              </w:rPr>
              <w:t>4</w:t>
            </w:r>
            <w:r w:rsidR="006C0F5F">
              <w:rPr>
                <w:noProof/>
                <w:webHidden/>
              </w:rPr>
              <w:fldChar w:fldCharType="end"/>
            </w:r>
          </w:hyperlink>
        </w:p>
        <w:p w:rsidR="006C0F5F" w:rsidRDefault="00A80069">
          <w:pPr>
            <w:pStyle w:val="TM3"/>
            <w:tabs>
              <w:tab w:val="right" w:leader="dot" w:pos="9350"/>
            </w:tabs>
            <w:rPr>
              <w:rFonts w:cstheme="minorBidi"/>
              <w:noProof/>
              <w:sz w:val="22"/>
            </w:rPr>
          </w:pPr>
          <w:hyperlink w:anchor="_Toc55423392" w:history="1">
            <w:r w:rsidR="006C0F5F" w:rsidRPr="00B6433F">
              <w:rPr>
                <w:rStyle w:val="Lienhypertexte"/>
                <w:noProof/>
              </w:rPr>
              <w:t>2.3.1 Vitesses linéaires finales après la collision</w:t>
            </w:r>
            <w:r w:rsidR="006C0F5F">
              <w:rPr>
                <w:noProof/>
                <w:webHidden/>
              </w:rPr>
              <w:tab/>
            </w:r>
            <w:r w:rsidR="006C0F5F">
              <w:rPr>
                <w:noProof/>
                <w:webHidden/>
              </w:rPr>
              <w:fldChar w:fldCharType="begin"/>
            </w:r>
            <w:r w:rsidR="006C0F5F">
              <w:rPr>
                <w:noProof/>
                <w:webHidden/>
              </w:rPr>
              <w:instrText xml:space="preserve"> PAGEREF _Toc55423392 \h </w:instrText>
            </w:r>
            <w:r w:rsidR="006C0F5F">
              <w:rPr>
                <w:noProof/>
                <w:webHidden/>
              </w:rPr>
            </w:r>
            <w:r w:rsidR="006C0F5F">
              <w:rPr>
                <w:noProof/>
                <w:webHidden/>
              </w:rPr>
              <w:fldChar w:fldCharType="separate"/>
            </w:r>
            <w:r w:rsidR="00B71318">
              <w:rPr>
                <w:noProof/>
                <w:webHidden/>
              </w:rPr>
              <w:t>4</w:t>
            </w:r>
            <w:r w:rsidR="006C0F5F">
              <w:rPr>
                <w:noProof/>
                <w:webHidden/>
              </w:rPr>
              <w:fldChar w:fldCharType="end"/>
            </w:r>
          </w:hyperlink>
        </w:p>
        <w:p w:rsidR="006C0F5F" w:rsidRDefault="00A80069">
          <w:pPr>
            <w:pStyle w:val="TM3"/>
            <w:tabs>
              <w:tab w:val="right" w:leader="dot" w:pos="9350"/>
            </w:tabs>
            <w:rPr>
              <w:rFonts w:cstheme="minorBidi"/>
              <w:noProof/>
              <w:sz w:val="22"/>
            </w:rPr>
          </w:pPr>
          <w:hyperlink w:anchor="_Toc55423393" w:history="1">
            <w:r w:rsidR="006C0F5F" w:rsidRPr="00B6433F">
              <w:rPr>
                <w:rStyle w:val="Lienhypertexte"/>
                <w:noProof/>
              </w:rPr>
              <w:t>2.3.2 Vitesses angulaires finales après la collision</w:t>
            </w:r>
            <w:r w:rsidR="006C0F5F">
              <w:rPr>
                <w:noProof/>
                <w:webHidden/>
              </w:rPr>
              <w:tab/>
            </w:r>
            <w:r w:rsidR="006C0F5F">
              <w:rPr>
                <w:noProof/>
                <w:webHidden/>
              </w:rPr>
              <w:fldChar w:fldCharType="begin"/>
            </w:r>
            <w:r w:rsidR="006C0F5F">
              <w:rPr>
                <w:noProof/>
                <w:webHidden/>
              </w:rPr>
              <w:instrText xml:space="preserve"> PAGEREF _Toc55423393 \h </w:instrText>
            </w:r>
            <w:r w:rsidR="006C0F5F">
              <w:rPr>
                <w:noProof/>
                <w:webHidden/>
              </w:rPr>
            </w:r>
            <w:r w:rsidR="006C0F5F">
              <w:rPr>
                <w:noProof/>
                <w:webHidden/>
              </w:rPr>
              <w:fldChar w:fldCharType="separate"/>
            </w:r>
            <w:r w:rsidR="00B71318">
              <w:rPr>
                <w:noProof/>
                <w:webHidden/>
              </w:rPr>
              <w:t>6</w:t>
            </w:r>
            <w:r w:rsidR="006C0F5F">
              <w:rPr>
                <w:noProof/>
                <w:webHidden/>
              </w:rPr>
              <w:fldChar w:fldCharType="end"/>
            </w:r>
          </w:hyperlink>
        </w:p>
        <w:p w:rsidR="006C0F5F" w:rsidRDefault="00A80069">
          <w:pPr>
            <w:pStyle w:val="TM1"/>
            <w:tabs>
              <w:tab w:val="left" w:pos="440"/>
              <w:tab w:val="right" w:leader="dot" w:pos="9350"/>
            </w:tabs>
            <w:rPr>
              <w:rFonts w:cstheme="minorBidi"/>
              <w:noProof/>
              <w:sz w:val="22"/>
            </w:rPr>
          </w:pPr>
          <w:hyperlink w:anchor="_Toc55423394" w:history="1">
            <w:r w:rsidR="006C0F5F" w:rsidRPr="00B6433F">
              <w:rPr>
                <w:rStyle w:val="Lienhypertexte"/>
                <w:noProof/>
              </w:rPr>
              <w:t>3.</w:t>
            </w:r>
            <w:r w:rsidR="006C0F5F">
              <w:rPr>
                <w:rFonts w:cstheme="minorBidi"/>
                <w:noProof/>
                <w:sz w:val="22"/>
              </w:rPr>
              <w:tab/>
            </w:r>
            <w:r w:rsidR="006C0F5F" w:rsidRPr="00B6433F">
              <w:rPr>
                <w:rStyle w:val="Lienhypertexte"/>
                <w:noProof/>
              </w:rPr>
              <w:t>Présentation et analyse des résultats</w:t>
            </w:r>
            <w:r w:rsidR="006C0F5F">
              <w:rPr>
                <w:noProof/>
                <w:webHidden/>
              </w:rPr>
              <w:tab/>
            </w:r>
            <w:r w:rsidR="006C0F5F">
              <w:rPr>
                <w:noProof/>
                <w:webHidden/>
              </w:rPr>
              <w:fldChar w:fldCharType="begin"/>
            </w:r>
            <w:r w:rsidR="006C0F5F">
              <w:rPr>
                <w:noProof/>
                <w:webHidden/>
              </w:rPr>
              <w:instrText xml:space="preserve"> PAGEREF _Toc55423394 \h </w:instrText>
            </w:r>
            <w:r w:rsidR="006C0F5F">
              <w:rPr>
                <w:noProof/>
                <w:webHidden/>
              </w:rPr>
            </w:r>
            <w:r w:rsidR="006C0F5F">
              <w:rPr>
                <w:noProof/>
                <w:webHidden/>
              </w:rPr>
              <w:fldChar w:fldCharType="separate"/>
            </w:r>
            <w:r w:rsidR="00B71318">
              <w:rPr>
                <w:noProof/>
                <w:webHidden/>
              </w:rPr>
              <w:t>6</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5" w:history="1">
            <w:r w:rsidR="006C0F5F" w:rsidRPr="00B6433F">
              <w:rPr>
                <w:rStyle w:val="Lienhypertexte"/>
                <w:noProof/>
              </w:rPr>
              <w:t>3.1</w:t>
            </w:r>
            <w:r w:rsidR="006C0F5F">
              <w:rPr>
                <w:rFonts w:cstheme="minorBidi"/>
                <w:noProof/>
                <w:sz w:val="22"/>
              </w:rPr>
              <w:tab/>
            </w:r>
            <w:r w:rsidR="006C0F5F" w:rsidRPr="00B6433F">
              <w:rPr>
                <w:rStyle w:val="Lienhypertexte"/>
                <w:noProof/>
              </w:rPr>
              <w:t>Simulation 1</w:t>
            </w:r>
            <w:r w:rsidR="006C0F5F">
              <w:rPr>
                <w:noProof/>
                <w:webHidden/>
              </w:rPr>
              <w:tab/>
            </w:r>
            <w:r w:rsidR="006C0F5F">
              <w:rPr>
                <w:noProof/>
                <w:webHidden/>
              </w:rPr>
              <w:fldChar w:fldCharType="begin"/>
            </w:r>
            <w:r w:rsidR="006C0F5F">
              <w:rPr>
                <w:noProof/>
                <w:webHidden/>
              </w:rPr>
              <w:instrText xml:space="preserve"> PAGEREF _Toc55423395 \h </w:instrText>
            </w:r>
            <w:r w:rsidR="006C0F5F">
              <w:rPr>
                <w:noProof/>
                <w:webHidden/>
              </w:rPr>
            </w:r>
            <w:r w:rsidR="006C0F5F">
              <w:rPr>
                <w:noProof/>
                <w:webHidden/>
              </w:rPr>
              <w:fldChar w:fldCharType="separate"/>
            </w:r>
            <w:r w:rsidR="00B71318">
              <w:rPr>
                <w:noProof/>
                <w:webHidden/>
              </w:rPr>
              <w:t>7</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6" w:history="1">
            <w:r w:rsidR="006C0F5F" w:rsidRPr="00B6433F">
              <w:rPr>
                <w:rStyle w:val="Lienhypertexte"/>
                <w:noProof/>
              </w:rPr>
              <w:t>3.2</w:t>
            </w:r>
            <w:r w:rsidR="006C0F5F">
              <w:rPr>
                <w:rFonts w:cstheme="minorBidi"/>
                <w:noProof/>
                <w:sz w:val="22"/>
              </w:rPr>
              <w:tab/>
            </w:r>
            <w:r w:rsidR="006C0F5F" w:rsidRPr="00B6433F">
              <w:rPr>
                <w:rStyle w:val="Lienhypertexte"/>
                <w:noProof/>
              </w:rPr>
              <w:t>Simulation 2</w:t>
            </w:r>
            <w:r w:rsidR="006C0F5F">
              <w:rPr>
                <w:noProof/>
                <w:webHidden/>
              </w:rPr>
              <w:tab/>
            </w:r>
            <w:r w:rsidR="006C0F5F">
              <w:rPr>
                <w:noProof/>
                <w:webHidden/>
              </w:rPr>
              <w:fldChar w:fldCharType="begin"/>
            </w:r>
            <w:r w:rsidR="006C0F5F">
              <w:rPr>
                <w:noProof/>
                <w:webHidden/>
              </w:rPr>
              <w:instrText xml:space="preserve"> PAGEREF _Toc55423396 \h </w:instrText>
            </w:r>
            <w:r w:rsidR="006C0F5F">
              <w:rPr>
                <w:noProof/>
                <w:webHidden/>
              </w:rPr>
            </w:r>
            <w:r w:rsidR="006C0F5F">
              <w:rPr>
                <w:noProof/>
                <w:webHidden/>
              </w:rPr>
              <w:fldChar w:fldCharType="separate"/>
            </w:r>
            <w:r w:rsidR="00B71318">
              <w:rPr>
                <w:noProof/>
                <w:webHidden/>
              </w:rPr>
              <w:t>8</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7" w:history="1">
            <w:r w:rsidR="006C0F5F" w:rsidRPr="00B6433F">
              <w:rPr>
                <w:rStyle w:val="Lienhypertexte"/>
                <w:noProof/>
              </w:rPr>
              <w:t>3.3</w:t>
            </w:r>
            <w:r w:rsidR="006C0F5F">
              <w:rPr>
                <w:rFonts w:cstheme="minorBidi"/>
                <w:noProof/>
                <w:sz w:val="22"/>
              </w:rPr>
              <w:tab/>
            </w:r>
            <w:r w:rsidR="006C0F5F" w:rsidRPr="00B6433F">
              <w:rPr>
                <w:rStyle w:val="Lienhypertexte"/>
                <w:noProof/>
              </w:rPr>
              <w:t>Simulation 3</w:t>
            </w:r>
            <w:r w:rsidR="006C0F5F">
              <w:rPr>
                <w:noProof/>
                <w:webHidden/>
              </w:rPr>
              <w:tab/>
            </w:r>
            <w:r w:rsidR="006C0F5F">
              <w:rPr>
                <w:noProof/>
                <w:webHidden/>
              </w:rPr>
              <w:fldChar w:fldCharType="begin"/>
            </w:r>
            <w:r w:rsidR="006C0F5F">
              <w:rPr>
                <w:noProof/>
                <w:webHidden/>
              </w:rPr>
              <w:instrText xml:space="preserve"> PAGEREF _Toc55423397 \h </w:instrText>
            </w:r>
            <w:r w:rsidR="006C0F5F">
              <w:rPr>
                <w:noProof/>
                <w:webHidden/>
              </w:rPr>
            </w:r>
            <w:r w:rsidR="006C0F5F">
              <w:rPr>
                <w:noProof/>
                <w:webHidden/>
              </w:rPr>
              <w:fldChar w:fldCharType="separate"/>
            </w:r>
            <w:r w:rsidR="00B71318">
              <w:rPr>
                <w:noProof/>
                <w:webHidden/>
              </w:rPr>
              <w:t>9</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8" w:history="1">
            <w:r w:rsidR="006C0F5F" w:rsidRPr="00B6433F">
              <w:rPr>
                <w:rStyle w:val="Lienhypertexte"/>
                <w:noProof/>
              </w:rPr>
              <w:t>3.4</w:t>
            </w:r>
            <w:r w:rsidR="006C0F5F">
              <w:rPr>
                <w:rFonts w:cstheme="minorBidi"/>
                <w:noProof/>
                <w:sz w:val="22"/>
              </w:rPr>
              <w:tab/>
            </w:r>
            <w:r w:rsidR="006C0F5F" w:rsidRPr="00B6433F">
              <w:rPr>
                <w:rStyle w:val="Lienhypertexte"/>
                <w:noProof/>
              </w:rPr>
              <w:t>Simulation 4</w:t>
            </w:r>
            <w:r w:rsidR="006C0F5F">
              <w:rPr>
                <w:noProof/>
                <w:webHidden/>
              </w:rPr>
              <w:tab/>
            </w:r>
            <w:r w:rsidR="006C0F5F">
              <w:rPr>
                <w:noProof/>
                <w:webHidden/>
              </w:rPr>
              <w:fldChar w:fldCharType="begin"/>
            </w:r>
            <w:r w:rsidR="006C0F5F">
              <w:rPr>
                <w:noProof/>
                <w:webHidden/>
              </w:rPr>
              <w:instrText xml:space="preserve"> PAGEREF _Toc55423398 \h </w:instrText>
            </w:r>
            <w:r w:rsidR="006C0F5F">
              <w:rPr>
                <w:noProof/>
                <w:webHidden/>
              </w:rPr>
            </w:r>
            <w:r w:rsidR="006C0F5F">
              <w:rPr>
                <w:noProof/>
                <w:webHidden/>
              </w:rPr>
              <w:fldChar w:fldCharType="separate"/>
            </w:r>
            <w:r w:rsidR="00B71318">
              <w:rPr>
                <w:noProof/>
                <w:webHidden/>
              </w:rPr>
              <w:t>10</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399" w:history="1">
            <w:r w:rsidR="006C0F5F" w:rsidRPr="00B6433F">
              <w:rPr>
                <w:rStyle w:val="Lienhypertexte"/>
                <w:noProof/>
              </w:rPr>
              <w:t>3.5</w:t>
            </w:r>
            <w:r w:rsidR="006C0F5F">
              <w:rPr>
                <w:rFonts w:cstheme="minorBidi"/>
                <w:noProof/>
                <w:sz w:val="22"/>
              </w:rPr>
              <w:tab/>
            </w:r>
            <w:r w:rsidR="006C0F5F" w:rsidRPr="00B6433F">
              <w:rPr>
                <w:rStyle w:val="Lienhypertexte"/>
                <w:noProof/>
              </w:rPr>
              <w:t>Simulation 5</w:t>
            </w:r>
            <w:r w:rsidR="006C0F5F">
              <w:rPr>
                <w:noProof/>
                <w:webHidden/>
              </w:rPr>
              <w:tab/>
            </w:r>
            <w:r w:rsidR="006C0F5F">
              <w:rPr>
                <w:noProof/>
                <w:webHidden/>
              </w:rPr>
              <w:fldChar w:fldCharType="begin"/>
            </w:r>
            <w:r w:rsidR="006C0F5F">
              <w:rPr>
                <w:noProof/>
                <w:webHidden/>
              </w:rPr>
              <w:instrText xml:space="preserve"> PAGEREF _Toc55423399 \h </w:instrText>
            </w:r>
            <w:r w:rsidR="006C0F5F">
              <w:rPr>
                <w:noProof/>
                <w:webHidden/>
              </w:rPr>
            </w:r>
            <w:r w:rsidR="006C0F5F">
              <w:rPr>
                <w:noProof/>
                <w:webHidden/>
              </w:rPr>
              <w:fldChar w:fldCharType="separate"/>
            </w:r>
            <w:r w:rsidR="00B71318">
              <w:rPr>
                <w:noProof/>
                <w:webHidden/>
              </w:rPr>
              <w:t>11</w:t>
            </w:r>
            <w:r w:rsidR="006C0F5F">
              <w:rPr>
                <w:noProof/>
                <w:webHidden/>
              </w:rPr>
              <w:fldChar w:fldCharType="end"/>
            </w:r>
          </w:hyperlink>
        </w:p>
        <w:p w:rsidR="006C0F5F" w:rsidRDefault="00A80069">
          <w:pPr>
            <w:pStyle w:val="TM2"/>
            <w:tabs>
              <w:tab w:val="left" w:pos="880"/>
              <w:tab w:val="right" w:leader="dot" w:pos="9350"/>
            </w:tabs>
            <w:rPr>
              <w:rFonts w:cstheme="minorBidi"/>
              <w:noProof/>
              <w:sz w:val="22"/>
            </w:rPr>
          </w:pPr>
          <w:hyperlink w:anchor="_Toc55423400" w:history="1">
            <w:r w:rsidR="006C0F5F" w:rsidRPr="00B6433F">
              <w:rPr>
                <w:rStyle w:val="Lienhypertexte"/>
                <w:noProof/>
              </w:rPr>
              <w:t>3.6</w:t>
            </w:r>
            <w:r w:rsidR="006C0F5F">
              <w:rPr>
                <w:rFonts w:cstheme="minorBidi"/>
                <w:noProof/>
                <w:sz w:val="22"/>
              </w:rPr>
              <w:tab/>
            </w:r>
            <w:r w:rsidR="006C0F5F" w:rsidRPr="00B6433F">
              <w:rPr>
                <w:rStyle w:val="Lienhypertexte"/>
                <w:noProof/>
              </w:rPr>
              <w:t>Simulation 6</w:t>
            </w:r>
            <w:r w:rsidR="006C0F5F">
              <w:rPr>
                <w:noProof/>
                <w:webHidden/>
              </w:rPr>
              <w:tab/>
            </w:r>
            <w:r w:rsidR="006C0F5F">
              <w:rPr>
                <w:noProof/>
                <w:webHidden/>
              </w:rPr>
              <w:fldChar w:fldCharType="begin"/>
            </w:r>
            <w:r w:rsidR="006C0F5F">
              <w:rPr>
                <w:noProof/>
                <w:webHidden/>
              </w:rPr>
              <w:instrText xml:space="preserve"> PAGEREF _Toc55423400 \h </w:instrText>
            </w:r>
            <w:r w:rsidR="006C0F5F">
              <w:rPr>
                <w:noProof/>
                <w:webHidden/>
              </w:rPr>
            </w:r>
            <w:r w:rsidR="006C0F5F">
              <w:rPr>
                <w:noProof/>
                <w:webHidden/>
              </w:rPr>
              <w:fldChar w:fldCharType="separate"/>
            </w:r>
            <w:r w:rsidR="00B71318">
              <w:rPr>
                <w:noProof/>
                <w:webHidden/>
              </w:rPr>
              <w:t>11</w:t>
            </w:r>
            <w:r w:rsidR="006C0F5F">
              <w:rPr>
                <w:noProof/>
                <w:webHidden/>
              </w:rPr>
              <w:fldChar w:fldCharType="end"/>
            </w:r>
          </w:hyperlink>
        </w:p>
        <w:p w:rsidR="006C0F5F" w:rsidRDefault="00A80069">
          <w:pPr>
            <w:pStyle w:val="TM1"/>
            <w:tabs>
              <w:tab w:val="left" w:pos="440"/>
              <w:tab w:val="right" w:leader="dot" w:pos="9350"/>
            </w:tabs>
            <w:rPr>
              <w:rFonts w:cstheme="minorBidi"/>
              <w:noProof/>
              <w:sz w:val="22"/>
            </w:rPr>
          </w:pPr>
          <w:hyperlink w:anchor="_Toc55423401" w:history="1">
            <w:r w:rsidR="006C0F5F" w:rsidRPr="00B6433F">
              <w:rPr>
                <w:rStyle w:val="Lienhypertexte"/>
                <w:noProof/>
              </w:rPr>
              <w:t>4.</w:t>
            </w:r>
            <w:r w:rsidR="006C0F5F">
              <w:rPr>
                <w:rFonts w:cstheme="minorBidi"/>
                <w:noProof/>
                <w:sz w:val="22"/>
              </w:rPr>
              <w:tab/>
            </w:r>
            <w:r w:rsidR="006C0F5F" w:rsidRPr="00B6433F">
              <w:rPr>
                <w:rStyle w:val="Lienhypertexte"/>
                <w:noProof/>
              </w:rPr>
              <w:t>Conclusion</w:t>
            </w:r>
            <w:r w:rsidR="006C0F5F">
              <w:rPr>
                <w:noProof/>
                <w:webHidden/>
              </w:rPr>
              <w:tab/>
            </w:r>
            <w:r w:rsidR="006C0F5F">
              <w:rPr>
                <w:noProof/>
                <w:webHidden/>
              </w:rPr>
              <w:fldChar w:fldCharType="begin"/>
            </w:r>
            <w:r w:rsidR="006C0F5F">
              <w:rPr>
                <w:noProof/>
                <w:webHidden/>
              </w:rPr>
              <w:instrText xml:space="preserve"> PAGEREF _Toc55423401 \h </w:instrText>
            </w:r>
            <w:r w:rsidR="006C0F5F">
              <w:rPr>
                <w:noProof/>
                <w:webHidden/>
              </w:rPr>
            </w:r>
            <w:r w:rsidR="006C0F5F">
              <w:rPr>
                <w:noProof/>
                <w:webHidden/>
              </w:rPr>
              <w:fldChar w:fldCharType="separate"/>
            </w:r>
            <w:r w:rsidR="00B71318">
              <w:rPr>
                <w:noProof/>
                <w:webHidden/>
              </w:rPr>
              <w:t>12</w:t>
            </w:r>
            <w:r w:rsidR="006C0F5F">
              <w:rPr>
                <w:noProof/>
                <w:webHidden/>
              </w:rPr>
              <w:fldChar w:fldCharType="end"/>
            </w:r>
          </w:hyperlink>
        </w:p>
        <w:p w:rsidR="006C6232" w:rsidRDefault="00884FCB">
          <w:r>
            <w:fldChar w:fldCharType="end"/>
          </w:r>
        </w:p>
      </w:sdtContent>
    </w:sdt>
    <w:p w:rsidR="006C6232" w:rsidRDefault="006C6232">
      <w:pPr>
        <w:rPr>
          <w:lang w:val="fr-FR" w:eastAsia="fr-CA"/>
        </w:rPr>
      </w:pPr>
    </w:p>
    <w:p w:rsidR="006C6232" w:rsidRDefault="006C6232">
      <w:pPr>
        <w:rPr>
          <w:rFonts w:ascii="Cambria" w:eastAsia="Cambria" w:hAnsi="Cambria" w:cs="Cambria"/>
          <w:color w:val="000000"/>
          <w:spacing w:val="-2"/>
          <w:sz w:val="36"/>
          <w:szCs w:val="36"/>
        </w:rPr>
      </w:pPr>
    </w:p>
    <w:p w:rsidR="006C6232" w:rsidRDefault="006C6232">
      <w:pPr>
        <w:rPr>
          <w:rFonts w:ascii="Cambria" w:eastAsia="Cambria" w:hAnsi="Cambria" w:cs="Cambria"/>
          <w:color w:val="000000"/>
          <w:spacing w:val="-2"/>
          <w:sz w:val="36"/>
          <w:szCs w:val="36"/>
        </w:rPr>
      </w:pPr>
    </w:p>
    <w:p w:rsidR="0015224E" w:rsidRDefault="00884FCB" w:rsidP="007F540E">
      <w:pPr>
        <w:pStyle w:val="Titre1"/>
        <w:rPr>
          <w:b w:val="0"/>
        </w:rPr>
      </w:pPr>
      <w:bookmarkStart w:id="2" w:name="_Toc55423387"/>
      <w:r w:rsidRPr="007F540E">
        <w:lastRenderedPageBreak/>
        <w:t>Introduction</w:t>
      </w:r>
      <w:bookmarkEnd w:id="2"/>
      <w:r>
        <w:t xml:space="preserve"> </w:t>
      </w:r>
    </w:p>
    <w:p w:rsidR="00F570EA" w:rsidRPr="00F570EA" w:rsidRDefault="00AC5D1B" w:rsidP="00AC5D1B">
      <w:pPr>
        <w:pStyle w:val="Sansinterligne"/>
      </w:pPr>
      <w:r>
        <w:t>Intro.</w:t>
      </w:r>
    </w:p>
    <w:p w:rsidR="00193267" w:rsidRPr="00F570EA" w:rsidRDefault="00884FCB" w:rsidP="007F540E">
      <w:pPr>
        <w:pStyle w:val="Titre1"/>
      </w:pPr>
      <w:bookmarkStart w:id="3" w:name="_Toc55423388"/>
      <w:r w:rsidRPr="00F570EA">
        <w:t xml:space="preserve">Théorie et </w:t>
      </w:r>
      <w:r w:rsidRPr="007F540E">
        <w:t>équations</w:t>
      </w:r>
      <w:bookmarkEnd w:id="3"/>
    </w:p>
    <w:p w:rsidR="008713E6" w:rsidRDefault="008713E6" w:rsidP="00827544">
      <w:pPr>
        <w:pStyle w:val="Titre2"/>
        <w:numPr>
          <w:ilvl w:val="1"/>
          <w:numId w:val="13"/>
        </w:numPr>
        <w:spacing w:after="240"/>
      </w:pPr>
      <w:bookmarkStart w:id="4" w:name="_Toc55423389"/>
      <w:r>
        <w:t>Runge-</w:t>
      </w:r>
      <w:proofErr w:type="spellStart"/>
      <w:r>
        <w:t>Kutta</w:t>
      </w:r>
      <w:bookmarkEnd w:id="4"/>
      <w:proofErr w:type="spellEnd"/>
    </w:p>
    <w:p w:rsidR="00515508" w:rsidRDefault="008713E6" w:rsidP="008713E6">
      <w:pPr>
        <w:pStyle w:val="En-tteetpieddepage"/>
      </w:pPr>
      <w:r>
        <w:t xml:space="preserve">Afin de pouvoir déterminer les conditions de deux objets après une collision, il est impératif de connaître les conditions </w:t>
      </w:r>
      <w:r w:rsidR="00C0798C">
        <w:t xml:space="preserve">(position, orientation, vitesse linéaire, vitesse angulaire) </w:t>
      </w:r>
      <w:r w:rsidR="00515508">
        <w:t>juste avant</w:t>
      </w:r>
      <w:r>
        <w:t xml:space="preserve"> l’impact</w:t>
      </w:r>
      <w:r w:rsidR="00DD1CA6">
        <w:t xml:space="preserve"> pour être capable de déterminer les conditions de ces objets après la collision</w:t>
      </w:r>
      <w:r>
        <w:t>.</w:t>
      </w:r>
      <w:r w:rsidR="00605000">
        <w:t xml:space="preserve"> </w:t>
      </w:r>
    </w:p>
    <w:p w:rsidR="00931CA3" w:rsidRDefault="00CD4902" w:rsidP="008713E6">
      <w:pPr>
        <w:pStyle w:val="En-tteetpieddepage"/>
      </w:pPr>
      <w:r>
        <w:t>Cependant,</w:t>
      </w:r>
      <w:r w:rsidR="00931CA3">
        <w:t xml:space="preserve"> pour trouver l</w:t>
      </w:r>
      <w:r w:rsidR="00A8496A">
        <w:t xml:space="preserve">’instant </w:t>
      </w:r>
      <w:r w:rsidR="00931CA3">
        <w:t>juste avant la collision</w:t>
      </w:r>
      <w:r w:rsidR="00A8496A">
        <w:t xml:space="preserve"> et ainsi connaître les conditions de l’objet à cet instant</w:t>
      </w:r>
      <w:r w:rsidR="00931CA3">
        <w:t>,</w:t>
      </w:r>
      <w:r>
        <w:t xml:space="preserve"> nous avons besoin de connaître la position</w:t>
      </w:r>
      <w:r w:rsidR="00515508">
        <w:t xml:space="preserve"> et l’orientation</w:t>
      </w:r>
      <w:r>
        <w:t xml:space="preserve"> en tout temps de l’objet afin d</w:t>
      </w:r>
      <w:r w:rsidR="00931CA3">
        <w:t xml:space="preserve">’être capable de </w:t>
      </w:r>
      <w:r>
        <w:t>déterminer s’il y a une collision</w:t>
      </w:r>
      <w:r w:rsidR="00C0798C">
        <w:t xml:space="preserve"> </w:t>
      </w:r>
      <w:r w:rsidR="00515508">
        <w:t>en utilisant la méthode de détection des collisions expliquée dans la section 2.2.</w:t>
      </w:r>
      <w:r w:rsidR="008B6156">
        <w:t xml:space="preserve"> </w:t>
      </w:r>
      <w:r w:rsidR="00A8496A">
        <w:t>Cette partie nous permettra d’obtenir la position et l’orientation des objets lors de la collision.</w:t>
      </w:r>
    </w:p>
    <w:p w:rsidR="00515508" w:rsidRDefault="008B6156" w:rsidP="008713E6">
      <w:pPr>
        <w:pStyle w:val="En-tteetpieddepage"/>
      </w:pPr>
      <w:r>
        <w:t xml:space="preserve">De plus, </w:t>
      </w:r>
      <w:r w:rsidR="00A8496A">
        <w:t>lors</w:t>
      </w:r>
      <w:r>
        <w:t>qu’une collision est détectée, nous pou</w:t>
      </w:r>
      <w:r w:rsidR="00A8496A">
        <w:t>vo</w:t>
      </w:r>
      <w:r>
        <w:t xml:space="preserve">ns </w:t>
      </w:r>
      <w:r w:rsidR="00A8496A">
        <w:t>alors</w:t>
      </w:r>
      <w:r>
        <w:t xml:space="preserve"> connaître quel point entre en collision avec quelle surface. Ces informations, avec la vitesse linéaire et angulaire des objets, nous permettront d’obtenir les vitesse linéaire et angulaire des objets après la collision</w:t>
      </w:r>
      <w:r w:rsidR="00931CA3">
        <w:t>, comme nous expliquerons dans la section 2.3</w:t>
      </w:r>
      <w:r w:rsidR="00A8496A">
        <w:t xml:space="preserve"> avec la méthode des conditions initiales.</w:t>
      </w:r>
    </w:p>
    <w:p w:rsidR="008713E6" w:rsidRDefault="00A8496A" w:rsidP="008713E6">
      <w:pPr>
        <w:pStyle w:val="En-tteetpieddepage"/>
      </w:pPr>
      <w:r>
        <w:t>Bref</w:t>
      </w:r>
      <w:r w:rsidR="00CD4902">
        <w:t>,</w:t>
      </w:r>
      <w:r w:rsidR="0048429F">
        <w:t xml:space="preserve"> c’est pour ces raisons que nous avons besoin de connaître la position et la vitesse des autos à chaque instant </w:t>
      </w:r>
      <m:oMath>
        <m:r>
          <w:rPr>
            <w:rFonts w:ascii="Cambria Math" w:hAnsi="Cambria Math"/>
          </w:rPr>
          <m:t>t</m:t>
        </m:r>
      </m:oMath>
      <w:r w:rsidR="008713E6">
        <w:t>,</w:t>
      </w:r>
      <w:r w:rsidR="0048429F">
        <w:t xml:space="preserve"> et pour ce faire</w:t>
      </w:r>
      <w:r w:rsidR="008713E6">
        <w:t xml:space="preserve"> nous avons utilisé la méthode de Runge-</w:t>
      </w:r>
      <w:proofErr w:type="spellStart"/>
      <w:r w:rsidR="008713E6">
        <w:t>Kutta</w:t>
      </w:r>
      <w:proofErr w:type="spellEnd"/>
      <w:r w:rsidR="0048429F">
        <w:t xml:space="preserve"> qui est très efficace pour cela.</w:t>
      </w:r>
    </w:p>
    <w:p w:rsidR="0048429F" w:rsidRPr="008713E6" w:rsidRDefault="0048429F" w:rsidP="008713E6">
      <w:pPr>
        <w:pStyle w:val="En-tteetpieddepage"/>
      </w:pPr>
      <w:r>
        <w:t>Explication Runge-</w:t>
      </w:r>
      <w:proofErr w:type="spellStart"/>
      <w:r>
        <w:t>Kutta</w:t>
      </w:r>
      <w:proofErr w:type="spellEnd"/>
      <w:r>
        <w:t xml:space="preserve"> </w:t>
      </w:r>
      <w:r w:rsidR="00355DA0">
        <w:t xml:space="preserve">nécessaire </w:t>
      </w:r>
      <w:r>
        <w:t>??</w:t>
      </w:r>
      <w:r w:rsidR="00355DA0">
        <w:t xml:space="preserve"> Expliquer les quaternions qu’on utilise?</w:t>
      </w:r>
      <w:r w:rsidR="00A95A50">
        <w:t xml:space="preserve"> Expliquer les différentes fonctions qui ont besoin de Runge-</w:t>
      </w:r>
      <w:proofErr w:type="spellStart"/>
      <w:proofErr w:type="gramStart"/>
      <w:r w:rsidR="00A95A50">
        <w:t>Kutta</w:t>
      </w:r>
      <w:proofErr w:type="spellEnd"/>
      <w:r w:rsidR="00A95A50">
        <w:t>??</w:t>
      </w:r>
      <w:proofErr w:type="gramEnd"/>
      <w:r w:rsidR="00A95A50">
        <w:t xml:space="preserve"> (</w:t>
      </w:r>
      <w:proofErr w:type="spellStart"/>
      <w:proofErr w:type="gramStart"/>
      <w:r w:rsidR="00A95A50">
        <w:t>carbreak</w:t>
      </w:r>
      <w:proofErr w:type="spellEnd"/>
      <w:proofErr w:type="gramEnd"/>
      <w:r w:rsidR="00A95A50">
        <w:t xml:space="preserve">, </w:t>
      </w:r>
      <w:proofErr w:type="spellStart"/>
      <w:r w:rsidR="00A95A50">
        <w:t>carrun</w:t>
      </w:r>
      <w:proofErr w:type="spellEnd"/>
      <w:r w:rsidR="00A95A50">
        <w:t>)</w:t>
      </w:r>
    </w:p>
    <w:p w:rsidR="00F570EA" w:rsidRDefault="0040110A" w:rsidP="00827544">
      <w:pPr>
        <w:pStyle w:val="Titre2"/>
        <w:numPr>
          <w:ilvl w:val="1"/>
          <w:numId w:val="13"/>
        </w:numPr>
        <w:spacing w:after="240"/>
      </w:pPr>
      <w:bookmarkStart w:id="5" w:name="_Toc55423390"/>
      <w:r>
        <w:t>Détection des collisions</w:t>
      </w:r>
      <w:bookmarkEnd w:id="5"/>
    </w:p>
    <w:p w:rsidR="00E974E0" w:rsidRDefault="00E974E0" w:rsidP="00E974E0">
      <w:pPr>
        <w:pStyle w:val="Titre3"/>
        <w:numPr>
          <w:ilvl w:val="0"/>
          <w:numId w:val="0"/>
        </w:numPr>
        <w:ind w:left="1003" w:hanging="720"/>
      </w:pPr>
      <w:r>
        <w:t>2.2.1 Collision de sphères</w:t>
      </w:r>
    </w:p>
    <w:p w:rsidR="00CE0EAE" w:rsidRDefault="00CE0EAE" w:rsidP="00B333B0">
      <w:pPr>
        <w:pStyle w:val="Sansinterligne"/>
      </w:pPr>
      <w:r>
        <w:t>Premièrement, il existe une méthode afin de s’assurer que 2 solides ne sont pas en collision. Il s’agit en quelque sorte d’envelopper les solides dans une sphère qui les englobe complètement tel qu’illustré sur cette image :</w:t>
      </w:r>
    </w:p>
    <w:p w:rsidR="00CE0EAE" w:rsidRDefault="00CE0EAE" w:rsidP="00CE0EAE">
      <w:pPr>
        <w:pStyle w:val="Sansinterligne"/>
        <w:jc w:val="center"/>
      </w:pPr>
      <w:r>
        <w:rPr>
          <w:noProof/>
        </w:rPr>
        <w:lastRenderedPageBreak/>
        <w:drawing>
          <wp:inline distT="0" distB="0" distL="0" distR="0" wp14:anchorId="7FC2DB40" wp14:editId="602F4822">
            <wp:extent cx="1758462" cy="19259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6767" cy="1935031"/>
                    </a:xfrm>
                    <a:prstGeom prst="rect">
                      <a:avLst/>
                    </a:prstGeom>
                  </pic:spPr>
                </pic:pic>
              </a:graphicData>
            </a:graphic>
          </wp:inline>
        </w:drawing>
      </w:r>
    </w:p>
    <w:p w:rsidR="00CE0EAE" w:rsidRDefault="00CE0EAE" w:rsidP="00B333B0">
      <w:pPr>
        <w:pStyle w:val="Sansinterligne"/>
      </w:pPr>
      <w:r>
        <w:t>En effet, si nous obtenons une telle inégalité :</w:t>
      </w:r>
    </w:p>
    <w:p w:rsidR="00CE0EAE" w:rsidRDefault="00CE0EAE" w:rsidP="00CE0EAE">
      <w:pPr>
        <w:pStyle w:val="Sansinterligne"/>
        <w:jc w:val="center"/>
      </w:pPr>
      <w:r>
        <w:rPr>
          <w:noProof/>
        </w:rPr>
        <w:drawing>
          <wp:inline distT="0" distB="0" distL="0" distR="0" wp14:anchorId="20139610" wp14:editId="3F821FDC">
            <wp:extent cx="2159391" cy="32663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236" cy="361549"/>
                    </a:xfrm>
                    <a:prstGeom prst="rect">
                      <a:avLst/>
                    </a:prstGeom>
                  </pic:spPr>
                </pic:pic>
              </a:graphicData>
            </a:graphic>
          </wp:inline>
        </w:drawing>
      </w:r>
      <w:r w:rsidR="003A0548">
        <w:t xml:space="preserve"> </w:t>
      </w:r>
      <w:r w:rsidR="003A0548">
        <w:tab/>
      </w:r>
      <w:r w:rsidR="003A0548">
        <w:tab/>
      </w:r>
      <w:proofErr w:type="gramStart"/>
      <w:r w:rsidR="003A0548">
        <w:t>où</w:t>
      </w:r>
      <w:proofErr w:type="gramEnd"/>
      <w:r w:rsidR="003A0548">
        <w:t> :</w:t>
      </w:r>
    </w:p>
    <w:p w:rsidR="003A0548" w:rsidRPr="003A0548" w:rsidRDefault="003A0548" w:rsidP="003A0548">
      <w:pPr>
        <w:pStyle w:val="Sansinterligne"/>
        <w:numPr>
          <w:ilvl w:val="0"/>
          <w:numId w:val="17"/>
        </w:numPr>
        <w:spacing w:after="0"/>
        <w:jc w:val="lef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c</m:t>
            </m:r>
          </m:sub>
        </m:sSub>
      </m:oMath>
      <w:r>
        <w:rPr>
          <w:rFonts w:eastAsiaTheme="minorEastAsia"/>
        </w:rPr>
        <w:t xml:space="preserve"> </w:t>
      </w:r>
      <w:proofErr w:type="gramStart"/>
      <w:r>
        <w:rPr>
          <w:rFonts w:eastAsiaTheme="minorEastAsia"/>
        </w:rPr>
        <w:t>est</w:t>
      </w:r>
      <w:proofErr w:type="gramEnd"/>
      <w:r>
        <w:rPr>
          <w:rFonts w:eastAsiaTheme="minorEastAsia"/>
        </w:rPr>
        <w:t xml:space="preserve"> la position du centre de masse des solides;</w:t>
      </w:r>
    </w:p>
    <w:p w:rsidR="003A0548" w:rsidRDefault="003A0548" w:rsidP="003A0548">
      <w:pPr>
        <w:pStyle w:val="Sansinterligne"/>
        <w:numPr>
          <w:ilvl w:val="0"/>
          <w:numId w:val="17"/>
        </w:numPr>
        <w:jc w:val="left"/>
      </w:pPr>
      <m:oMath>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eastAsiaTheme="minorEastAsia"/>
        </w:rPr>
        <w:t xml:space="preserve"> </w:t>
      </w:r>
      <w:proofErr w:type="gramStart"/>
      <w:r>
        <w:rPr>
          <w:rFonts w:eastAsiaTheme="minorEastAsia"/>
        </w:rPr>
        <w:t>est</w:t>
      </w:r>
      <w:proofErr w:type="gramEnd"/>
      <w:r>
        <w:rPr>
          <w:rFonts w:eastAsiaTheme="minorEastAsia"/>
        </w:rPr>
        <w:t xml:space="preserve"> le rayon minimal de la sphère permettant d’englober le prisme.</w:t>
      </w:r>
    </w:p>
    <w:p w:rsidR="00CE0EAE" w:rsidRDefault="00CE0EAE" w:rsidP="00DE3262">
      <w:pPr>
        <w:pStyle w:val="Sansinterligne"/>
      </w:pPr>
      <w:r>
        <w:t>On peut affirmer que les solides ne sont pas en collision. Cependant, si cette inégalité n’est pas respectée, on ne peut rien affirmer et les solides peuvent être en collision ou non.</w:t>
      </w:r>
    </w:p>
    <w:p w:rsidR="002B24A3" w:rsidRPr="002B24A3" w:rsidRDefault="002B24A3" w:rsidP="00DE3262">
      <w:pPr>
        <w:pStyle w:val="Sansinterligne"/>
        <w:rPr>
          <w:rFonts w:eastAsiaTheme="minorEastAsia"/>
        </w:rPr>
      </w:pPr>
      <w:r>
        <w:t xml:space="preserve">Pour un prisme à base rectangulaire, comme nos deux autos, la formule pour trouver le </w:t>
      </w:r>
      <m:oMath>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eastAsiaTheme="minorEastAsia"/>
        </w:rPr>
        <w:t xml:space="preserve"> est la suivante :</w:t>
      </w:r>
    </w:p>
    <w:p w:rsidR="002B24A3" w:rsidRDefault="002B24A3" w:rsidP="002B24A3">
      <w:pPr>
        <w:pStyle w:val="Sansinterligne"/>
        <w:jc w:val="center"/>
      </w:pPr>
      <w:r>
        <w:rPr>
          <w:noProof/>
        </w:rPr>
        <w:drawing>
          <wp:inline distT="0" distB="0" distL="0" distR="0" wp14:anchorId="741741E9" wp14:editId="020C8606">
            <wp:extent cx="2110154" cy="492123"/>
            <wp:effectExtent l="0" t="0" r="4445"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13"/>
                    <a:stretch/>
                  </pic:blipFill>
                  <pic:spPr bwMode="auto">
                    <a:xfrm>
                      <a:off x="0" y="0"/>
                      <a:ext cx="2174589" cy="507150"/>
                    </a:xfrm>
                    <a:prstGeom prst="rect">
                      <a:avLst/>
                    </a:prstGeom>
                    <a:ln>
                      <a:noFill/>
                    </a:ln>
                    <a:extLst>
                      <a:ext uri="{53640926-AAD7-44D8-BBD7-CCE9431645EC}">
                        <a14:shadowObscured xmlns:a14="http://schemas.microsoft.com/office/drawing/2010/main"/>
                      </a:ext>
                    </a:extLst>
                  </pic:spPr>
                </pic:pic>
              </a:graphicData>
            </a:graphic>
          </wp:inline>
        </w:drawing>
      </w:r>
    </w:p>
    <w:p w:rsidR="00CE0EAE" w:rsidRDefault="002B24A3" w:rsidP="00DE3262">
      <w:pPr>
        <w:pStyle w:val="Sansinterligne"/>
        <w:rPr>
          <w:rFonts w:eastAsiaTheme="minorEastAsia"/>
        </w:rPr>
      </w:pPr>
      <w:r w:rsidRPr="003A0548">
        <w:rPr>
          <w:i/>
          <w:iCs/>
        </w:rPr>
        <w:t>Note</w:t>
      </w:r>
      <w:r>
        <w:t> : Dans notre situation, comme les autos se déplacent au sol</w:t>
      </w:r>
      <w:r w:rsidR="006A11B4">
        <w:t xml:space="preserve"> où </w:t>
      </w:r>
      <m:oMath>
        <m:r>
          <w:rPr>
            <w:rFonts w:ascii="Cambria Math" w:hAnsi="Cambria Math"/>
          </w:rPr>
          <m:t>z=0</m:t>
        </m:r>
      </m:oMath>
      <w:r>
        <w:t>, il est impossible que</w:t>
      </w:r>
      <w:r w:rsidR="006A11B4">
        <w:t xml:space="preserve"> la collision se produise en z. Nous nous retrouverons donc plutôt avec 2 rectangles inscrits dans un cercle (et non 2 prismes dans une sphère) et un </w:t>
      </w:r>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6A11B4">
        <w:rPr>
          <w:rFonts w:eastAsiaTheme="minorEastAsia"/>
        </w:rPr>
        <w:t xml:space="preserve"> (donc sans la composante c, la hauteur).</w:t>
      </w:r>
    </w:p>
    <w:p w:rsidR="00E974E0" w:rsidRDefault="00E974E0" w:rsidP="00E974E0">
      <w:pPr>
        <w:pStyle w:val="Titre3"/>
        <w:numPr>
          <w:ilvl w:val="0"/>
          <w:numId w:val="0"/>
        </w:numPr>
        <w:ind w:left="1004" w:hanging="720"/>
      </w:pPr>
      <w:r>
        <w:t>2.2.2 Méthode des plans de division</w:t>
      </w:r>
    </w:p>
    <w:p w:rsidR="0030050D" w:rsidRDefault="0030050D" w:rsidP="00DE3262">
      <w:pPr>
        <w:pStyle w:val="Sansinterligne"/>
      </w:pPr>
      <w:r>
        <w:rPr>
          <w:rFonts w:eastAsiaTheme="minorEastAsia"/>
        </w:rPr>
        <w:t>Comme on peut voir, cette méthode est très rapide et efficace, mais elle ne permet en revanche pas de déterminer avec certitude si 2 solides sont en collision. Nous aurons donc re</w:t>
      </w:r>
      <w:r w:rsidR="00DE3262">
        <w:rPr>
          <w:rFonts w:eastAsiaTheme="minorEastAsia"/>
        </w:rPr>
        <w:t>cours à la méthode des plans de division, plus longue, mais qui permet de déterminer avec certitude si 2 solides sont en collision ou non. De plus, cette méthode permet de déterminer à quel point a lieu la collision</w:t>
      </w:r>
      <w:r w:rsidR="00E974E0">
        <w:rPr>
          <w:rFonts w:eastAsiaTheme="minorEastAsia"/>
        </w:rPr>
        <w:t xml:space="preserve"> et </w:t>
      </w:r>
      <w:proofErr w:type="gramStart"/>
      <w:r w:rsidR="00E974E0">
        <w:rPr>
          <w:rFonts w:eastAsiaTheme="minorEastAsia"/>
        </w:rPr>
        <w:lastRenderedPageBreak/>
        <w:t>quelle</w:t>
      </w:r>
      <w:proofErr w:type="gramEnd"/>
      <w:r w:rsidR="00E974E0">
        <w:rPr>
          <w:rFonts w:eastAsiaTheme="minorEastAsia"/>
        </w:rPr>
        <w:t xml:space="preserve"> est la surface percutée, ce qui sera utile pour obtenir les conditions finales après l’impact à l’aide de la méthode des conditions initiales que nous verrons à la section 2.3.</w:t>
      </w:r>
    </w:p>
    <w:p w:rsidR="00AC5D1B" w:rsidRDefault="00AC5D1B" w:rsidP="00B333B0">
      <w:pPr>
        <w:pStyle w:val="Sansinterligne"/>
      </w:pPr>
      <w:r>
        <w:t>Explication des plans de division pour déterminer si on est en collision.</w:t>
      </w:r>
    </w:p>
    <w:p w:rsidR="0040110A" w:rsidRDefault="00D414F7" w:rsidP="00B333B0">
      <w:pPr>
        <w:pStyle w:val="Sansinterligne"/>
      </w:pPr>
      <w:r>
        <w:t>Expliquer comment nous avons trouvé quel point et quelle surface sont impliqués.</w:t>
      </w:r>
    </w:p>
    <w:p w:rsidR="0040110A" w:rsidRDefault="0040110A" w:rsidP="00827544">
      <w:pPr>
        <w:pStyle w:val="Titre2"/>
        <w:numPr>
          <w:ilvl w:val="1"/>
          <w:numId w:val="13"/>
        </w:numPr>
        <w:spacing w:after="240"/>
      </w:pPr>
      <w:bookmarkStart w:id="6" w:name="_Toc55423391"/>
      <w:r>
        <w:t>Méthode des conditions initiales</w:t>
      </w:r>
      <w:bookmarkEnd w:id="6"/>
    </w:p>
    <w:p w:rsidR="00CF7839" w:rsidRDefault="00DA4905" w:rsidP="00B333B0">
      <w:pPr>
        <w:pStyle w:val="Sansinterligne"/>
      </w:pPr>
      <w:r>
        <w:t xml:space="preserve">Lorsqu’une collision </w:t>
      </w:r>
      <w:r w:rsidR="004C0988">
        <w:t xml:space="preserve">se produit, cela change le comportement des objets entrant en contact. En effet, </w:t>
      </w:r>
      <w:r w:rsidR="00D47117">
        <w:t xml:space="preserve">l’orientation de leur vitesse et leur vitesse angulaire sera modifiée après la collision. Afin de déterminer les conditions des objets après la collision, nous avons généralement le choix entre deux méthodes, soit la méthode des forces, ou encore la méthode des conditions initiales. </w:t>
      </w:r>
    </w:p>
    <w:p w:rsidR="0040110A" w:rsidRDefault="00D47117" w:rsidP="00B333B0">
      <w:pPr>
        <w:pStyle w:val="Sansinterligne"/>
      </w:pPr>
      <w:r>
        <w:t xml:space="preserve">Dans le cadre de ce travail, </w:t>
      </w:r>
      <w:r w:rsidR="00CF7839">
        <w:t xml:space="preserve">nous avons utilisé la deuxième, celle-ci étant plus appropriée pour notre situation. Cette méthode s’intéresse à l’état des objets avant et après la collision, mais pas la collision elle-même. Comme nous connaissons les vitesses linéaires et angulaires des solides </w:t>
      </w:r>
      <w:r w:rsidR="004F384B">
        <w:t>avant la collision ainsi que l’impulsion et le moment cinétique transférés entre ces deux solides, nous sommes donc capables de trouver les vitesses linéaires et angulaires des 2 solides après la collision.</w:t>
      </w:r>
    </w:p>
    <w:p w:rsidR="00B750C4" w:rsidRDefault="00B750C4" w:rsidP="00B750C4">
      <w:pPr>
        <w:pStyle w:val="Titre3"/>
        <w:numPr>
          <w:ilvl w:val="0"/>
          <w:numId w:val="0"/>
        </w:numPr>
        <w:ind w:left="1003" w:hanging="720"/>
      </w:pPr>
      <w:bookmarkStart w:id="7" w:name="_Toc55423392"/>
      <w:r>
        <w:t>2.</w:t>
      </w:r>
      <w:r w:rsidR="008713E6">
        <w:t>3</w:t>
      </w:r>
      <w:r>
        <w:t xml:space="preserve">.1 </w:t>
      </w:r>
      <w:r w:rsidR="00E22FE2">
        <w:t>Vitesses linéaires finales après la collision</w:t>
      </w:r>
      <w:bookmarkEnd w:id="7"/>
    </w:p>
    <w:p w:rsidR="00CC79CC" w:rsidRDefault="00CC79CC" w:rsidP="00B333B0">
      <w:pPr>
        <w:pStyle w:val="Sansinterligne"/>
      </w:pPr>
      <w:r>
        <w:t>Premièrement, pour trouver les vitesses finales après la collision des 2 objets, nous utilisons ces formules :</w:t>
      </w:r>
    </w:p>
    <w:p w:rsidR="00CC79CC" w:rsidRDefault="00CC79CC" w:rsidP="0080147B">
      <w:pPr>
        <w:pStyle w:val="Sansinterligne"/>
        <w:jc w:val="center"/>
      </w:pPr>
      <w:r>
        <w:rPr>
          <w:noProof/>
        </w:rPr>
        <w:drawing>
          <wp:inline distT="0" distB="0" distL="0" distR="0" wp14:anchorId="0458FBCD" wp14:editId="2114ABC8">
            <wp:extent cx="1575582" cy="894652"/>
            <wp:effectExtent l="0" t="0" r="571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593" cy="898065"/>
                    </a:xfrm>
                    <a:prstGeom prst="rect">
                      <a:avLst/>
                    </a:prstGeom>
                  </pic:spPr>
                </pic:pic>
              </a:graphicData>
            </a:graphic>
          </wp:inline>
        </w:drawing>
      </w:r>
    </w:p>
    <w:p w:rsidR="00AD6F98" w:rsidRDefault="00AD6F98" w:rsidP="00B333B0">
      <w:pPr>
        <w:pStyle w:val="Sansinterligne"/>
      </w:pPr>
      <w:r>
        <w:t xml:space="preserve">Note : Le terme positif </w:t>
      </w:r>
      <w:r w:rsidR="00257485">
        <w:t>correspond au solide donc la surface est frappée, et donc vers lequel la normale est dirigée.</w:t>
      </w:r>
    </w:p>
    <w:p w:rsidR="00CC79CC" w:rsidRDefault="00CC79CC" w:rsidP="00B333B0">
      <w:pPr>
        <w:pStyle w:val="Sansinterligne"/>
      </w:pPr>
      <w:r>
        <w:t>Voyons maintenant en détails comment nous trouvons chacun des termes l</w:t>
      </w:r>
      <w:r w:rsidR="009D4B63">
        <w:t>es</w:t>
      </w:r>
      <w:r>
        <w:t xml:space="preserve"> composant.</w:t>
      </w:r>
    </w:p>
    <w:p w:rsidR="00AD6F98" w:rsidRDefault="00CC79CC" w:rsidP="00B333B0">
      <w:pPr>
        <w:pStyle w:val="Sansinterligne"/>
      </w:pPr>
      <w:r>
        <w:t xml:space="preserve">Pour ce qui est de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il s’agit de la vitesse de l’objet juste avant que la collision se produise</w:t>
      </w:r>
      <w:r w:rsidR="00AD6F98">
        <w:t xml:space="preserve">. Pour sa part, </w:t>
      </w:r>
      <m:oMath>
        <m:acc>
          <m:accPr>
            <m:ctrlPr>
              <w:rPr>
                <w:rFonts w:ascii="Cambria Math" w:hAnsi="Cambria Math"/>
                <w:i/>
              </w:rPr>
            </m:ctrlPr>
          </m:accPr>
          <m:e>
            <m:r>
              <w:rPr>
                <w:rFonts w:ascii="Cambria Math" w:hAnsi="Cambria Math"/>
              </w:rPr>
              <m:t>n</m:t>
            </m:r>
          </m:e>
        </m:acc>
      </m:oMath>
      <w:r w:rsidR="00AD6F98">
        <w:t xml:space="preserve"> est la normale entrante à la surface qui a été frappée.</w:t>
      </w:r>
      <w:r w:rsidR="00724289">
        <w:t xml:space="preserve"> Nous avons montré comment </w:t>
      </w:r>
      <w:r w:rsidR="00724289">
        <w:lastRenderedPageBreak/>
        <w:t>nous l’avons trouvée dans la section 2.</w:t>
      </w:r>
      <w:r w:rsidR="00605000">
        <w:t>2</w:t>
      </w:r>
      <w:r w:rsidR="00724289">
        <w:t xml:space="preserve"> sur la détection des collisions.</w:t>
      </w:r>
      <w:r w:rsidR="00AD6F98">
        <w:t xml:space="preserve"> </w:t>
      </w:r>
      <w:r w:rsidR="00724289">
        <w:t>Puis, b</w:t>
      </w:r>
      <w:r w:rsidR="00AD6F98">
        <w:t xml:space="preserve">ien évidemment, </w:t>
      </w:r>
      <m:oMath>
        <m:r>
          <w:rPr>
            <w:rFonts w:ascii="Cambria Math" w:hAnsi="Cambria Math"/>
          </w:rPr>
          <m:t>m</m:t>
        </m:r>
      </m:oMath>
      <w:r w:rsidR="00AD6F98">
        <w:t xml:space="preserve"> est la masse de l’objet concerné.</w:t>
      </w:r>
    </w:p>
    <w:p w:rsidR="00257485" w:rsidRDefault="00257485" w:rsidP="00B333B0">
      <w:pPr>
        <w:pStyle w:val="Sansinterligne"/>
      </w:pPr>
      <w:r>
        <w:t xml:space="preserve">Pour sa part, le </w:t>
      </w:r>
      <m:oMath>
        <m:r>
          <w:rPr>
            <w:rFonts w:ascii="Cambria Math" w:hAnsi="Cambria Math"/>
          </w:rPr>
          <m:t>j</m:t>
        </m:r>
      </m:oMath>
      <w:r>
        <w:t xml:space="preserve"> est un peu plus complexe à calculer, surtout que nous sommes dans une situation où la collision est sans frottement mais subissant une rotation</w:t>
      </w:r>
      <w:r w:rsidR="0025593A">
        <w:t> :</w:t>
      </w:r>
    </w:p>
    <w:p w:rsidR="0025593A" w:rsidRPr="00AD6F98" w:rsidRDefault="0025593A" w:rsidP="00B333B0">
      <w:pPr>
        <w:pStyle w:val="Sansinterligne"/>
      </w:pPr>
      <m:oMathPara>
        <m:oMath>
          <m:r>
            <w:rPr>
              <w:rFonts w:ascii="Cambria Math" w:hAnsi="Cambria Math"/>
            </w:rPr>
            <m:t>j</m:t>
          </m:r>
          <m:r>
            <m:rPr>
              <m:sty m:val="p"/>
            </m:rPr>
            <w:rPr>
              <w:rFonts w:ascii="Cambria Math" w:hAnsi="Cambria Math"/>
            </w:rPr>
            <m:t>=-∝(1+</m:t>
          </m:r>
          <w:bookmarkStart w:id="8" w:name="_Hlk55417146"/>
          <m:r>
            <w:rPr>
              <w:rFonts w:ascii="Cambria Math" w:hAnsi="Cambria Math"/>
            </w:rPr>
            <m:t>ϵ</m:t>
          </m:r>
          <w:bookmarkEnd w:id="8"/>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r</m:t>
              </m:r>
            </m:sub>
            <m:sup>
              <m:r>
                <m:rPr>
                  <m:sty m:val="p"/>
                </m:rPr>
                <w:rPr>
                  <w:rFonts w:ascii="Cambria Math" w:hAnsi="Cambria Math"/>
                </w:rPr>
                <m:t>-</m:t>
              </m:r>
            </m:sup>
          </m:sSubSup>
        </m:oMath>
      </m:oMathPara>
    </w:p>
    <w:p w:rsidR="002A3BE9" w:rsidRDefault="002A3BE9" w:rsidP="00B333B0">
      <w:pPr>
        <w:pStyle w:val="Sansinterligne"/>
      </w:pPr>
      <w:r>
        <w:t xml:space="preserve">Dans notre situation, </w:t>
      </w:r>
      <m:oMath>
        <m:r>
          <w:rPr>
            <w:rFonts w:ascii="Cambria Math" w:hAnsi="Cambria Math"/>
          </w:rPr>
          <m:t>ϵ=0.8</m:t>
        </m:r>
      </m:oMath>
      <w:r>
        <w:t>, ce qui signifie que la collision n’est pas élastique sans perte d’énergie cinétique (1) et que les deux autos ne restent pas ensemble après la collision (0).</w:t>
      </w:r>
    </w:p>
    <w:p w:rsidR="002A3BE9" w:rsidRDefault="002A3BE9" w:rsidP="00B333B0">
      <w:pPr>
        <w:pStyle w:val="Sansinterligne"/>
      </w:pPr>
      <w:r>
        <w:t xml:space="preserve">Pour trouver </w:t>
      </w:r>
      <m:oMath>
        <m:r>
          <w:rPr>
            <w:rFonts w:ascii="Cambria Math" w:hAnsi="Cambria Math"/>
          </w:rPr>
          <m:t>∝</m:t>
        </m:r>
      </m:oMath>
      <w:r>
        <w:t>, nous utilisons la formule suivante :</w:t>
      </w:r>
    </w:p>
    <w:p w:rsidR="002A3BE9" w:rsidRDefault="002A3BE9" w:rsidP="0080147B">
      <w:pPr>
        <w:pStyle w:val="Sansinterligne"/>
        <w:jc w:val="center"/>
      </w:pPr>
      <w:r>
        <w:rPr>
          <w:noProof/>
        </w:rPr>
        <w:drawing>
          <wp:inline distT="0" distB="0" distL="0" distR="0" wp14:anchorId="0CE10961" wp14:editId="1032B86F">
            <wp:extent cx="1934308" cy="6290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4865" cy="635777"/>
                    </a:xfrm>
                    <a:prstGeom prst="rect">
                      <a:avLst/>
                    </a:prstGeom>
                  </pic:spPr>
                </pic:pic>
              </a:graphicData>
            </a:graphic>
          </wp:inline>
        </w:drawing>
      </w:r>
    </w:p>
    <w:p w:rsidR="002A3BE9" w:rsidRDefault="00EA0E5B" w:rsidP="00B333B0">
      <w:pPr>
        <w:pStyle w:val="Sansinterligne"/>
      </w:pPr>
      <w:r>
        <w:t>Avec</w:t>
      </w:r>
      <w:r w:rsidR="002A3BE9">
        <w:t> :</w:t>
      </w:r>
    </w:p>
    <w:p w:rsidR="00EA0E5B" w:rsidRDefault="00EA0E5B" w:rsidP="0080147B">
      <w:pPr>
        <w:pStyle w:val="Sansinterligne"/>
        <w:jc w:val="center"/>
      </w:pPr>
      <w:r>
        <w:rPr>
          <w:noProof/>
        </w:rPr>
        <w:drawing>
          <wp:inline distT="0" distB="0" distL="0" distR="0" wp14:anchorId="0EBCFD1E" wp14:editId="3C58B5B9">
            <wp:extent cx="2229333" cy="6541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313" cy="673214"/>
                    </a:xfrm>
                    <a:prstGeom prst="rect">
                      <a:avLst/>
                    </a:prstGeom>
                  </pic:spPr>
                </pic:pic>
              </a:graphicData>
            </a:graphic>
          </wp:inline>
        </w:drawing>
      </w:r>
    </w:p>
    <w:p w:rsidR="00EA0E5B" w:rsidRDefault="00EA0E5B" w:rsidP="00B750C4">
      <w:pPr>
        <w:pStyle w:val="Sansinterligne"/>
        <w:spacing w:line="276" w:lineRule="auto"/>
      </w:pPr>
      <w:r>
        <w:t>Où :</w:t>
      </w:r>
    </w:p>
    <w:p w:rsidR="00EA0E5B" w:rsidRPr="0064298A" w:rsidRDefault="00A80069" w:rsidP="00BD1240">
      <w:pPr>
        <w:pStyle w:val="Sansinterligne"/>
        <w:numPr>
          <w:ilvl w:val="0"/>
          <w:numId w:val="16"/>
        </w:numPr>
        <w:spacing w:line="276" w:lineRule="auto"/>
      </w:pPr>
      <m:oMath>
        <m:acc>
          <m:accPr>
            <m:ctrlPr>
              <w:rPr>
                <w:rFonts w:ascii="Cambria Math" w:hAnsi="Cambria Math"/>
                <w:i/>
              </w:rPr>
            </m:ctrlPr>
          </m:accPr>
          <m:e>
            <m:r>
              <w:rPr>
                <w:rFonts w:ascii="Cambria Math" w:hAnsi="Cambria Math"/>
              </w:rPr>
              <m:t>n</m:t>
            </m:r>
          </m:e>
        </m:acc>
      </m:oMath>
      <w:r w:rsidR="00EA0E5B">
        <w:t xml:space="preserve"> </w:t>
      </w:r>
      <w:proofErr w:type="gramStart"/>
      <w:r w:rsidR="00EA0E5B">
        <w:t>est</w:t>
      </w:r>
      <w:proofErr w:type="gramEnd"/>
      <w:r w:rsidR="00EA0E5B">
        <w:t xml:space="preserve"> la normale entrante dans la surface</w:t>
      </w:r>
      <w:r w:rsidR="0064298A">
        <w:t>;</w:t>
      </w:r>
    </w:p>
    <w:p w:rsidR="0064298A" w:rsidRPr="008267E0" w:rsidRDefault="00BD1240" w:rsidP="00BD1240">
      <w:pPr>
        <w:pStyle w:val="Sansinterligne"/>
        <w:numPr>
          <w:ilvl w:val="0"/>
          <w:numId w:val="16"/>
        </w:numPr>
        <w:spacing w:line="276" w:lineRule="auto"/>
      </w:pPr>
      <m:oMath>
        <m:r>
          <m:rPr>
            <m:sty m:val="bi"/>
          </m:rPr>
          <w:rPr>
            <w:rFonts w:ascii="Cambria Math" w:hAnsi="Cambria Math"/>
          </w:rPr>
          <m:t>I</m:t>
        </m:r>
      </m:oMath>
      <w:r w:rsidR="0064298A" w:rsidRPr="00BD1240">
        <w:rPr>
          <w:b/>
          <w:bCs/>
        </w:rPr>
        <w:t xml:space="preserve"> </w:t>
      </w:r>
      <w:proofErr w:type="gramStart"/>
      <w:r w:rsidR="0064298A">
        <w:t>représente</w:t>
      </w:r>
      <w:proofErr w:type="gramEnd"/>
      <w:r w:rsidR="0064298A">
        <w:t xml:space="preserve"> la matrice d’inertie de chaque objet par rapport à son centre de masse dans un système d’axes commun;</w:t>
      </w:r>
    </w:p>
    <w:p w:rsidR="0064298A" w:rsidRDefault="00A80069" w:rsidP="00BD1240">
      <w:pPr>
        <w:pStyle w:val="Sansinterligne"/>
        <w:numPr>
          <w:ilvl w:val="0"/>
          <w:numId w:val="16"/>
        </w:numPr>
        <w:spacing w:line="276"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k,p</m:t>
            </m:r>
          </m:sub>
        </m:sSub>
      </m:oMath>
      <w:r w:rsidR="0064298A">
        <w:t xml:space="preserve"> </w:t>
      </w:r>
      <w:proofErr w:type="gramStart"/>
      <w:r w:rsidR="0064298A">
        <w:t>représente</w:t>
      </w:r>
      <w:proofErr w:type="gramEnd"/>
      <w:r w:rsidR="0064298A">
        <w:t xml:space="preserve"> le vecteur entre le centre de masse et le point de collision;</w:t>
      </w:r>
    </w:p>
    <w:p w:rsidR="006E0B87" w:rsidRDefault="006E0B87" w:rsidP="00B333B0">
      <w:pPr>
        <w:pStyle w:val="Sansinterligne"/>
      </w:pPr>
      <w:r>
        <w:t xml:space="preserve">Pour ce qui est de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k,p</m:t>
            </m:r>
          </m:sub>
        </m:sSub>
      </m:oMath>
      <w:r>
        <w:rPr>
          <w:rFonts w:eastAsiaTheme="minorEastAsia"/>
        </w:rPr>
        <w:t>, nous avons montré dans la section 2.</w:t>
      </w:r>
      <w:r w:rsidR="00605000">
        <w:rPr>
          <w:rFonts w:eastAsiaTheme="minorEastAsia"/>
        </w:rPr>
        <w:t>2</w:t>
      </w:r>
      <w:r>
        <w:rPr>
          <w:rFonts w:eastAsiaTheme="minorEastAsia"/>
        </w:rPr>
        <w:t xml:space="preserve"> comment trouver le point de collision. Il suffit maintenant uniquement de trouver la distance entre le centre de masse de notre objet</w:t>
      </w:r>
      <w:r w:rsidR="00724289">
        <w:rPr>
          <w:rFonts w:eastAsiaTheme="minorEastAsia"/>
        </w:rPr>
        <w:t xml:space="preserve"> et ce point, et ce pour nos 2 objets.</w:t>
      </w:r>
    </w:p>
    <w:p w:rsidR="00B333B0" w:rsidRDefault="00B333B0" w:rsidP="00B333B0">
      <w:pPr>
        <w:pStyle w:val="Sansinterligne"/>
      </w:pPr>
      <w:r>
        <w:t xml:space="preserve">Pour trouver </w:t>
      </w:r>
      <m:oMath>
        <m:sSubSup>
          <m:sSubSupPr>
            <m:ctrlPr>
              <w:rPr>
                <w:rFonts w:ascii="Cambria Math" w:hAnsi="Cambria Math"/>
              </w:rPr>
            </m:ctrlPr>
          </m:sSubSupPr>
          <m:e>
            <m:r>
              <w:rPr>
                <w:rFonts w:ascii="Cambria Math" w:hAnsi="Cambria Math"/>
              </w:rPr>
              <m:t>v</m:t>
            </m:r>
          </m:e>
          <m:sub>
            <m:r>
              <w:rPr>
                <w:rFonts w:ascii="Cambria Math" w:hAnsi="Cambria Math"/>
              </w:rPr>
              <m:t>r</m:t>
            </m:r>
          </m:sub>
          <m:sup>
            <m:r>
              <m:rPr>
                <m:sty m:val="p"/>
              </m:rPr>
              <w:rPr>
                <w:rFonts w:ascii="Cambria Math" w:hAnsi="Cambria Math"/>
              </w:rPr>
              <m:t>-</m:t>
            </m:r>
          </m:sup>
        </m:sSubSup>
      </m:oMath>
      <w:r>
        <w:t>, soit la vitesse relative des objets avant la collision, nous utilisons la formule suivante :</w:t>
      </w:r>
    </w:p>
    <w:p w:rsidR="00B333B0" w:rsidRDefault="0080147B" w:rsidP="0080147B">
      <w:pPr>
        <w:pStyle w:val="Sansinterligne"/>
        <w:jc w:val="center"/>
      </w:pPr>
      <w:r>
        <w:rPr>
          <w:noProof/>
        </w:rPr>
        <w:drawing>
          <wp:inline distT="0" distB="0" distL="0" distR="0" wp14:anchorId="3EE86E11" wp14:editId="5623BDBA">
            <wp:extent cx="2433710" cy="327491"/>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984" cy="345290"/>
                    </a:xfrm>
                    <a:prstGeom prst="rect">
                      <a:avLst/>
                    </a:prstGeom>
                  </pic:spPr>
                </pic:pic>
              </a:graphicData>
            </a:graphic>
          </wp:inline>
        </w:drawing>
      </w:r>
    </w:p>
    <w:p w:rsidR="00B333B0" w:rsidRDefault="00B333B0" w:rsidP="00B333B0">
      <w:pPr>
        <w:pStyle w:val="Sansinterligne"/>
      </w:pPr>
      <w:r>
        <w:lastRenderedPageBreak/>
        <w:t>Note :  Les composantes de cette vitesse sont normales à la surface de contact du solide frappé</w:t>
      </w:r>
      <w:r w:rsidR="0080147B">
        <w:t>.</w:t>
      </w:r>
    </w:p>
    <w:p w:rsidR="00B333B0" w:rsidRDefault="0080147B" w:rsidP="00B333B0">
      <w:pPr>
        <w:pStyle w:val="Sansinterligne"/>
        <w:rPr>
          <w:rFonts w:eastAsiaTheme="minorEastAsia"/>
        </w:rPr>
      </w:pPr>
      <w:r>
        <w:t xml:space="preserve">Pour trouver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2025DC">
        <w:rPr>
          <w:rFonts w:eastAsiaTheme="minorEastAsia"/>
        </w:rPr>
        <w:t xml:space="preserve"> 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2025DC">
        <w:rPr>
          <w:rFonts w:eastAsiaTheme="minorEastAsia"/>
        </w:rPr>
        <w:t xml:space="preserve">, soit les vitesses relatives du point de collision </w:t>
      </w:r>
      <m:oMath>
        <m:r>
          <w:rPr>
            <w:rFonts w:ascii="Cambria Math" w:eastAsiaTheme="minorEastAsia" w:hAnsi="Cambria Math"/>
          </w:rPr>
          <m:t>p</m:t>
        </m:r>
      </m:oMath>
      <w:r w:rsidR="002025DC">
        <w:rPr>
          <w:rFonts w:eastAsiaTheme="minorEastAsia"/>
        </w:rPr>
        <w:t>, nous utilisons ces équations </w:t>
      </w:r>
      <w:r w:rsidR="00D414F7">
        <w:rPr>
          <w:rFonts w:eastAsiaTheme="minorEastAsia"/>
        </w:rPr>
        <w:t xml:space="preserve">en prenant le moment et les conditions </w:t>
      </w:r>
      <w:r w:rsidR="008B0A2D">
        <w:rPr>
          <w:rFonts w:eastAsiaTheme="minorEastAsia"/>
        </w:rPr>
        <w:t>juste avant que la collision aille</w:t>
      </w:r>
      <w:r w:rsidR="00D414F7">
        <w:rPr>
          <w:rFonts w:eastAsiaTheme="minorEastAsia"/>
        </w:rPr>
        <w:t xml:space="preserve"> lieu</w:t>
      </w:r>
      <w:r w:rsidR="00B750C4">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D414F7">
        <w:rPr>
          <w:rFonts w:eastAsiaTheme="minorEastAsia"/>
        </w:rPr>
        <w:t xml:space="preserve"> </w:t>
      </w:r>
      <w:r w:rsidR="002025DC">
        <w:rPr>
          <w:rFonts w:eastAsiaTheme="minorEastAsia"/>
        </w:rPr>
        <w:t>:</w:t>
      </w:r>
    </w:p>
    <w:p w:rsidR="00476BB0" w:rsidRDefault="007E0C64" w:rsidP="007E0C64">
      <w:pPr>
        <w:pStyle w:val="Sansinterligne"/>
        <w:jc w:val="center"/>
      </w:pPr>
      <w:r>
        <w:rPr>
          <w:noProof/>
        </w:rPr>
        <w:drawing>
          <wp:inline distT="0" distB="0" distL="0" distR="0" wp14:anchorId="1DDF40D7" wp14:editId="7BA76D6C">
            <wp:extent cx="2293034" cy="569512"/>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5115" cy="577480"/>
                    </a:xfrm>
                    <a:prstGeom prst="rect">
                      <a:avLst/>
                    </a:prstGeom>
                  </pic:spPr>
                </pic:pic>
              </a:graphicData>
            </a:graphic>
          </wp:inline>
        </w:drawing>
      </w:r>
    </w:p>
    <w:p w:rsidR="00B750C4" w:rsidRDefault="00B750C4" w:rsidP="00B333B0">
      <w:pPr>
        <w:pStyle w:val="Sansinterligne"/>
      </w:pPr>
      <w:r>
        <w:t>Avec toute</w:t>
      </w:r>
      <w:r w:rsidR="00434EAB">
        <w:t>s ces formules, nous sommes capables de trouver</w:t>
      </w:r>
      <w:r w:rsidR="00F63860">
        <w:t xml:space="preserve"> les valeurs à entrer dans la première formule présentée dans cette section et ainsi trouver la vitesse linéaire des 2 objets après la collision.</w:t>
      </w:r>
    </w:p>
    <w:p w:rsidR="00E22FE2" w:rsidRDefault="00E22FE2" w:rsidP="00E22FE2">
      <w:pPr>
        <w:pStyle w:val="Titre3"/>
        <w:numPr>
          <w:ilvl w:val="0"/>
          <w:numId w:val="0"/>
        </w:numPr>
        <w:ind w:left="1003" w:hanging="720"/>
      </w:pPr>
      <w:bookmarkStart w:id="9" w:name="_Toc55423393"/>
      <w:r>
        <w:t>2.</w:t>
      </w:r>
      <w:r w:rsidR="008713E6">
        <w:t>3</w:t>
      </w:r>
      <w:r>
        <w:t>.2 Vitesses angulaires finales après la collision</w:t>
      </w:r>
      <w:bookmarkEnd w:id="9"/>
    </w:p>
    <w:p w:rsidR="00CA64BA" w:rsidRDefault="00E22FE2" w:rsidP="00F63860">
      <w:pPr>
        <w:pStyle w:val="Sansinterligne"/>
      </w:pPr>
      <w:r>
        <w:t>Deuxièmement, c</w:t>
      </w:r>
      <w:r w:rsidR="00CA64BA">
        <w:t>omme nous nous trouvons dans une situation de collision avec rotation, nous devons utiliser ces formules pour trouver la vitesse</w:t>
      </w:r>
      <w:r w:rsidR="00EB4B96">
        <w:t xml:space="preserve"> angulaire</w:t>
      </w:r>
      <w:r w:rsidR="00CA64BA">
        <w:t xml:space="preserve"> finale des 2 autos :</w:t>
      </w:r>
    </w:p>
    <w:p w:rsidR="00CA64BA" w:rsidRPr="00AC57FB" w:rsidRDefault="00A80069" w:rsidP="00B333B0">
      <w:pPr>
        <w:pStyle w:val="Sansinterligne"/>
        <w:rPr>
          <w:rFonts w:eastAsiaTheme="minorEastAsia"/>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j</m:t>
          </m:r>
          <m:sSubSup>
            <m:sSubSupPr>
              <m:ctrlPr>
                <w:rPr>
                  <w:rFonts w:ascii="Cambria Math" w:hAnsi="Cambria Math"/>
                </w:rPr>
              </m:ctrlPr>
            </m:sSubSupPr>
            <m:e>
              <m:r>
                <m:rPr>
                  <m:sty m:val="bi"/>
                </m:rPr>
                <w:rPr>
                  <w:rFonts w:ascii="Cambria Math" w:hAnsi="Cambria Math"/>
                </w:rPr>
                <m:t>I</m:t>
              </m:r>
            </m:e>
            <m:sub>
              <m:r>
                <w:rPr>
                  <w:rFonts w:ascii="Cambria Math" w:hAnsi="Cambria Math"/>
                </w:rPr>
                <m:t>a</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m:t>
                  </m:r>
                  <m:r>
                    <m:rPr>
                      <m:sty m:val="p"/>
                    </m:rPr>
                    <w:rPr>
                      <w:rFonts w:ascii="Cambria Math" w:hAnsi="Cambria Math"/>
                    </w:rPr>
                    <m:t>,</m:t>
                  </m:r>
                  <m:r>
                    <w:rPr>
                      <w:rFonts w:ascii="Cambria Math" w:hAnsi="Cambria Math"/>
                    </w:rPr>
                    <m:t>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m:oMathPara>
    </w:p>
    <w:p w:rsidR="00AC57FB" w:rsidRPr="00FE547E" w:rsidRDefault="00A80069" w:rsidP="00B333B0">
      <w:pPr>
        <w:pStyle w:val="Sansinterligne"/>
        <w:rPr>
          <w:rFonts w:eastAsiaTheme="minorEastAsia"/>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j</m:t>
          </m:r>
          <m:sSubSup>
            <m:sSubSupPr>
              <m:ctrlPr>
                <w:rPr>
                  <w:rFonts w:ascii="Cambria Math" w:hAnsi="Cambria Math"/>
                </w:rPr>
              </m:ctrlPr>
            </m:sSubSupPr>
            <m:e>
              <m:r>
                <m:rPr>
                  <m:sty m:val="bi"/>
                </m:rPr>
                <w:rPr>
                  <w:rFonts w:ascii="Cambria Math" w:hAnsi="Cambria Math"/>
                </w:rPr>
                <m:t>I</m:t>
              </m:r>
            </m:e>
            <m:sub>
              <m:r>
                <w:rPr>
                  <w:rFonts w:ascii="Cambria Math" w:hAnsi="Cambria Math"/>
                </w:rPr>
                <m:t>b</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r>
                    <m:rPr>
                      <m:sty m:val="p"/>
                    </m:rPr>
                    <w:rPr>
                      <w:rFonts w:ascii="Cambria Math" w:hAnsi="Cambria Math"/>
                    </w:rPr>
                    <m:t>,</m:t>
                  </m:r>
                  <m:r>
                    <w:rPr>
                      <w:rFonts w:ascii="Cambria Math" w:hAnsi="Cambria Math"/>
                    </w:rPr>
                    <m:t>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m:oMathPara>
    </w:p>
    <w:p w:rsidR="006B0419" w:rsidRDefault="006B0419" w:rsidP="00B333B0">
      <w:pPr>
        <w:pStyle w:val="Sansinterligne"/>
      </w:pPr>
      <w:r>
        <w:t xml:space="preserve">Où : </w:t>
      </w:r>
    </w:p>
    <w:p w:rsidR="008267E0" w:rsidRPr="008267E0" w:rsidRDefault="00A80069" w:rsidP="008B0A2D">
      <w:pPr>
        <w:pStyle w:val="Sansinterligne"/>
        <w:numPr>
          <w:ilvl w:val="0"/>
          <w:numId w:val="15"/>
        </w:numPr>
        <w:spacing w:line="276" w:lineRule="auto"/>
      </w:pPr>
      <m:oMath>
        <m:acc>
          <m:accPr>
            <m:chr m:val="⃗"/>
            <m:ctrlPr>
              <w:rPr>
                <w:rFonts w:ascii="Cambria Math" w:hAnsi="Cambria Math"/>
                <w:i/>
              </w:rPr>
            </m:ctrlPr>
          </m:accPr>
          <m:e>
            <m:r>
              <w:rPr>
                <w:rFonts w:ascii="Cambria Math" w:hAnsi="Cambria Math"/>
              </w:rPr>
              <m:t>ω</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8267E0">
        <w:t xml:space="preserve"> </w:t>
      </w:r>
      <w:proofErr w:type="gramStart"/>
      <w:r w:rsidR="008267E0">
        <w:t>est</w:t>
      </w:r>
      <w:proofErr w:type="gramEnd"/>
      <w:r w:rsidR="008267E0">
        <w:t xml:space="preserve"> la vitesse angulaire </w:t>
      </w:r>
      <w:r w:rsidR="00434EAB">
        <w:t>juste avant la collision</w:t>
      </w:r>
      <w:r w:rsidR="008267E0">
        <w:t xml:space="preserve"> de l’objet;</w:t>
      </w:r>
    </w:p>
    <w:p w:rsidR="006B0419" w:rsidRPr="006B0419" w:rsidRDefault="006B0419" w:rsidP="008B0A2D">
      <w:pPr>
        <w:pStyle w:val="Sansinterligne"/>
        <w:numPr>
          <w:ilvl w:val="0"/>
          <w:numId w:val="15"/>
        </w:numPr>
        <w:spacing w:line="276" w:lineRule="auto"/>
      </w:pPr>
      <m:oMath>
        <m:r>
          <w:rPr>
            <w:rFonts w:ascii="Cambria Math" w:hAnsi="Cambria Math"/>
          </w:rPr>
          <m:t>j</m:t>
        </m:r>
      </m:oMath>
      <w:r>
        <w:t xml:space="preserve"> </w:t>
      </w:r>
      <w:proofErr w:type="gramStart"/>
      <w:r>
        <w:t>représente</w:t>
      </w:r>
      <w:proofErr w:type="gramEnd"/>
      <w:r>
        <w:t xml:space="preserve"> </w:t>
      </w:r>
      <w:r w:rsidR="00D47591">
        <w:t>l’impulsion</w:t>
      </w:r>
      <w:r>
        <w:t>;</w:t>
      </w:r>
    </w:p>
    <w:p w:rsidR="006B0419" w:rsidRPr="008267E0" w:rsidRDefault="006B0419" w:rsidP="008B0A2D">
      <w:pPr>
        <w:pStyle w:val="Sansinterligne"/>
        <w:numPr>
          <w:ilvl w:val="0"/>
          <w:numId w:val="15"/>
        </w:numPr>
        <w:spacing w:line="276" w:lineRule="auto"/>
      </w:pPr>
      <m:oMath>
        <m:r>
          <w:rPr>
            <w:rFonts w:ascii="Cambria Math" w:hAnsi="Cambria Math"/>
          </w:rPr>
          <m:t>I</m:t>
        </m:r>
      </m:oMath>
      <w:r>
        <w:t xml:space="preserve"> </w:t>
      </w:r>
      <w:proofErr w:type="gramStart"/>
      <w:r>
        <w:t>représente</w:t>
      </w:r>
      <w:proofErr w:type="gramEnd"/>
      <w:r>
        <w:t xml:space="preserve"> la matrice d’inertie de </w:t>
      </w:r>
      <w:r w:rsidR="000C24C8">
        <w:t xml:space="preserve">chaque </w:t>
      </w:r>
      <w:r>
        <w:t>objet</w:t>
      </w:r>
      <w:r w:rsidR="000C24C8">
        <w:t xml:space="preserve"> par rapport à son centre de masse dans un système d’axes commun</w:t>
      </w:r>
      <w:r w:rsidR="00D96294">
        <w:t>;</w:t>
      </w:r>
    </w:p>
    <w:p w:rsidR="008267E0" w:rsidRPr="008267E0" w:rsidRDefault="00A80069" w:rsidP="008B0A2D">
      <w:pPr>
        <w:pStyle w:val="Sansinterligne"/>
        <w:numPr>
          <w:ilvl w:val="0"/>
          <w:numId w:val="15"/>
        </w:numPr>
        <w:spacing w:line="276"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k,p</m:t>
            </m:r>
          </m:sub>
        </m:sSub>
      </m:oMath>
      <w:r w:rsidR="008267E0">
        <w:t xml:space="preserve"> </w:t>
      </w:r>
      <w:proofErr w:type="gramStart"/>
      <w:r w:rsidR="008267E0">
        <w:t>représente</w:t>
      </w:r>
      <w:proofErr w:type="gramEnd"/>
      <w:r w:rsidR="008267E0">
        <w:t xml:space="preserve"> le vecteur entre le centre de masse et le point de collision</w:t>
      </w:r>
      <w:r w:rsidR="00D96294">
        <w:t>;</w:t>
      </w:r>
    </w:p>
    <w:p w:rsidR="008267E0" w:rsidRDefault="00A80069" w:rsidP="008B0A2D">
      <w:pPr>
        <w:pStyle w:val="Sansinterligne"/>
        <w:numPr>
          <w:ilvl w:val="0"/>
          <w:numId w:val="15"/>
        </w:numPr>
        <w:spacing w:line="276" w:lineRule="auto"/>
      </w:pPr>
      <m:oMath>
        <m:acc>
          <m:accPr>
            <m:ctrlPr>
              <w:rPr>
                <w:rFonts w:ascii="Cambria Math" w:hAnsi="Cambria Math"/>
                <w:i/>
              </w:rPr>
            </m:ctrlPr>
          </m:accPr>
          <m:e>
            <m:r>
              <w:rPr>
                <w:rFonts w:ascii="Cambria Math" w:hAnsi="Cambria Math"/>
              </w:rPr>
              <m:t>n</m:t>
            </m:r>
          </m:e>
        </m:acc>
      </m:oMath>
      <w:r w:rsidR="008267E0">
        <w:t xml:space="preserve"> </w:t>
      </w:r>
      <w:proofErr w:type="gramStart"/>
      <w:r w:rsidR="008267E0">
        <w:t>représente</w:t>
      </w:r>
      <w:proofErr w:type="gramEnd"/>
      <w:r w:rsidR="008267E0">
        <w:t xml:space="preserve"> la normale entrante de la surface.</w:t>
      </w:r>
    </w:p>
    <w:p w:rsidR="00DA4905" w:rsidRPr="00DA4905" w:rsidRDefault="00F63860" w:rsidP="00B333B0">
      <w:pPr>
        <w:pStyle w:val="Sansinterligne"/>
      </w:pPr>
      <w:r>
        <w:t>En utilisant cette formule ainsi que la formule présentée à la section 2.</w:t>
      </w:r>
      <w:r w:rsidR="008713E6">
        <w:t>3</w:t>
      </w:r>
      <w:r>
        <w:t xml:space="preserve">.1 pour trouver l’impulsion </w:t>
      </w:r>
      <m:oMath>
        <m:r>
          <w:rPr>
            <w:rFonts w:ascii="Cambria Math" w:hAnsi="Cambria Math"/>
          </w:rPr>
          <m:t>j</m:t>
        </m:r>
      </m:oMath>
      <w:r>
        <w:t>, nous sommes en mesure de trouver les vitesses angulaires finales des objets à la suite de la collision.</w:t>
      </w:r>
    </w:p>
    <w:p w:rsidR="00451FF4" w:rsidRDefault="00451FF4">
      <w:pPr>
        <w:spacing w:after="0" w:line="240" w:lineRule="auto"/>
        <w:jc w:val="left"/>
        <w:rPr>
          <w:rFonts w:asciiTheme="majorHAnsi" w:eastAsiaTheme="majorEastAsia" w:hAnsiTheme="majorHAnsi" w:cstheme="majorBidi"/>
          <w:b/>
          <w:color w:val="2F5496" w:themeColor="accent1" w:themeShade="BF"/>
          <w:sz w:val="32"/>
          <w:szCs w:val="32"/>
        </w:rPr>
      </w:pPr>
      <w:bookmarkStart w:id="10" w:name="_Toc55423394"/>
      <w:r>
        <w:br w:type="page"/>
      </w:r>
    </w:p>
    <w:p w:rsidR="006C6232" w:rsidRDefault="00884FCB" w:rsidP="007F540E">
      <w:pPr>
        <w:pStyle w:val="Titre1"/>
      </w:pPr>
      <w:r w:rsidRPr="00E52FB4">
        <w:lastRenderedPageBreak/>
        <w:t xml:space="preserve">Présentation </w:t>
      </w:r>
      <w:r w:rsidR="00051090">
        <w:t xml:space="preserve">et analyse </w:t>
      </w:r>
      <w:r w:rsidRPr="007F540E">
        <w:t>des</w:t>
      </w:r>
      <w:r w:rsidRPr="00E52FB4">
        <w:t xml:space="preserve"> </w:t>
      </w:r>
      <w:r w:rsidRPr="00F570EA">
        <w:t>résultats</w:t>
      </w:r>
      <w:bookmarkEnd w:id="10"/>
    </w:p>
    <w:p w:rsidR="00DC2A53" w:rsidRDefault="00DC2A53" w:rsidP="00DC2A53">
      <w:pPr>
        <w:pStyle w:val="Sansinterligne"/>
      </w:pPr>
      <w:r>
        <w:t>Afin de mettre en application la théorie et de montrer le fonctionnement de notre programme, nous devions effectuer 6 simulations avec différentes conditions initiales pour les 2 voitures.</w:t>
      </w:r>
    </w:p>
    <w:p w:rsidR="007576FD" w:rsidRDefault="007576FD" w:rsidP="0056759D">
      <w:pPr>
        <w:pStyle w:val="Sansinterligne"/>
        <w:spacing w:after="0"/>
        <w:jc w:val="center"/>
        <w:rPr>
          <w:noProof/>
        </w:rPr>
      </w:pPr>
      <w:r w:rsidRPr="00B7356A">
        <w:rPr>
          <w:noProof/>
          <w:u w:val="single"/>
        </w:rPr>
        <w:t>Tableau 1</w:t>
      </w:r>
      <w:r>
        <w:rPr>
          <w:noProof/>
        </w:rPr>
        <w:t> : Conditions initiales pour les 6 simulations</w:t>
      </w:r>
    </w:p>
    <w:p w:rsidR="00DC2A53" w:rsidRDefault="00DC2A53" w:rsidP="00DC2A53">
      <w:pPr>
        <w:pStyle w:val="Sansinterligne"/>
        <w:jc w:val="center"/>
      </w:pPr>
      <w:r>
        <w:rPr>
          <w:noProof/>
        </w:rPr>
        <w:drawing>
          <wp:inline distT="0" distB="0" distL="0" distR="0" wp14:anchorId="0258036A" wp14:editId="0E9F6086">
            <wp:extent cx="4213274" cy="167107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599"/>
                    <a:stretch/>
                  </pic:blipFill>
                  <pic:spPr bwMode="auto">
                    <a:xfrm>
                      <a:off x="0" y="0"/>
                      <a:ext cx="4301532" cy="1706084"/>
                    </a:xfrm>
                    <a:prstGeom prst="rect">
                      <a:avLst/>
                    </a:prstGeom>
                    <a:ln>
                      <a:noFill/>
                    </a:ln>
                    <a:extLst>
                      <a:ext uri="{53640926-AAD7-44D8-BBD7-CCE9431645EC}">
                        <a14:shadowObscured xmlns:a14="http://schemas.microsoft.com/office/drawing/2010/main"/>
                      </a:ext>
                    </a:extLst>
                  </pic:spPr>
                </pic:pic>
              </a:graphicData>
            </a:graphic>
          </wp:inline>
        </w:drawing>
      </w:r>
    </w:p>
    <w:p w:rsidR="00334DCF" w:rsidRDefault="00334DCF" w:rsidP="00DC2A53">
      <w:pPr>
        <w:pStyle w:val="Sansinterligne"/>
        <w:jc w:val="center"/>
      </w:pPr>
      <w:bookmarkStart w:id="11" w:name="_GoBack"/>
      <w:r w:rsidRPr="00B7356A">
        <w:rPr>
          <w:u w:val="single"/>
        </w:rPr>
        <w:t xml:space="preserve">Tableau </w:t>
      </w:r>
      <w:r w:rsidR="00746E4C" w:rsidRPr="00B7356A">
        <w:rPr>
          <w:u w:val="single"/>
        </w:rPr>
        <w:t>2</w:t>
      </w:r>
      <w:r>
        <w:t> </w:t>
      </w:r>
      <w:bookmarkEnd w:id="11"/>
      <w:r>
        <w:t>: Conditions finales pour les 6 simulations</w:t>
      </w:r>
    </w:p>
    <w:tbl>
      <w:tblPr>
        <w:tblStyle w:val="Grilledutableau"/>
        <w:tblW w:w="10632" w:type="dxa"/>
        <w:tblInd w:w="-572" w:type="dxa"/>
        <w:tblLook w:val="04A0" w:firstRow="1" w:lastRow="0" w:firstColumn="1" w:lastColumn="0" w:noHBand="0" w:noVBand="1"/>
      </w:tblPr>
      <w:tblGrid>
        <w:gridCol w:w="1275"/>
        <w:gridCol w:w="630"/>
        <w:gridCol w:w="876"/>
        <w:gridCol w:w="2181"/>
        <w:gridCol w:w="2126"/>
        <w:gridCol w:w="1701"/>
        <w:gridCol w:w="1843"/>
      </w:tblGrid>
      <w:tr w:rsidR="00677391" w:rsidRPr="00677391" w:rsidTr="00186CEF">
        <w:trPr>
          <w:trHeight w:val="405"/>
        </w:trPr>
        <w:tc>
          <w:tcPr>
            <w:tcW w:w="1275" w:type="dxa"/>
          </w:tcPr>
          <w:p w:rsidR="00334DCF" w:rsidRDefault="00334DCF" w:rsidP="00746E4C">
            <w:pPr>
              <w:pStyle w:val="Sansinterligne"/>
              <w:spacing w:after="0"/>
              <w:jc w:val="center"/>
            </w:pPr>
            <w:r>
              <w:t xml:space="preserve">Simulation </w:t>
            </w:r>
          </w:p>
        </w:tc>
        <w:tc>
          <w:tcPr>
            <w:tcW w:w="630" w:type="dxa"/>
          </w:tcPr>
          <w:p w:rsidR="00334DCF" w:rsidRDefault="00334DCF" w:rsidP="00746E4C">
            <w:pPr>
              <w:pStyle w:val="Sansinterligne"/>
              <w:spacing w:after="0"/>
              <w:jc w:val="center"/>
            </w:pPr>
            <w:r>
              <w:t>Coll</w:t>
            </w:r>
          </w:p>
        </w:tc>
        <w:tc>
          <w:tcPr>
            <w:tcW w:w="876" w:type="dxa"/>
          </w:tcPr>
          <w:p w:rsidR="00334DCF" w:rsidRDefault="00A80069" w:rsidP="00746E4C">
            <w:pPr>
              <w:pStyle w:val="Sansinterligne"/>
              <w:spacing w:after="0"/>
              <w:jc w:val="center"/>
            </w:pP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AC2671">
              <w:rPr>
                <w:rFonts w:eastAsiaTheme="minorEastAsia"/>
              </w:rPr>
              <w:t xml:space="preserve"> (</w:t>
            </w:r>
            <w:proofErr w:type="gramStart"/>
            <w:r w:rsidR="00AC2671">
              <w:rPr>
                <w:rFonts w:eastAsiaTheme="minorEastAsia"/>
              </w:rPr>
              <w:t>s</w:t>
            </w:r>
            <w:proofErr w:type="gramEnd"/>
            <w:r w:rsidR="00AC2671">
              <w:rPr>
                <w:rFonts w:eastAsiaTheme="minorEastAsia"/>
              </w:rPr>
              <w:t>)</w:t>
            </w:r>
          </w:p>
        </w:tc>
        <w:tc>
          <w:tcPr>
            <w:tcW w:w="2181" w:type="dxa"/>
          </w:tcPr>
          <w:p w:rsidR="00334DCF" w:rsidRDefault="00677391" w:rsidP="00746E4C">
            <w:pPr>
              <w:pStyle w:val="Sansinterligne"/>
              <w:spacing w:after="0"/>
              <w:jc w:val="center"/>
            </w:pPr>
            <w:proofErr w:type="gramStart"/>
            <w:r>
              <w:t>r</w:t>
            </w:r>
            <w:r w:rsidR="00334DCF">
              <w:t>af</w:t>
            </w:r>
            <w:proofErr w:type="gramEnd"/>
            <w:r>
              <w:t xml:space="preserve"> (m; m; rad)</w:t>
            </w:r>
          </w:p>
        </w:tc>
        <w:tc>
          <w:tcPr>
            <w:tcW w:w="2126" w:type="dxa"/>
          </w:tcPr>
          <w:p w:rsidR="00334DCF" w:rsidRPr="00677391" w:rsidRDefault="00677391" w:rsidP="00746E4C">
            <w:pPr>
              <w:pStyle w:val="Sansinterligne"/>
              <w:spacing w:after="0"/>
              <w:jc w:val="center"/>
              <w:rPr>
                <w:lang w:val="en-US"/>
              </w:rPr>
            </w:pPr>
            <w:proofErr w:type="spellStart"/>
            <w:r>
              <w:rPr>
                <w:lang w:val="en-US"/>
              </w:rPr>
              <w:t>v</w:t>
            </w:r>
            <w:r w:rsidR="00334DCF" w:rsidRPr="00677391">
              <w:rPr>
                <w:lang w:val="en-US"/>
              </w:rPr>
              <w:t>af</w:t>
            </w:r>
            <w:proofErr w:type="spellEnd"/>
            <w:r w:rsidRPr="00677391">
              <w:rPr>
                <w:lang w:val="en-US"/>
              </w:rPr>
              <w:t xml:space="preserve"> (m/s; m/s; rad</w:t>
            </w:r>
            <w:r>
              <w:rPr>
                <w:lang w:val="en-US"/>
              </w:rPr>
              <w:t>/s)</w:t>
            </w:r>
          </w:p>
        </w:tc>
        <w:tc>
          <w:tcPr>
            <w:tcW w:w="1701" w:type="dxa"/>
          </w:tcPr>
          <w:p w:rsidR="00334DCF" w:rsidRDefault="00677391" w:rsidP="00746E4C">
            <w:pPr>
              <w:pStyle w:val="Sansinterligne"/>
              <w:spacing w:after="0"/>
              <w:jc w:val="center"/>
            </w:pPr>
            <w:proofErr w:type="spellStart"/>
            <w:proofErr w:type="gramStart"/>
            <w:r>
              <w:t>r</w:t>
            </w:r>
            <w:r w:rsidR="00334DCF">
              <w:t>bf</w:t>
            </w:r>
            <w:proofErr w:type="spellEnd"/>
            <w:proofErr w:type="gramEnd"/>
            <w:r>
              <w:t xml:space="preserve"> </w:t>
            </w:r>
            <w:r>
              <w:t>(m; m; rad)</w:t>
            </w:r>
          </w:p>
        </w:tc>
        <w:tc>
          <w:tcPr>
            <w:tcW w:w="1843" w:type="dxa"/>
          </w:tcPr>
          <w:p w:rsidR="00334DCF" w:rsidRPr="00677391" w:rsidRDefault="00677391" w:rsidP="00746E4C">
            <w:pPr>
              <w:pStyle w:val="Sansinterligne"/>
              <w:spacing w:after="0"/>
              <w:jc w:val="center"/>
              <w:rPr>
                <w:lang w:val="en-US"/>
              </w:rPr>
            </w:pPr>
            <w:proofErr w:type="spellStart"/>
            <w:r>
              <w:rPr>
                <w:lang w:val="en-US"/>
              </w:rPr>
              <w:t>v</w:t>
            </w:r>
            <w:r w:rsidR="00334DCF" w:rsidRPr="00677391">
              <w:rPr>
                <w:lang w:val="en-US"/>
              </w:rPr>
              <w:t>bf</w:t>
            </w:r>
            <w:proofErr w:type="spellEnd"/>
            <w:r w:rsidRPr="00677391">
              <w:rPr>
                <w:lang w:val="en-US"/>
              </w:rPr>
              <w:t xml:space="preserve"> </w:t>
            </w:r>
            <w:r w:rsidRPr="00677391">
              <w:rPr>
                <w:lang w:val="en-US"/>
              </w:rPr>
              <w:t>(m/s; m/s; rad</w:t>
            </w:r>
            <w:r>
              <w:rPr>
                <w:lang w:val="en-US"/>
              </w:rPr>
              <w:t>/s)</w:t>
            </w:r>
          </w:p>
        </w:tc>
      </w:tr>
      <w:tr w:rsidR="00677391" w:rsidTr="00186CEF">
        <w:tc>
          <w:tcPr>
            <w:tcW w:w="1275" w:type="dxa"/>
          </w:tcPr>
          <w:p w:rsidR="00334DCF" w:rsidRDefault="00334DCF" w:rsidP="007576FD">
            <w:pPr>
              <w:pStyle w:val="Sansinterligne"/>
              <w:spacing w:after="0"/>
              <w:jc w:val="center"/>
            </w:pPr>
            <w:r>
              <w:t>1</w:t>
            </w:r>
          </w:p>
        </w:tc>
        <w:tc>
          <w:tcPr>
            <w:tcW w:w="630" w:type="dxa"/>
          </w:tcPr>
          <w:p w:rsidR="00334DCF" w:rsidRDefault="007576FD" w:rsidP="007576FD">
            <w:pPr>
              <w:pStyle w:val="Sansinterligne"/>
              <w:spacing w:after="0"/>
              <w:jc w:val="center"/>
            </w:pPr>
            <w:r>
              <w:t>0</w:t>
            </w:r>
          </w:p>
        </w:tc>
        <w:tc>
          <w:tcPr>
            <w:tcW w:w="876" w:type="dxa"/>
          </w:tcPr>
          <w:p w:rsidR="00334DCF" w:rsidRDefault="006C4648" w:rsidP="007576FD">
            <w:pPr>
              <w:pStyle w:val="Sansinterligne"/>
              <w:spacing w:after="0"/>
              <w:jc w:val="center"/>
            </w:pPr>
            <w:r>
              <w:t>3.4307</w:t>
            </w:r>
          </w:p>
        </w:tc>
        <w:tc>
          <w:tcPr>
            <w:tcW w:w="2181" w:type="dxa"/>
          </w:tcPr>
          <w:p w:rsidR="00334DCF" w:rsidRDefault="006C4648" w:rsidP="007576FD">
            <w:pPr>
              <w:pStyle w:val="Sansinterligne"/>
              <w:spacing w:after="0"/>
              <w:jc w:val="center"/>
            </w:pPr>
            <w:r>
              <w:t>[96.738</w:t>
            </w:r>
            <w:r w:rsidR="00A40540">
              <w:t>;</w:t>
            </w:r>
            <w:r>
              <w:t xml:space="preserve"> 0</w:t>
            </w:r>
            <w:r w:rsidR="00A40540">
              <w:t>;</w:t>
            </w:r>
            <w:r>
              <w:t xml:space="preserve"> 6.8614]</w:t>
            </w:r>
          </w:p>
        </w:tc>
        <w:tc>
          <w:tcPr>
            <w:tcW w:w="2126" w:type="dxa"/>
          </w:tcPr>
          <w:p w:rsidR="00334DCF" w:rsidRDefault="006C4648" w:rsidP="007576FD">
            <w:pPr>
              <w:pStyle w:val="Sansinterligne"/>
              <w:spacing w:after="0"/>
              <w:jc w:val="center"/>
            </w:pPr>
            <w:r>
              <w:t>[12.7708</w:t>
            </w:r>
            <w:r w:rsidR="00A40540">
              <w:t>;</w:t>
            </w:r>
            <w:r>
              <w:t xml:space="preserve"> 0</w:t>
            </w:r>
            <w:r w:rsidR="00A40540">
              <w:t>;</w:t>
            </w:r>
            <w:r>
              <w:t xml:space="preserve"> 2]</w:t>
            </w:r>
          </w:p>
        </w:tc>
        <w:tc>
          <w:tcPr>
            <w:tcW w:w="1701" w:type="dxa"/>
          </w:tcPr>
          <w:p w:rsidR="00334DCF" w:rsidRDefault="006C4648" w:rsidP="007576FD">
            <w:pPr>
              <w:pStyle w:val="Sansinterligne"/>
              <w:spacing w:after="0"/>
              <w:jc w:val="center"/>
            </w:pPr>
            <w:r>
              <w:t>[100</w:t>
            </w:r>
            <w:r w:rsidR="00A40540">
              <w:t>;</w:t>
            </w:r>
            <w:r>
              <w:t xml:space="preserve"> 3.262</w:t>
            </w:r>
            <w:r w:rsidR="00A40540">
              <w:t>;</w:t>
            </w:r>
            <w:r>
              <w:t xml:space="preserve"> </w:t>
            </w:r>
            <w:r w:rsidR="00677391">
              <w:br/>
            </w:r>
            <w:r>
              <w:t>-5,0015]</w:t>
            </w:r>
          </w:p>
        </w:tc>
        <w:tc>
          <w:tcPr>
            <w:tcW w:w="1843" w:type="dxa"/>
          </w:tcPr>
          <w:p w:rsidR="00334DCF" w:rsidRDefault="00AC2671" w:rsidP="007576FD">
            <w:pPr>
              <w:pStyle w:val="Sansinterligne"/>
              <w:spacing w:after="0"/>
              <w:jc w:val="center"/>
            </w:pPr>
            <w:r>
              <w:t>[0</w:t>
            </w:r>
            <w:r w:rsidR="00A40540">
              <w:t>;</w:t>
            </w:r>
            <w:r>
              <w:t xml:space="preserve"> -12.7708</w:t>
            </w:r>
            <w:r w:rsidR="00A40540">
              <w:t>;</w:t>
            </w:r>
            <w:r>
              <w:t xml:space="preserve"> -1]</w:t>
            </w:r>
          </w:p>
        </w:tc>
      </w:tr>
      <w:tr w:rsidR="00677391" w:rsidTr="00186CEF">
        <w:tc>
          <w:tcPr>
            <w:tcW w:w="1275" w:type="dxa"/>
          </w:tcPr>
          <w:p w:rsidR="00334DCF" w:rsidRDefault="00334DCF" w:rsidP="007576FD">
            <w:pPr>
              <w:pStyle w:val="Sansinterligne"/>
              <w:spacing w:after="0"/>
              <w:jc w:val="center"/>
            </w:pPr>
            <w:r>
              <w:t>2</w:t>
            </w:r>
          </w:p>
        </w:tc>
        <w:tc>
          <w:tcPr>
            <w:tcW w:w="630" w:type="dxa"/>
          </w:tcPr>
          <w:p w:rsidR="00334DCF" w:rsidRDefault="007576FD" w:rsidP="007576FD">
            <w:pPr>
              <w:pStyle w:val="Sansinterligne"/>
              <w:spacing w:after="0"/>
              <w:jc w:val="center"/>
            </w:pPr>
            <w:r>
              <w:t>0</w:t>
            </w:r>
          </w:p>
        </w:tc>
        <w:tc>
          <w:tcPr>
            <w:tcW w:w="876" w:type="dxa"/>
          </w:tcPr>
          <w:p w:rsidR="00334DCF" w:rsidRDefault="00AC2671" w:rsidP="007576FD">
            <w:pPr>
              <w:pStyle w:val="Sansinterligne"/>
              <w:spacing w:after="0"/>
              <w:jc w:val="center"/>
            </w:pPr>
            <w:r>
              <w:t>2.6464</w:t>
            </w:r>
          </w:p>
        </w:tc>
        <w:tc>
          <w:tcPr>
            <w:tcW w:w="2181" w:type="dxa"/>
          </w:tcPr>
          <w:p w:rsidR="00334DCF" w:rsidRDefault="00AC2671" w:rsidP="007576FD">
            <w:pPr>
              <w:pStyle w:val="Sansinterligne"/>
              <w:spacing w:after="0"/>
              <w:jc w:val="center"/>
            </w:pPr>
            <w:r>
              <w:t>[98.64</w:t>
            </w:r>
            <w:r w:rsidR="00A40540">
              <w:t>;</w:t>
            </w:r>
            <w:r>
              <w:t xml:space="preserve"> 0</w:t>
            </w:r>
            <w:r w:rsidR="00A40540">
              <w:t>;</w:t>
            </w:r>
            <w:r>
              <w:t xml:space="preserve"> 5.2928]</w:t>
            </w:r>
          </w:p>
        </w:tc>
        <w:tc>
          <w:tcPr>
            <w:tcW w:w="2126" w:type="dxa"/>
          </w:tcPr>
          <w:p w:rsidR="00334DCF" w:rsidRDefault="00AC2671" w:rsidP="007576FD">
            <w:pPr>
              <w:pStyle w:val="Sansinterligne"/>
              <w:spacing w:after="0"/>
              <w:jc w:val="center"/>
            </w:pPr>
            <w:r>
              <w:t>[26.3021</w:t>
            </w:r>
            <w:r w:rsidR="00A40540">
              <w:t>;</w:t>
            </w:r>
            <w:r>
              <w:t xml:space="preserve"> 0</w:t>
            </w:r>
            <w:r w:rsidR="00A40540">
              <w:t>;</w:t>
            </w:r>
            <w:r>
              <w:t xml:space="preserve"> 2]</w:t>
            </w:r>
          </w:p>
        </w:tc>
        <w:tc>
          <w:tcPr>
            <w:tcW w:w="1701" w:type="dxa"/>
          </w:tcPr>
          <w:p w:rsidR="00334DCF" w:rsidRDefault="00AC2671" w:rsidP="007576FD">
            <w:pPr>
              <w:pStyle w:val="Sansinterligne"/>
              <w:spacing w:after="0"/>
              <w:jc w:val="center"/>
            </w:pPr>
            <w:r>
              <w:t>[100</w:t>
            </w:r>
            <w:r w:rsidR="00A40540">
              <w:t>;</w:t>
            </w:r>
            <w:r>
              <w:t xml:space="preserve"> 1.36</w:t>
            </w:r>
            <w:r w:rsidR="00A40540">
              <w:t>;</w:t>
            </w:r>
            <w:r>
              <w:t xml:space="preserve"> </w:t>
            </w:r>
            <w:r w:rsidR="00186CEF">
              <w:br/>
            </w:r>
            <w:r>
              <w:t>-4.2172]</w:t>
            </w:r>
          </w:p>
        </w:tc>
        <w:tc>
          <w:tcPr>
            <w:tcW w:w="1843" w:type="dxa"/>
          </w:tcPr>
          <w:p w:rsidR="00334DCF" w:rsidRDefault="00A40540" w:rsidP="007576FD">
            <w:pPr>
              <w:pStyle w:val="Sansinterligne"/>
              <w:spacing w:after="0"/>
              <w:jc w:val="center"/>
            </w:pPr>
            <w:r>
              <w:t>[0; -26.3021; -1]</w:t>
            </w:r>
          </w:p>
        </w:tc>
      </w:tr>
      <w:tr w:rsidR="00677391" w:rsidTr="00186CEF">
        <w:tc>
          <w:tcPr>
            <w:tcW w:w="1275" w:type="dxa"/>
          </w:tcPr>
          <w:p w:rsidR="00334DCF" w:rsidRDefault="00334DCF" w:rsidP="007576FD">
            <w:pPr>
              <w:pStyle w:val="Sansinterligne"/>
              <w:spacing w:after="0"/>
              <w:jc w:val="center"/>
            </w:pPr>
            <w:r>
              <w:t>3</w:t>
            </w:r>
          </w:p>
        </w:tc>
        <w:tc>
          <w:tcPr>
            <w:tcW w:w="630" w:type="dxa"/>
          </w:tcPr>
          <w:p w:rsidR="00334DCF" w:rsidRDefault="007576FD" w:rsidP="007576FD">
            <w:pPr>
              <w:pStyle w:val="Sansinterligne"/>
              <w:spacing w:after="0"/>
              <w:jc w:val="center"/>
            </w:pPr>
            <w:r>
              <w:t>1</w:t>
            </w:r>
          </w:p>
        </w:tc>
        <w:tc>
          <w:tcPr>
            <w:tcW w:w="876" w:type="dxa"/>
          </w:tcPr>
          <w:p w:rsidR="00334DCF" w:rsidRDefault="00AC2671" w:rsidP="007576FD">
            <w:pPr>
              <w:pStyle w:val="Sansinterligne"/>
              <w:spacing w:after="0"/>
              <w:jc w:val="center"/>
            </w:pPr>
            <w:r>
              <w:t>5.5087</w:t>
            </w:r>
          </w:p>
        </w:tc>
        <w:tc>
          <w:tcPr>
            <w:tcW w:w="2181" w:type="dxa"/>
          </w:tcPr>
          <w:p w:rsidR="00334DCF" w:rsidRDefault="00A40540" w:rsidP="007576FD">
            <w:pPr>
              <w:pStyle w:val="Sansinterligne"/>
              <w:spacing w:after="0"/>
              <w:jc w:val="center"/>
            </w:pPr>
            <w:r>
              <w:t>[157.4391; 0; 11.0174]</w:t>
            </w:r>
          </w:p>
        </w:tc>
        <w:tc>
          <w:tcPr>
            <w:tcW w:w="2126" w:type="dxa"/>
          </w:tcPr>
          <w:p w:rsidR="00334DCF" w:rsidRDefault="00A40540" w:rsidP="007576FD">
            <w:pPr>
              <w:pStyle w:val="Sansinterligne"/>
              <w:spacing w:after="0"/>
              <w:jc w:val="center"/>
            </w:pPr>
            <w:r>
              <w:t>[0.0094; 0; 2]</w:t>
            </w:r>
          </w:p>
        </w:tc>
        <w:tc>
          <w:tcPr>
            <w:tcW w:w="1701" w:type="dxa"/>
          </w:tcPr>
          <w:p w:rsidR="00334DCF" w:rsidRDefault="00A40540" w:rsidP="007576FD">
            <w:pPr>
              <w:pStyle w:val="Sansinterligne"/>
              <w:spacing w:after="0"/>
              <w:jc w:val="center"/>
            </w:pPr>
            <w:r>
              <w:t>[100; 0.7323; -1.5708]</w:t>
            </w:r>
          </w:p>
        </w:tc>
        <w:tc>
          <w:tcPr>
            <w:tcW w:w="1843" w:type="dxa"/>
          </w:tcPr>
          <w:p w:rsidR="00334DCF" w:rsidRDefault="00A40540" w:rsidP="007576FD">
            <w:pPr>
              <w:pStyle w:val="Sansinterligne"/>
              <w:spacing w:after="0"/>
              <w:jc w:val="center"/>
            </w:pPr>
            <w:r>
              <w:t>[0; -0.0094; 0]</w:t>
            </w:r>
          </w:p>
        </w:tc>
      </w:tr>
      <w:tr w:rsidR="00677391" w:rsidTr="00186CEF">
        <w:tc>
          <w:tcPr>
            <w:tcW w:w="1275" w:type="dxa"/>
          </w:tcPr>
          <w:p w:rsidR="00334DCF" w:rsidRDefault="00334DCF" w:rsidP="007576FD">
            <w:pPr>
              <w:pStyle w:val="Sansinterligne"/>
              <w:spacing w:after="0"/>
              <w:jc w:val="center"/>
            </w:pPr>
            <w:r>
              <w:t>4</w:t>
            </w:r>
          </w:p>
        </w:tc>
        <w:tc>
          <w:tcPr>
            <w:tcW w:w="630" w:type="dxa"/>
          </w:tcPr>
          <w:p w:rsidR="00334DCF" w:rsidRDefault="00355DA0" w:rsidP="007576FD">
            <w:pPr>
              <w:pStyle w:val="Sansinterligne"/>
              <w:spacing w:after="0"/>
              <w:jc w:val="center"/>
            </w:pPr>
            <w:r>
              <w:t>1</w:t>
            </w:r>
          </w:p>
        </w:tc>
        <w:tc>
          <w:tcPr>
            <w:tcW w:w="876" w:type="dxa"/>
          </w:tcPr>
          <w:p w:rsidR="00334DCF" w:rsidRDefault="00AC2671" w:rsidP="007576FD">
            <w:pPr>
              <w:pStyle w:val="Sansinterligne"/>
              <w:spacing w:after="0"/>
              <w:jc w:val="center"/>
            </w:pPr>
            <w:r>
              <w:t>4.5531</w:t>
            </w:r>
          </w:p>
        </w:tc>
        <w:tc>
          <w:tcPr>
            <w:tcW w:w="2181" w:type="dxa"/>
          </w:tcPr>
          <w:p w:rsidR="00334DCF" w:rsidRDefault="001347F8" w:rsidP="007576FD">
            <w:pPr>
              <w:pStyle w:val="Sansinterligne"/>
              <w:spacing w:after="0"/>
              <w:jc w:val="center"/>
            </w:pPr>
            <w:r>
              <w:t>[53.1804; 53.1804; 5.3385]</w:t>
            </w:r>
          </w:p>
        </w:tc>
        <w:tc>
          <w:tcPr>
            <w:tcW w:w="2126" w:type="dxa"/>
          </w:tcPr>
          <w:p w:rsidR="00334DCF" w:rsidRDefault="001347F8" w:rsidP="007576FD">
            <w:pPr>
              <w:pStyle w:val="Sansinterligne"/>
              <w:spacing w:after="0"/>
              <w:jc w:val="center"/>
            </w:pPr>
            <w:r>
              <w:t>[0.007; 0.007; 1]</w:t>
            </w:r>
          </w:p>
        </w:tc>
        <w:tc>
          <w:tcPr>
            <w:tcW w:w="1701" w:type="dxa"/>
          </w:tcPr>
          <w:p w:rsidR="00334DCF" w:rsidRDefault="001347F8" w:rsidP="007576FD">
            <w:pPr>
              <w:pStyle w:val="Sansinterligne"/>
              <w:spacing w:after="0"/>
              <w:jc w:val="center"/>
            </w:pPr>
            <w:r>
              <w:t>[61.4661; 10; 0]</w:t>
            </w:r>
          </w:p>
        </w:tc>
        <w:tc>
          <w:tcPr>
            <w:tcW w:w="1843" w:type="dxa"/>
          </w:tcPr>
          <w:p w:rsidR="00334DCF" w:rsidRDefault="001347F8" w:rsidP="007576FD">
            <w:pPr>
              <w:pStyle w:val="Sansinterligne"/>
              <w:spacing w:after="0"/>
              <w:jc w:val="center"/>
            </w:pPr>
            <w:r>
              <w:t>[0.0096; 0; 0]</w:t>
            </w:r>
          </w:p>
        </w:tc>
      </w:tr>
      <w:tr w:rsidR="00677391" w:rsidTr="00186CEF">
        <w:tc>
          <w:tcPr>
            <w:tcW w:w="1275" w:type="dxa"/>
          </w:tcPr>
          <w:p w:rsidR="00334DCF" w:rsidRDefault="00334DCF" w:rsidP="007576FD">
            <w:pPr>
              <w:pStyle w:val="Sansinterligne"/>
              <w:spacing w:after="0"/>
              <w:jc w:val="center"/>
            </w:pPr>
            <w:r>
              <w:t>5</w:t>
            </w:r>
          </w:p>
        </w:tc>
        <w:tc>
          <w:tcPr>
            <w:tcW w:w="630" w:type="dxa"/>
          </w:tcPr>
          <w:p w:rsidR="00334DCF" w:rsidRDefault="007576FD" w:rsidP="007576FD">
            <w:pPr>
              <w:pStyle w:val="Sansinterligne"/>
              <w:spacing w:after="0"/>
              <w:jc w:val="center"/>
            </w:pPr>
            <w:r>
              <w:t>1</w:t>
            </w:r>
          </w:p>
        </w:tc>
        <w:tc>
          <w:tcPr>
            <w:tcW w:w="876" w:type="dxa"/>
          </w:tcPr>
          <w:p w:rsidR="00334DCF" w:rsidRDefault="00AC2671" w:rsidP="007576FD">
            <w:pPr>
              <w:pStyle w:val="Sansinterligne"/>
              <w:spacing w:after="0"/>
              <w:jc w:val="center"/>
            </w:pPr>
            <w:r>
              <w:t>5.5087</w:t>
            </w:r>
          </w:p>
        </w:tc>
        <w:tc>
          <w:tcPr>
            <w:tcW w:w="2181" w:type="dxa"/>
          </w:tcPr>
          <w:p w:rsidR="00334DCF" w:rsidRDefault="001347F8" w:rsidP="007576FD">
            <w:pPr>
              <w:pStyle w:val="Sansinterligne"/>
              <w:spacing w:after="0"/>
              <w:jc w:val="center"/>
            </w:pPr>
            <w:r>
              <w:t>[157.4391; 0; 11.</w:t>
            </w:r>
            <w:r w:rsidR="00552A25">
              <w:t>0174]</w:t>
            </w:r>
          </w:p>
        </w:tc>
        <w:tc>
          <w:tcPr>
            <w:tcW w:w="2126" w:type="dxa"/>
          </w:tcPr>
          <w:p w:rsidR="00334DCF" w:rsidRDefault="00552A25" w:rsidP="007576FD">
            <w:pPr>
              <w:pStyle w:val="Sansinterligne"/>
              <w:spacing w:after="0"/>
              <w:jc w:val="center"/>
            </w:pPr>
            <w:r>
              <w:t>[0.0094</w:t>
            </w:r>
            <w:r w:rsidR="00186CEF">
              <w:t>;</w:t>
            </w:r>
            <w:r>
              <w:t xml:space="preserve"> 0; 2]</w:t>
            </w:r>
          </w:p>
        </w:tc>
        <w:tc>
          <w:tcPr>
            <w:tcW w:w="1701" w:type="dxa"/>
          </w:tcPr>
          <w:p w:rsidR="00334DCF" w:rsidRDefault="00552A25" w:rsidP="007576FD">
            <w:pPr>
              <w:pStyle w:val="Sansinterligne"/>
              <w:spacing w:after="0"/>
              <w:jc w:val="center"/>
            </w:pPr>
            <w:r>
              <w:t xml:space="preserve">[100; 13.5339; </w:t>
            </w:r>
            <w:r w:rsidR="00186CEF">
              <w:br/>
            </w:r>
            <w:r>
              <w:t>-1.5708]</w:t>
            </w:r>
          </w:p>
        </w:tc>
        <w:tc>
          <w:tcPr>
            <w:tcW w:w="1843" w:type="dxa"/>
          </w:tcPr>
          <w:p w:rsidR="00334DCF" w:rsidRDefault="00552A25" w:rsidP="007576FD">
            <w:pPr>
              <w:pStyle w:val="Sansinterligne"/>
              <w:spacing w:after="0"/>
              <w:jc w:val="center"/>
            </w:pPr>
            <w:r>
              <w:t>[0; -0.0096; 0]</w:t>
            </w:r>
          </w:p>
        </w:tc>
      </w:tr>
      <w:tr w:rsidR="00677391" w:rsidTr="00186CEF">
        <w:tc>
          <w:tcPr>
            <w:tcW w:w="1275" w:type="dxa"/>
          </w:tcPr>
          <w:p w:rsidR="00334DCF" w:rsidRDefault="00334DCF" w:rsidP="007576FD">
            <w:pPr>
              <w:pStyle w:val="Sansinterligne"/>
              <w:spacing w:after="0"/>
              <w:jc w:val="center"/>
            </w:pPr>
            <w:r>
              <w:t>6</w:t>
            </w:r>
          </w:p>
        </w:tc>
        <w:tc>
          <w:tcPr>
            <w:tcW w:w="630" w:type="dxa"/>
          </w:tcPr>
          <w:p w:rsidR="00334DCF" w:rsidRDefault="00355DA0" w:rsidP="007576FD">
            <w:pPr>
              <w:pStyle w:val="Sansinterligne"/>
              <w:spacing w:after="0"/>
              <w:jc w:val="center"/>
            </w:pPr>
            <w:r>
              <w:t>1</w:t>
            </w:r>
          </w:p>
        </w:tc>
        <w:tc>
          <w:tcPr>
            <w:tcW w:w="876" w:type="dxa"/>
          </w:tcPr>
          <w:p w:rsidR="00334DCF" w:rsidRDefault="00AC2671" w:rsidP="007576FD">
            <w:pPr>
              <w:pStyle w:val="Sansinterligne"/>
              <w:spacing w:after="0"/>
              <w:jc w:val="center"/>
            </w:pPr>
            <w:r>
              <w:t>5.5241</w:t>
            </w:r>
          </w:p>
        </w:tc>
        <w:tc>
          <w:tcPr>
            <w:tcW w:w="2181" w:type="dxa"/>
          </w:tcPr>
          <w:p w:rsidR="00334DCF" w:rsidRDefault="00552A25" w:rsidP="007576FD">
            <w:pPr>
              <w:pStyle w:val="Sansinterligne"/>
              <w:spacing w:after="0"/>
              <w:jc w:val="center"/>
            </w:pPr>
            <w:r>
              <w:t>[158.3511; 15.8351; 11.1479]</w:t>
            </w:r>
          </w:p>
        </w:tc>
        <w:tc>
          <w:tcPr>
            <w:tcW w:w="2126" w:type="dxa"/>
          </w:tcPr>
          <w:p w:rsidR="00334DCF" w:rsidRDefault="00552A25" w:rsidP="007576FD">
            <w:pPr>
              <w:pStyle w:val="Sansinterligne"/>
              <w:spacing w:after="0"/>
              <w:jc w:val="center"/>
            </w:pPr>
            <w:r>
              <w:t>[0.0092; 0.0009; 2]</w:t>
            </w:r>
          </w:p>
        </w:tc>
        <w:tc>
          <w:tcPr>
            <w:tcW w:w="1701" w:type="dxa"/>
          </w:tcPr>
          <w:p w:rsidR="00334DCF" w:rsidRDefault="00552A25" w:rsidP="007576FD">
            <w:pPr>
              <w:pStyle w:val="Sansinterligne"/>
              <w:spacing w:after="0"/>
              <w:jc w:val="center"/>
            </w:pPr>
            <w:r>
              <w:t>[141.4671; 10; 14.571]</w:t>
            </w:r>
          </w:p>
        </w:tc>
        <w:tc>
          <w:tcPr>
            <w:tcW w:w="1843" w:type="dxa"/>
          </w:tcPr>
          <w:p w:rsidR="00334DCF" w:rsidRDefault="00552A25" w:rsidP="007576FD">
            <w:pPr>
              <w:pStyle w:val="Sansinterligne"/>
              <w:spacing w:after="0"/>
              <w:jc w:val="center"/>
            </w:pPr>
            <w:r>
              <w:t>[0.0097; 0; 5]</w:t>
            </w:r>
          </w:p>
        </w:tc>
      </w:tr>
    </w:tbl>
    <w:p w:rsidR="00334DCF" w:rsidRPr="00DC2A53" w:rsidRDefault="00121AB1" w:rsidP="00051090">
      <w:pPr>
        <w:pStyle w:val="Sansinterligne"/>
        <w:spacing w:before="240"/>
        <w:jc w:val="left"/>
      </w:pPr>
      <w:r>
        <w:t>Analysons maintenant plus en détails les résultats de chacune des simulations et observons les graphiques illustrant la trajectoire des autos.</w:t>
      </w:r>
    </w:p>
    <w:p w:rsidR="00451FF4" w:rsidRDefault="00451FF4">
      <w:pPr>
        <w:spacing w:after="0" w:line="240" w:lineRule="auto"/>
        <w:jc w:val="left"/>
        <w:rPr>
          <w:rFonts w:asciiTheme="majorHAnsi" w:eastAsiaTheme="majorEastAsia" w:hAnsiTheme="majorHAnsi" w:cstheme="majorBidi"/>
          <w:b/>
          <w:bCs/>
          <w:color w:val="2F5496" w:themeColor="accent1" w:themeShade="BF"/>
          <w:sz w:val="26"/>
          <w:szCs w:val="26"/>
        </w:rPr>
      </w:pPr>
      <w:bookmarkStart w:id="12" w:name="_Toc55423395"/>
      <w:r>
        <w:br w:type="page"/>
      </w:r>
    </w:p>
    <w:p w:rsidR="00735B84" w:rsidRDefault="00427E31" w:rsidP="00427E31">
      <w:pPr>
        <w:pStyle w:val="Titre2"/>
        <w:numPr>
          <w:ilvl w:val="1"/>
          <w:numId w:val="13"/>
        </w:numPr>
      </w:pPr>
      <w:r>
        <w:lastRenderedPageBreak/>
        <w:t>Simulation 1</w:t>
      </w:r>
      <w:bookmarkEnd w:id="12"/>
    </w:p>
    <w:p w:rsidR="00051090" w:rsidRDefault="00051090" w:rsidP="00427E31">
      <w:pPr>
        <w:pStyle w:val="Sansinterligne"/>
      </w:pPr>
    </w:p>
    <w:p w:rsidR="00427E31" w:rsidRDefault="009F4A44" w:rsidP="00051090">
      <w:pPr>
        <w:pStyle w:val="Sansinterligne"/>
        <w:jc w:val="center"/>
      </w:pPr>
      <w:r>
        <w:rPr>
          <w:noProof/>
        </w:rPr>
        <w:drawing>
          <wp:inline distT="0" distB="0" distL="0" distR="0" wp14:anchorId="5D61752F" wp14:editId="0A1B1964">
            <wp:extent cx="2989385" cy="2482212"/>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2495" cy="2493098"/>
                    </a:xfrm>
                    <a:prstGeom prst="rect">
                      <a:avLst/>
                    </a:prstGeom>
                  </pic:spPr>
                </pic:pic>
              </a:graphicData>
            </a:graphic>
          </wp:inline>
        </w:drawing>
      </w:r>
    </w:p>
    <w:p w:rsidR="00051090" w:rsidRDefault="00051090" w:rsidP="00051090">
      <w:pPr>
        <w:pStyle w:val="Sansinterligne"/>
        <w:jc w:val="center"/>
      </w:pPr>
      <w:r>
        <w:t>Figure 1 : Trajectoire des autos et détection d’une collision pour la simulation 1</w:t>
      </w:r>
    </w:p>
    <w:p w:rsidR="00051090" w:rsidRPr="00427E31" w:rsidRDefault="00121AB1" w:rsidP="00427E31">
      <w:pPr>
        <w:pStyle w:val="Sansinterligne"/>
      </w:pPr>
      <w:r>
        <w:t>Analyse des résultats.</w:t>
      </w:r>
    </w:p>
    <w:p w:rsidR="00427E31" w:rsidRDefault="00427E31" w:rsidP="00427E31">
      <w:pPr>
        <w:pStyle w:val="Titre2"/>
        <w:numPr>
          <w:ilvl w:val="1"/>
          <w:numId w:val="13"/>
        </w:numPr>
      </w:pPr>
      <w:bookmarkStart w:id="13" w:name="_Toc55423396"/>
      <w:r>
        <w:t>Simulation 2</w:t>
      </w:r>
      <w:bookmarkEnd w:id="13"/>
    </w:p>
    <w:p w:rsidR="00427E31" w:rsidRDefault="00427E31" w:rsidP="00427E31">
      <w:pPr>
        <w:pStyle w:val="Sansinterligne"/>
      </w:pPr>
    </w:p>
    <w:p w:rsidR="00C73D09" w:rsidRDefault="00C73D09" w:rsidP="00051090">
      <w:pPr>
        <w:pStyle w:val="Sansinterligne"/>
        <w:jc w:val="center"/>
      </w:pPr>
      <w:r>
        <w:rPr>
          <w:noProof/>
        </w:rPr>
        <w:drawing>
          <wp:inline distT="0" distB="0" distL="0" distR="0" wp14:anchorId="4C02599A" wp14:editId="769EE90B">
            <wp:extent cx="3481754" cy="2874306"/>
            <wp:effectExtent l="0" t="0" r="4445"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9099" cy="2896880"/>
                    </a:xfrm>
                    <a:prstGeom prst="rect">
                      <a:avLst/>
                    </a:prstGeom>
                  </pic:spPr>
                </pic:pic>
              </a:graphicData>
            </a:graphic>
          </wp:inline>
        </w:drawing>
      </w:r>
    </w:p>
    <w:p w:rsidR="00051090" w:rsidRDefault="00051090" w:rsidP="00051090">
      <w:pPr>
        <w:pStyle w:val="Sansinterligne"/>
        <w:jc w:val="center"/>
      </w:pPr>
      <w:r>
        <w:t>Figure 2 : Trajectoire des autos et détection d’une collision pour la simulation 2</w:t>
      </w:r>
    </w:p>
    <w:p w:rsidR="00051090" w:rsidRPr="00427E31" w:rsidRDefault="00121AB1" w:rsidP="00427E31">
      <w:pPr>
        <w:pStyle w:val="Sansinterligne"/>
      </w:pPr>
      <w:r>
        <w:lastRenderedPageBreak/>
        <w:t>Analyse des résultats.</w:t>
      </w:r>
    </w:p>
    <w:p w:rsidR="00427E31" w:rsidRDefault="00427E31" w:rsidP="00427E31">
      <w:pPr>
        <w:pStyle w:val="Titre2"/>
        <w:numPr>
          <w:ilvl w:val="1"/>
          <w:numId w:val="13"/>
        </w:numPr>
      </w:pPr>
      <w:bookmarkStart w:id="14" w:name="_Toc55423397"/>
      <w:r>
        <w:t>Simulation 3</w:t>
      </w:r>
      <w:bookmarkEnd w:id="14"/>
    </w:p>
    <w:p w:rsidR="00427E31" w:rsidRDefault="00427E31" w:rsidP="00427E31">
      <w:pPr>
        <w:pStyle w:val="Sansinterligne"/>
      </w:pPr>
    </w:p>
    <w:p w:rsidR="00051090" w:rsidRDefault="00E956BF" w:rsidP="00051090">
      <w:pPr>
        <w:pStyle w:val="Sansinterligne"/>
        <w:jc w:val="center"/>
      </w:pPr>
      <w:r>
        <w:rPr>
          <w:noProof/>
        </w:rPr>
        <w:drawing>
          <wp:inline distT="0" distB="0" distL="0" distR="0" wp14:anchorId="69B85055" wp14:editId="12A58228">
            <wp:extent cx="3186332" cy="260149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5620" cy="2609074"/>
                    </a:xfrm>
                    <a:prstGeom prst="rect">
                      <a:avLst/>
                    </a:prstGeom>
                  </pic:spPr>
                </pic:pic>
              </a:graphicData>
            </a:graphic>
          </wp:inline>
        </w:drawing>
      </w:r>
    </w:p>
    <w:p w:rsidR="00051090" w:rsidRDefault="00051090" w:rsidP="00051090">
      <w:pPr>
        <w:pStyle w:val="Sansinterligne"/>
        <w:jc w:val="center"/>
      </w:pPr>
      <w:r>
        <w:t>Figure 3 : Trajectoire des autos et détection d’une collision pour la simulation 3</w:t>
      </w:r>
    </w:p>
    <w:p w:rsidR="00051090" w:rsidRPr="00427E31" w:rsidRDefault="00121AB1" w:rsidP="00427E31">
      <w:pPr>
        <w:pStyle w:val="Sansinterligne"/>
      </w:pPr>
      <w:r>
        <w:t>Analyse des résultats.</w:t>
      </w:r>
    </w:p>
    <w:p w:rsidR="00427E31" w:rsidRDefault="00427E31" w:rsidP="00427E31">
      <w:pPr>
        <w:pStyle w:val="Titre2"/>
        <w:numPr>
          <w:ilvl w:val="1"/>
          <w:numId w:val="13"/>
        </w:numPr>
      </w:pPr>
      <w:bookmarkStart w:id="15" w:name="_Toc55423398"/>
      <w:r>
        <w:t>Simulation 4</w:t>
      </w:r>
      <w:bookmarkEnd w:id="15"/>
    </w:p>
    <w:p w:rsidR="00427E31" w:rsidRDefault="00427E31" w:rsidP="00427E31">
      <w:pPr>
        <w:pStyle w:val="Sansinterligne"/>
      </w:pPr>
    </w:p>
    <w:p w:rsidR="00051090" w:rsidRDefault="00AE107F" w:rsidP="00051090">
      <w:pPr>
        <w:pStyle w:val="Sansinterligne"/>
        <w:jc w:val="center"/>
      </w:pPr>
      <w:r>
        <w:rPr>
          <w:noProof/>
        </w:rPr>
        <w:drawing>
          <wp:inline distT="0" distB="0" distL="0" distR="0" wp14:anchorId="25256ADB" wp14:editId="3B3377D4">
            <wp:extent cx="2785403" cy="2263438"/>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237" cy="2275493"/>
                    </a:xfrm>
                    <a:prstGeom prst="rect">
                      <a:avLst/>
                    </a:prstGeom>
                  </pic:spPr>
                </pic:pic>
              </a:graphicData>
            </a:graphic>
          </wp:inline>
        </w:drawing>
      </w:r>
    </w:p>
    <w:p w:rsidR="00051090" w:rsidRDefault="00051090" w:rsidP="00051090">
      <w:pPr>
        <w:pStyle w:val="Sansinterligne"/>
        <w:jc w:val="center"/>
      </w:pPr>
      <w:r>
        <w:t>Figure 4 : Trajectoire des autos et détection d’une collision pour la simulation 4</w:t>
      </w:r>
    </w:p>
    <w:p w:rsidR="00051090" w:rsidRPr="00427E31" w:rsidRDefault="00121AB1" w:rsidP="00427E31">
      <w:pPr>
        <w:pStyle w:val="Sansinterligne"/>
      </w:pPr>
      <w:r>
        <w:t>Analyse des résultats.</w:t>
      </w:r>
    </w:p>
    <w:p w:rsidR="00427E31" w:rsidRDefault="00427E31" w:rsidP="00427E31">
      <w:pPr>
        <w:pStyle w:val="Titre2"/>
        <w:numPr>
          <w:ilvl w:val="1"/>
          <w:numId w:val="13"/>
        </w:numPr>
      </w:pPr>
      <w:bookmarkStart w:id="16" w:name="_Toc55423399"/>
      <w:r>
        <w:lastRenderedPageBreak/>
        <w:t>Simulation 5</w:t>
      </w:r>
      <w:bookmarkEnd w:id="16"/>
    </w:p>
    <w:p w:rsidR="00427E31" w:rsidRDefault="00427E31" w:rsidP="00427E31">
      <w:pPr>
        <w:pStyle w:val="Sansinterligne"/>
      </w:pPr>
    </w:p>
    <w:p w:rsidR="00051090" w:rsidRDefault="00EF7698" w:rsidP="00051090">
      <w:pPr>
        <w:pStyle w:val="Sansinterligne"/>
        <w:jc w:val="center"/>
      </w:pPr>
      <w:r>
        <w:rPr>
          <w:noProof/>
        </w:rPr>
        <w:drawing>
          <wp:inline distT="0" distB="0" distL="0" distR="0" wp14:anchorId="006FB179" wp14:editId="166C2CD5">
            <wp:extent cx="3130062" cy="251675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6923" cy="2522275"/>
                    </a:xfrm>
                    <a:prstGeom prst="rect">
                      <a:avLst/>
                    </a:prstGeom>
                  </pic:spPr>
                </pic:pic>
              </a:graphicData>
            </a:graphic>
          </wp:inline>
        </w:drawing>
      </w:r>
    </w:p>
    <w:p w:rsidR="00051090" w:rsidRDefault="00051090" w:rsidP="00051090">
      <w:pPr>
        <w:pStyle w:val="Sansinterligne"/>
        <w:jc w:val="center"/>
      </w:pPr>
      <w:r>
        <w:t>Figure 5 : Trajectoire des autos et détection d’une collision pour la simulation 5</w:t>
      </w:r>
    </w:p>
    <w:p w:rsidR="00051090" w:rsidRPr="00427E31" w:rsidRDefault="00121AB1" w:rsidP="00427E31">
      <w:pPr>
        <w:pStyle w:val="Sansinterligne"/>
      </w:pPr>
      <w:r>
        <w:t>Analyse des résultats.</w:t>
      </w:r>
    </w:p>
    <w:p w:rsidR="00427E31" w:rsidRDefault="00427E31" w:rsidP="00427E31">
      <w:pPr>
        <w:pStyle w:val="Titre2"/>
        <w:numPr>
          <w:ilvl w:val="1"/>
          <w:numId w:val="13"/>
        </w:numPr>
      </w:pPr>
      <w:bookmarkStart w:id="17" w:name="_Toc55423400"/>
      <w:r>
        <w:t>Simulation 6</w:t>
      </w:r>
      <w:bookmarkEnd w:id="17"/>
    </w:p>
    <w:p w:rsidR="00427E31" w:rsidRDefault="00427E31" w:rsidP="00427E31">
      <w:pPr>
        <w:pStyle w:val="Paragraphedeliste"/>
      </w:pPr>
    </w:p>
    <w:p w:rsidR="00427E31" w:rsidRDefault="00427E31" w:rsidP="00427E31">
      <w:pPr>
        <w:pStyle w:val="Sansinterligne"/>
      </w:pPr>
    </w:p>
    <w:p w:rsidR="00051090" w:rsidRDefault="00AE107F" w:rsidP="00051090">
      <w:pPr>
        <w:pStyle w:val="Sansinterligne"/>
        <w:jc w:val="center"/>
      </w:pPr>
      <w:r>
        <w:rPr>
          <w:noProof/>
        </w:rPr>
        <w:drawing>
          <wp:inline distT="0" distB="0" distL="0" distR="0" wp14:anchorId="7E624D8F" wp14:editId="49D9C044">
            <wp:extent cx="2961249" cy="2434488"/>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0759" cy="2442307"/>
                    </a:xfrm>
                    <a:prstGeom prst="rect">
                      <a:avLst/>
                    </a:prstGeom>
                  </pic:spPr>
                </pic:pic>
              </a:graphicData>
            </a:graphic>
          </wp:inline>
        </w:drawing>
      </w:r>
    </w:p>
    <w:p w:rsidR="00051090" w:rsidRDefault="00051090" w:rsidP="00051090">
      <w:pPr>
        <w:pStyle w:val="Sansinterligne"/>
        <w:jc w:val="center"/>
      </w:pPr>
      <w:r>
        <w:t>Figure 6 : Trajectoire des autos et détection d’une collision pour la simulation 6</w:t>
      </w:r>
    </w:p>
    <w:p w:rsidR="00051090" w:rsidRPr="00427E31" w:rsidRDefault="00121AB1" w:rsidP="00427E31">
      <w:pPr>
        <w:pStyle w:val="Sansinterligne"/>
      </w:pPr>
      <w:r>
        <w:t>Analyse des résultats.</w:t>
      </w:r>
    </w:p>
    <w:p w:rsidR="006C6232" w:rsidRPr="00193267" w:rsidRDefault="00884FCB" w:rsidP="00F570EA">
      <w:pPr>
        <w:pStyle w:val="Titre1"/>
        <w:rPr>
          <w:b w:val="0"/>
        </w:rPr>
      </w:pPr>
      <w:bookmarkStart w:id="18" w:name="_Toc55423401"/>
      <w:r w:rsidRPr="00F570EA">
        <w:lastRenderedPageBreak/>
        <w:t>Conclusion</w:t>
      </w:r>
      <w:bookmarkEnd w:id="18"/>
    </w:p>
    <w:p w:rsidR="006C6232" w:rsidRPr="00D47A69" w:rsidRDefault="006C6232" w:rsidP="00D47A69">
      <w:pPr>
        <w:rPr>
          <w:rFonts w:ascii="Times New Roman" w:hAnsi="Times New Roman" w:cs="Times New Roman"/>
          <w:szCs w:val="24"/>
        </w:rPr>
      </w:pPr>
    </w:p>
    <w:sectPr w:rsidR="006C6232" w:rsidRPr="00D47A69" w:rsidSect="00F811C7">
      <w:footerReference w:type="default" r:id="rId23"/>
      <w:pgSz w:w="12240" w:h="15840"/>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0069" w:rsidRDefault="00A80069">
      <w:pPr>
        <w:spacing w:after="0" w:line="240" w:lineRule="auto"/>
      </w:pPr>
      <w:r>
        <w:separator/>
      </w:r>
    </w:p>
  </w:endnote>
  <w:endnote w:type="continuationSeparator" w:id="0">
    <w:p w:rsidR="00A80069" w:rsidRDefault="00A8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10411"/>
      <w:docPartObj>
        <w:docPartGallery w:val="Page Numbers (Bottom of Page)"/>
        <w:docPartUnique/>
      </w:docPartObj>
    </w:sdtPr>
    <w:sdtEndPr/>
    <w:sdtContent>
      <w:p w:rsidR="00121AB1" w:rsidRDefault="00121AB1">
        <w:pPr>
          <w:pStyle w:val="Pieddepage"/>
          <w:jc w:val="right"/>
        </w:pPr>
        <w:r>
          <w:fldChar w:fldCharType="begin"/>
        </w:r>
        <w:r>
          <w:instrText>PAGE   \* MERGEFORMAT</w:instrText>
        </w:r>
        <w:r>
          <w:fldChar w:fldCharType="separate"/>
        </w:r>
        <w:r w:rsidRPr="00D65144">
          <w:rPr>
            <w:noProof/>
            <w:lang w:val="fr-FR"/>
          </w:rPr>
          <w:t>14</w:t>
        </w:r>
        <w:r>
          <w:fldChar w:fldCharType="end"/>
        </w:r>
      </w:p>
    </w:sdtContent>
  </w:sdt>
  <w:p w:rsidR="00121AB1" w:rsidRDefault="00121A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0069" w:rsidRDefault="00A80069">
      <w:pPr>
        <w:spacing w:after="0" w:line="240" w:lineRule="auto"/>
      </w:pPr>
      <w:r>
        <w:separator/>
      </w:r>
    </w:p>
  </w:footnote>
  <w:footnote w:type="continuationSeparator" w:id="0">
    <w:p w:rsidR="00A80069" w:rsidRDefault="00A8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7E5"/>
    <w:multiLevelType w:val="hybridMultilevel"/>
    <w:tmpl w:val="66A2EE4A"/>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 w15:restartNumberingAfterBreak="0">
    <w:nsid w:val="0D385978"/>
    <w:multiLevelType w:val="multilevel"/>
    <w:tmpl w:val="44E8F3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E0E49"/>
    <w:multiLevelType w:val="hybridMultilevel"/>
    <w:tmpl w:val="555AE830"/>
    <w:lvl w:ilvl="0" w:tplc="6ACEF77E">
      <w:start w:val="1"/>
      <w:numFmt w:val="decimal"/>
      <w:pStyle w:val="Titre2"/>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B2D12BC"/>
    <w:multiLevelType w:val="hybridMultilevel"/>
    <w:tmpl w:val="7808286C"/>
    <w:lvl w:ilvl="0" w:tplc="ED5CA39E">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3520C95"/>
    <w:multiLevelType w:val="hybridMultilevel"/>
    <w:tmpl w:val="BE5C55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D2E489D"/>
    <w:multiLevelType w:val="hybridMultilevel"/>
    <w:tmpl w:val="E1867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4554414"/>
    <w:multiLevelType w:val="hybridMultilevel"/>
    <w:tmpl w:val="0ADE3650"/>
    <w:lvl w:ilvl="0" w:tplc="0C0C000B">
      <w:start w:val="1"/>
      <w:numFmt w:val="bullet"/>
      <w:lvlText w:val=""/>
      <w:lvlJc w:val="left"/>
      <w:pPr>
        <w:ind w:left="775" w:hanging="360"/>
      </w:pPr>
      <w:rPr>
        <w:rFonts w:ascii="Wingdings" w:hAnsi="Wingdings" w:hint="default"/>
      </w:rPr>
    </w:lvl>
    <w:lvl w:ilvl="1" w:tplc="0C0C0003" w:tentative="1">
      <w:start w:val="1"/>
      <w:numFmt w:val="bullet"/>
      <w:lvlText w:val="o"/>
      <w:lvlJc w:val="left"/>
      <w:pPr>
        <w:ind w:left="1495" w:hanging="360"/>
      </w:pPr>
      <w:rPr>
        <w:rFonts w:ascii="Courier New" w:hAnsi="Courier New" w:cs="Courier New" w:hint="default"/>
      </w:rPr>
    </w:lvl>
    <w:lvl w:ilvl="2" w:tplc="0C0C0005" w:tentative="1">
      <w:start w:val="1"/>
      <w:numFmt w:val="bullet"/>
      <w:lvlText w:val=""/>
      <w:lvlJc w:val="left"/>
      <w:pPr>
        <w:ind w:left="2215" w:hanging="360"/>
      </w:pPr>
      <w:rPr>
        <w:rFonts w:ascii="Wingdings" w:hAnsi="Wingdings" w:hint="default"/>
      </w:rPr>
    </w:lvl>
    <w:lvl w:ilvl="3" w:tplc="0C0C0001" w:tentative="1">
      <w:start w:val="1"/>
      <w:numFmt w:val="bullet"/>
      <w:lvlText w:val=""/>
      <w:lvlJc w:val="left"/>
      <w:pPr>
        <w:ind w:left="2935" w:hanging="360"/>
      </w:pPr>
      <w:rPr>
        <w:rFonts w:ascii="Symbol" w:hAnsi="Symbol" w:hint="default"/>
      </w:rPr>
    </w:lvl>
    <w:lvl w:ilvl="4" w:tplc="0C0C0003" w:tentative="1">
      <w:start w:val="1"/>
      <w:numFmt w:val="bullet"/>
      <w:lvlText w:val="o"/>
      <w:lvlJc w:val="left"/>
      <w:pPr>
        <w:ind w:left="3655" w:hanging="360"/>
      </w:pPr>
      <w:rPr>
        <w:rFonts w:ascii="Courier New" w:hAnsi="Courier New" w:cs="Courier New" w:hint="default"/>
      </w:rPr>
    </w:lvl>
    <w:lvl w:ilvl="5" w:tplc="0C0C0005" w:tentative="1">
      <w:start w:val="1"/>
      <w:numFmt w:val="bullet"/>
      <w:lvlText w:val=""/>
      <w:lvlJc w:val="left"/>
      <w:pPr>
        <w:ind w:left="4375" w:hanging="360"/>
      </w:pPr>
      <w:rPr>
        <w:rFonts w:ascii="Wingdings" w:hAnsi="Wingdings" w:hint="default"/>
      </w:rPr>
    </w:lvl>
    <w:lvl w:ilvl="6" w:tplc="0C0C0001" w:tentative="1">
      <w:start w:val="1"/>
      <w:numFmt w:val="bullet"/>
      <w:lvlText w:val=""/>
      <w:lvlJc w:val="left"/>
      <w:pPr>
        <w:ind w:left="5095" w:hanging="360"/>
      </w:pPr>
      <w:rPr>
        <w:rFonts w:ascii="Symbol" w:hAnsi="Symbol" w:hint="default"/>
      </w:rPr>
    </w:lvl>
    <w:lvl w:ilvl="7" w:tplc="0C0C0003" w:tentative="1">
      <w:start w:val="1"/>
      <w:numFmt w:val="bullet"/>
      <w:lvlText w:val="o"/>
      <w:lvlJc w:val="left"/>
      <w:pPr>
        <w:ind w:left="5815" w:hanging="360"/>
      </w:pPr>
      <w:rPr>
        <w:rFonts w:ascii="Courier New" w:hAnsi="Courier New" w:cs="Courier New" w:hint="default"/>
      </w:rPr>
    </w:lvl>
    <w:lvl w:ilvl="8" w:tplc="0C0C0005" w:tentative="1">
      <w:start w:val="1"/>
      <w:numFmt w:val="bullet"/>
      <w:lvlText w:val=""/>
      <w:lvlJc w:val="left"/>
      <w:pPr>
        <w:ind w:left="6535" w:hanging="360"/>
      </w:pPr>
      <w:rPr>
        <w:rFonts w:ascii="Wingdings" w:hAnsi="Wingdings" w:hint="default"/>
      </w:rPr>
    </w:lvl>
  </w:abstractNum>
  <w:abstractNum w:abstractNumId="7" w15:restartNumberingAfterBreak="0">
    <w:nsid w:val="4ED57E39"/>
    <w:multiLevelType w:val="hybridMultilevel"/>
    <w:tmpl w:val="3E2A2B48"/>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8" w15:restartNumberingAfterBreak="0">
    <w:nsid w:val="50C60A85"/>
    <w:multiLevelType w:val="hybridMultilevel"/>
    <w:tmpl w:val="861A2A9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9" w15:restartNumberingAfterBreak="0">
    <w:nsid w:val="531F074F"/>
    <w:multiLevelType w:val="hybridMultilevel"/>
    <w:tmpl w:val="BCD82668"/>
    <w:lvl w:ilvl="0" w:tplc="424228EE">
      <w:start w:val="4"/>
      <w:numFmt w:val="bullet"/>
      <w:lvlText w:val="-"/>
      <w:lvlJc w:val="left"/>
      <w:pPr>
        <w:ind w:left="1068" w:hanging="360"/>
      </w:pPr>
      <w:rPr>
        <w:rFonts w:ascii="Times New Roman" w:eastAsiaTheme="minorHAnsi" w:hAnsi="Times New Roman" w:cs="Times New Roman" w:hint="default"/>
        <w:sz w:val="22"/>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54517949"/>
    <w:multiLevelType w:val="hybridMultilevel"/>
    <w:tmpl w:val="A1E2E0BA"/>
    <w:lvl w:ilvl="0" w:tplc="B5482B8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8F74644"/>
    <w:multiLevelType w:val="multilevel"/>
    <w:tmpl w:val="A8FA0442"/>
    <w:lvl w:ilvl="0">
      <w:start w:val="1"/>
      <w:numFmt w:val="decimal"/>
      <w:pStyle w:val="Titre1"/>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3D3597E"/>
    <w:multiLevelType w:val="multilevel"/>
    <w:tmpl w:val="F4028D64"/>
    <w:lvl w:ilvl="0">
      <w:start w:val="1"/>
      <w:numFmt w:val="decimal"/>
      <w:lvlText w:val="%1."/>
      <w:lvlJc w:val="left"/>
      <w:pPr>
        <w:tabs>
          <w:tab w:val="num" w:pos="720"/>
        </w:tabs>
        <w:ind w:left="360" w:hanging="360"/>
      </w:pPr>
      <w:rPr>
        <w:rFonts w:eastAsia="Cambria"/>
        <w:i w:val="0"/>
        <w:iCs w:val="0"/>
      </w:rPr>
    </w:lvl>
    <w:lvl w:ilvl="1">
      <w:start w:val="1"/>
      <w:numFmt w:val="decimal"/>
      <w:lvlText w:val="%1.%2."/>
      <w:lvlJc w:val="left"/>
      <w:pPr>
        <w:tabs>
          <w:tab w:val="num" w:pos="1080"/>
        </w:tabs>
        <w:ind w:left="720" w:hanging="720"/>
      </w:pPr>
      <w:rPr>
        <w:sz w:val="32"/>
        <w:szCs w:val="40"/>
      </w:rPr>
    </w:lvl>
    <w:lvl w:ilvl="2">
      <w:start w:val="1"/>
      <w:numFmt w:val="decimal"/>
      <w:lvlText w:val="%1.%2.%3."/>
      <w:lvlJc w:val="left"/>
      <w:pPr>
        <w:tabs>
          <w:tab w:val="num" w:pos="1440"/>
        </w:tabs>
        <w:ind w:left="1003" w:hanging="720"/>
      </w:pPr>
      <w:rPr>
        <w:sz w:val="24"/>
      </w:rPr>
    </w:lvl>
    <w:lvl w:ilvl="3">
      <w:start w:val="1"/>
      <w:numFmt w:val="decimal"/>
      <w:lvlText w:val="%1.%2.%3.%4."/>
      <w:lvlJc w:val="left"/>
      <w:pPr>
        <w:tabs>
          <w:tab w:val="num" w:pos="1800"/>
        </w:tabs>
        <w:ind w:left="1440" w:hanging="1080"/>
      </w:pPr>
      <w:rPr>
        <w:sz w:val="24"/>
      </w:rPr>
    </w:lvl>
    <w:lvl w:ilvl="4">
      <w:start w:val="1"/>
      <w:numFmt w:val="decimal"/>
      <w:lvlText w:val="%1.%2.%3.%4.%5."/>
      <w:lvlJc w:val="left"/>
      <w:pPr>
        <w:tabs>
          <w:tab w:val="num" w:pos="2160"/>
        </w:tabs>
        <w:ind w:left="1800" w:hanging="1440"/>
      </w:pPr>
      <w:rPr>
        <w:sz w:val="24"/>
      </w:rPr>
    </w:lvl>
    <w:lvl w:ilvl="5">
      <w:start w:val="1"/>
      <w:numFmt w:val="decimal"/>
      <w:lvlText w:val="%1.%2.%3.%4.%5.%6."/>
      <w:lvlJc w:val="left"/>
      <w:pPr>
        <w:tabs>
          <w:tab w:val="num" w:pos="2520"/>
        </w:tabs>
        <w:ind w:left="1800" w:hanging="1440"/>
      </w:pPr>
      <w:rPr>
        <w:sz w:val="24"/>
      </w:rPr>
    </w:lvl>
    <w:lvl w:ilvl="6">
      <w:start w:val="1"/>
      <w:numFmt w:val="decimal"/>
      <w:lvlText w:val="%1.%2.%3.%4.%5.%6.%7."/>
      <w:lvlJc w:val="left"/>
      <w:pPr>
        <w:tabs>
          <w:tab w:val="num" w:pos="2880"/>
        </w:tabs>
        <w:ind w:left="2160" w:hanging="1800"/>
      </w:pPr>
      <w:rPr>
        <w:sz w:val="24"/>
      </w:rPr>
    </w:lvl>
    <w:lvl w:ilvl="7">
      <w:start w:val="1"/>
      <w:numFmt w:val="decimal"/>
      <w:lvlText w:val="%1.%2.%3.%4.%5.%6.%7.%8."/>
      <w:lvlJc w:val="left"/>
      <w:pPr>
        <w:tabs>
          <w:tab w:val="num" w:pos="3240"/>
        </w:tabs>
        <w:ind w:left="2520" w:hanging="2160"/>
      </w:pPr>
      <w:rPr>
        <w:sz w:val="24"/>
      </w:rPr>
    </w:lvl>
    <w:lvl w:ilvl="8">
      <w:start w:val="1"/>
      <w:numFmt w:val="decimal"/>
      <w:lvlText w:val="%1.%2.%3.%4.%5.%6.%7.%8.%9."/>
      <w:lvlJc w:val="left"/>
      <w:pPr>
        <w:tabs>
          <w:tab w:val="num" w:pos="3600"/>
        </w:tabs>
        <w:ind w:left="2520" w:hanging="2160"/>
      </w:pPr>
      <w:rPr>
        <w:sz w:val="24"/>
      </w:rPr>
    </w:lvl>
  </w:abstractNum>
  <w:abstractNum w:abstractNumId="13" w15:restartNumberingAfterBreak="0">
    <w:nsid w:val="6D7F6EFA"/>
    <w:multiLevelType w:val="hybridMultilevel"/>
    <w:tmpl w:val="97D8C894"/>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14" w15:restartNumberingAfterBreak="0">
    <w:nsid w:val="70DF6230"/>
    <w:multiLevelType w:val="hybridMultilevel"/>
    <w:tmpl w:val="F776F4EA"/>
    <w:lvl w:ilvl="0" w:tplc="427E4094">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2C77C8A"/>
    <w:multiLevelType w:val="hybridMultilevel"/>
    <w:tmpl w:val="F7587D70"/>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15:restartNumberingAfterBreak="0">
    <w:nsid w:val="75632041"/>
    <w:multiLevelType w:val="multilevel"/>
    <w:tmpl w:val="FFA621B0"/>
    <w:lvl w:ilvl="0">
      <w:start w:val="1"/>
      <w:numFmt w:val="none"/>
      <w:suff w:val="nothing"/>
      <w:lvlText w:val=""/>
      <w:lvlJc w:val="left"/>
      <w:pPr>
        <w:tabs>
          <w:tab w:val="num" w:pos="0"/>
        </w:tabs>
        <w:ind w:left="0" w:firstLine="0"/>
      </w:pPr>
    </w:lvl>
    <w:lvl w:ilvl="1">
      <w:start w:val="1"/>
      <w:numFmt w:val="decimal"/>
      <w:lvlText w:val="%1.%2."/>
      <w:lvlJc w:val="left"/>
      <w:pPr>
        <w:tabs>
          <w:tab w:val="num" w:pos="0"/>
        </w:tabs>
        <w:ind w:left="720" w:hanging="720"/>
      </w:pPr>
      <w:rPr>
        <w:sz w:val="32"/>
        <w:szCs w:val="40"/>
      </w:rPr>
    </w:lvl>
    <w:lvl w:ilvl="2">
      <w:start w:val="1"/>
      <w:numFmt w:val="decimal"/>
      <w:pStyle w:val="Titre3"/>
      <w:lvlText w:val="%1.%2.%3."/>
      <w:lvlJc w:val="left"/>
      <w:pPr>
        <w:tabs>
          <w:tab w:val="num" w:pos="0"/>
        </w:tabs>
        <w:ind w:left="1003" w:hanging="720"/>
      </w:pPr>
      <w:rPr>
        <w:sz w:val="24"/>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6"/>
  </w:num>
  <w:num w:numId="2">
    <w:abstractNumId w:val="12"/>
  </w:num>
  <w:num w:numId="3">
    <w:abstractNumId w:val="1"/>
  </w:num>
  <w:num w:numId="4">
    <w:abstractNumId w:val="7"/>
  </w:num>
  <w:num w:numId="5">
    <w:abstractNumId w:val="4"/>
  </w:num>
  <w:num w:numId="6">
    <w:abstractNumId w:val="5"/>
  </w:num>
  <w:num w:numId="7">
    <w:abstractNumId w:val="9"/>
  </w:num>
  <w:num w:numId="8">
    <w:abstractNumId w:val="6"/>
  </w:num>
  <w:num w:numId="9">
    <w:abstractNumId w:val="8"/>
  </w:num>
  <w:num w:numId="10">
    <w:abstractNumId w:val="3"/>
  </w:num>
  <w:num w:numId="11">
    <w:abstractNumId w:val="10"/>
  </w:num>
  <w:num w:numId="12">
    <w:abstractNumId w:val="14"/>
  </w:num>
  <w:num w:numId="13">
    <w:abstractNumId w:val="11"/>
  </w:num>
  <w:num w:numId="14">
    <w:abstractNumId w:val="2"/>
  </w:num>
  <w:num w:numId="15">
    <w:abstractNumId w:val="1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32"/>
    <w:rsid w:val="00001F9F"/>
    <w:rsid w:val="00003478"/>
    <w:rsid w:val="00032999"/>
    <w:rsid w:val="00036398"/>
    <w:rsid w:val="00051090"/>
    <w:rsid w:val="00056EC8"/>
    <w:rsid w:val="000606ED"/>
    <w:rsid w:val="00095BFE"/>
    <w:rsid w:val="000C24C8"/>
    <w:rsid w:val="000E1F82"/>
    <w:rsid w:val="000E68EE"/>
    <w:rsid w:val="001059CE"/>
    <w:rsid w:val="00117781"/>
    <w:rsid w:val="00121AB1"/>
    <w:rsid w:val="001347F8"/>
    <w:rsid w:val="00136DAC"/>
    <w:rsid w:val="00144D7D"/>
    <w:rsid w:val="0015224E"/>
    <w:rsid w:val="00156EAE"/>
    <w:rsid w:val="0017142D"/>
    <w:rsid w:val="00186CEF"/>
    <w:rsid w:val="00192767"/>
    <w:rsid w:val="00193267"/>
    <w:rsid w:val="001A4BE8"/>
    <w:rsid w:val="001B0CE0"/>
    <w:rsid w:val="001E429E"/>
    <w:rsid w:val="002025DC"/>
    <w:rsid w:val="00252E4B"/>
    <w:rsid w:val="0025593A"/>
    <w:rsid w:val="00257485"/>
    <w:rsid w:val="00267EFA"/>
    <w:rsid w:val="002872BA"/>
    <w:rsid w:val="002975BD"/>
    <w:rsid w:val="002A3BE9"/>
    <w:rsid w:val="002B24A3"/>
    <w:rsid w:val="0030050D"/>
    <w:rsid w:val="003013AD"/>
    <w:rsid w:val="00334DCF"/>
    <w:rsid w:val="00342544"/>
    <w:rsid w:val="00355DA0"/>
    <w:rsid w:val="00371847"/>
    <w:rsid w:val="003A0548"/>
    <w:rsid w:val="003A201A"/>
    <w:rsid w:val="003A3050"/>
    <w:rsid w:val="003A3BA8"/>
    <w:rsid w:val="003C4024"/>
    <w:rsid w:val="0040110A"/>
    <w:rsid w:val="0040422F"/>
    <w:rsid w:val="004046B1"/>
    <w:rsid w:val="00412B82"/>
    <w:rsid w:val="0041314C"/>
    <w:rsid w:val="00427E31"/>
    <w:rsid w:val="00434EAB"/>
    <w:rsid w:val="00437CD2"/>
    <w:rsid w:val="00451E8B"/>
    <w:rsid w:val="00451FF4"/>
    <w:rsid w:val="00476BB0"/>
    <w:rsid w:val="00477DA7"/>
    <w:rsid w:val="0048429F"/>
    <w:rsid w:val="00497BF0"/>
    <w:rsid w:val="004A3205"/>
    <w:rsid w:val="004A42C7"/>
    <w:rsid w:val="004C0988"/>
    <w:rsid w:val="004D7149"/>
    <w:rsid w:val="004F384B"/>
    <w:rsid w:val="004F67DA"/>
    <w:rsid w:val="00515508"/>
    <w:rsid w:val="00516A48"/>
    <w:rsid w:val="0051712A"/>
    <w:rsid w:val="00521D0D"/>
    <w:rsid w:val="00527B7F"/>
    <w:rsid w:val="005343AD"/>
    <w:rsid w:val="00537673"/>
    <w:rsid w:val="00552A25"/>
    <w:rsid w:val="0056759D"/>
    <w:rsid w:val="0057058E"/>
    <w:rsid w:val="005A0466"/>
    <w:rsid w:val="005A05FD"/>
    <w:rsid w:val="005F3C8E"/>
    <w:rsid w:val="00605000"/>
    <w:rsid w:val="00614C9F"/>
    <w:rsid w:val="00632995"/>
    <w:rsid w:val="0064298A"/>
    <w:rsid w:val="00656B7C"/>
    <w:rsid w:val="00667C66"/>
    <w:rsid w:val="00677391"/>
    <w:rsid w:val="00682F5D"/>
    <w:rsid w:val="006A11B4"/>
    <w:rsid w:val="006A53B8"/>
    <w:rsid w:val="006B0419"/>
    <w:rsid w:val="006B24E7"/>
    <w:rsid w:val="006C0F5F"/>
    <w:rsid w:val="006C4648"/>
    <w:rsid w:val="006C6232"/>
    <w:rsid w:val="006D7870"/>
    <w:rsid w:val="006E0B87"/>
    <w:rsid w:val="006F65A7"/>
    <w:rsid w:val="006F772F"/>
    <w:rsid w:val="00700CD0"/>
    <w:rsid w:val="00716815"/>
    <w:rsid w:val="00724289"/>
    <w:rsid w:val="00735B84"/>
    <w:rsid w:val="00746E4C"/>
    <w:rsid w:val="007576FD"/>
    <w:rsid w:val="007A41A4"/>
    <w:rsid w:val="007A6640"/>
    <w:rsid w:val="007B062E"/>
    <w:rsid w:val="007B6D03"/>
    <w:rsid w:val="007C439C"/>
    <w:rsid w:val="007E0C64"/>
    <w:rsid w:val="007E79A8"/>
    <w:rsid w:val="007F0243"/>
    <w:rsid w:val="007F540E"/>
    <w:rsid w:val="0080147B"/>
    <w:rsid w:val="00814F3A"/>
    <w:rsid w:val="00824D58"/>
    <w:rsid w:val="008267E0"/>
    <w:rsid w:val="00827544"/>
    <w:rsid w:val="008325F6"/>
    <w:rsid w:val="008431B6"/>
    <w:rsid w:val="00854792"/>
    <w:rsid w:val="008713E6"/>
    <w:rsid w:val="008823DE"/>
    <w:rsid w:val="00884FCB"/>
    <w:rsid w:val="00896697"/>
    <w:rsid w:val="008A21EA"/>
    <w:rsid w:val="008A4EB9"/>
    <w:rsid w:val="008B035E"/>
    <w:rsid w:val="008B0A2D"/>
    <w:rsid w:val="008B44F5"/>
    <w:rsid w:val="008B4518"/>
    <w:rsid w:val="008B6156"/>
    <w:rsid w:val="008B71B0"/>
    <w:rsid w:val="008C2569"/>
    <w:rsid w:val="008D1367"/>
    <w:rsid w:val="00905E3E"/>
    <w:rsid w:val="00925FDB"/>
    <w:rsid w:val="00931CA3"/>
    <w:rsid w:val="00972708"/>
    <w:rsid w:val="00976D05"/>
    <w:rsid w:val="009A2457"/>
    <w:rsid w:val="009B6E9F"/>
    <w:rsid w:val="009D0884"/>
    <w:rsid w:val="009D4B63"/>
    <w:rsid w:val="009E7998"/>
    <w:rsid w:val="009F4A44"/>
    <w:rsid w:val="00A07984"/>
    <w:rsid w:val="00A15259"/>
    <w:rsid w:val="00A15A16"/>
    <w:rsid w:val="00A17710"/>
    <w:rsid w:val="00A214FB"/>
    <w:rsid w:val="00A325D9"/>
    <w:rsid w:val="00A368D8"/>
    <w:rsid w:val="00A37E45"/>
    <w:rsid w:val="00A40540"/>
    <w:rsid w:val="00A80069"/>
    <w:rsid w:val="00A8496A"/>
    <w:rsid w:val="00A95A50"/>
    <w:rsid w:val="00AA7EE1"/>
    <w:rsid w:val="00AC2671"/>
    <w:rsid w:val="00AC57FB"/>
    <w:rsid w:val="00AC5D1B"/>
    <w:rsid w:val="00AD6F98"/>
    <w:rsid w:val="00AE107F"/>
    <w:rsid w:val="00B07769"/>
    <w:rsid w:val="00B14A55"/>
    <w:rsid w:val="00B15BBE"/>
    <w:rsid w:val="00B225D2"/>
    <w:rsid w:val="00B2600A"/>
    <w:rsid w:val="00B333B0"/>
    <w:rsid w:val="00B33501"/>
    <w:rsid w:val="00B42D43"/>
    <w:rsid w:val="00B71318"/>
    <w:rsid w:val="00B7356A"/>
    <w:rsid w:val="00B750C4"/>
    <w:rsid w:val="00B94A65"/>
    <w:rsid w:val="00BA127E"/>
    <w:rsid w:val="00BA4040"/>
    <w:rsid w:val="00BB513F"/>
    <w:rsid w:val="00BB7492"/>
    <w:rsid w:val="00BC358A"/>
    <w:rsid w:val="00BC49C0"/>
    <w:rsid w:val="00BD1240"/>
    <w:rsid w:val="00BE62A2"/>
    <w:rsid w:val="00BF4729"/>
    <w:rsid w:val="00BF62CD"/>
    <w:rsid w:val="00C04E42"/>
    <w:rsid w:val="00C0798C"/>
    <w:rsid w:val="00C22F3A"/>
    <w:rsid w:val="00C25A55"/>
    <w:rsid w:val="00C73D09"/>
    <w:rsid w:val="00C94EFA"/>
    <w:rsid w:val="00CA1E09"/>
    <w:rsid w:val="00CA5388"/>
    <w:rsid w:val="00CA64BA"/>
    <w:rsid w:val="00CB1E03"/>
    <w:rsid w:val="00CC238F"/>
    <w:rsid w:val="00CC63B7"/>
    <w:rsid w:val="00CC79CC"/>
    <w:rsid w:val="00CD4278"/>
    <w:rsid w:val="00CD4902"/>
    <w:rsid w:val="00CD6798"/>
    <w:rsid w:val="00CE0EAE"/>
    <w:rsid w:val="00CE4083"/>
    <w:rsid w:val="00CE58C7"/>
    <w:rsid w:val="00CF4B1D"/>
    <w:rsid w:val="00CF7839"/>
    <w:rsid w:val="00D17432"/>
    <w:rsid w:val="00D24054"/>
    <w:rsid w:val="00D414F7"/>
    <w:rsid w:val="00D41C8F"/>
    <w:rsid w:val="00D47117"/>
    <w:rsid w:val="00D47591"/>
    <w:rsid w:val="00D47A69"/>
    <w:rsid w:val="00D65144"/>
    <w:rsid w:val="00D658D9"/>
    <w:rsid w:val="00D746C5"/>
    <w:rsid w:val="00D7592D"/>
    <w:rsid w:val="00D96294"/>
    <w:rsid w:val="00DA032F"/>
    <w:rsid w:val="00DA20F5"/>
    <w:rsid w:val="00DA4905"/>
    <w:rsid w:val="00DC0403"/>
    <w:rsid w:val="00DC091C"/>
    <w:rsid w:val="00DC2A53"/>
    <w:rsid w:val="00DD1CA6"/>
    <w:rsid w:val="00DE3262"/>
    <w:rsid w:val="00DF5A90"/>
    <w:rsid w:val="00E01C6C"/>
    <w:rsid w:val="00E21C10"/>
    <w:rsid w:val="00E22FE2"/>
    <w:rsid w:val="00E35E12"/>
    <w:rsid w:val="00E36B3B"/>
    <w:rsid w:val="00E52FB4"/>
    <w:rsid w:val="00E5594F"/>
    <w:rsid w:val="00E60773"/>
    <w:rsid w:val="00E72CAF"/>
    <w:rsid w:val="00E813A1"/>
    <w:rsid w:val="00E956BF"/>
    <w:rsid w:val="00E974E0"/>
    <w:rsid w:val="00EA0E5B"/>
    <w:rsid w:val="00EA3363"/>
    <w:rsid w:val="00EA5A45"/>
    <w:rsid w:val="00EA7DA9"/>
    <w:rsid w:val="00EB4B96"/>
    <w:rsid w:val="00EB679F"/>
    <w:rsid w:val="00ED4C55"/>
    <w:rsid w:val="00EE2782"/>
    <w:rsid w:val="00EF7698"/>
    <w:rsid w:val="00F009BB"/>
    <w:rsid w:val="00F065E9"/>
    <w:rsid w:val="00F3588B"/>
    <w:rsid w:val="00F37613"/>
    <w:rsid w:val="00F54BC9"/>
    <w:rsid w:val="00F570EA"/>
    <w:rsid w:val="00F60FBC"/>
    <w:rsid w:val="00F63860"/>
    <w:rsid w:val="00F71A23"/>
    <w:rsid w:val="00F811C7"/>
    <w:rsid w:val="00FA4CC6"/>
    <w:rsid w:val="00FB0023"/>
    <w:rsid w:val="00FD06DE"/>
    <w:rsid w:val="00FD1684"/>
    <w:rsid w:val="00FD1A91"/>
    <w:rsid w:val="00FE24ED"/>
    <w:rsid w:val="00FE547E"/>
    <w:rsid w:val="00FE6683"/>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D60"/>
  <w15:docId w15:val="{FAF504B2-9028-43D1-B3CA-2AD0BE6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EA"/>
    <w:pPr>
      <w:spacing w:after="160" w:line="360" w:lineRule="auto"/>
      <w:jc w:val="both"/>
    </w:pPr>
    <w:rPr>
      <w:sz w:val="24"/>
    </w:rPr>
  </w:style>
  <w:style w:type="paragraph" w:styleId="Titre1">
    <w:name w:val="heading 1"/>
    <w:basedOn w:val="Normal"/>
    <w:next w:val="Normal"/>
    <w:link w:val="Titre1Car"/>
    <w:uiPriority w:val="9"/>
    <w:qFormat/>
    <w:rsid w:val="007F540E"/>
    <w:pPr>
      <w:keepNext/>
      <w:keepLines/>
      <w:numPr>
        <w:numId w:val="13"/>
      </w:numPr>
      <w:spacing w:before="240" w:after="0"/>
      <w:ind w:left="36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F663C9"/>
    <w:pPr>
      <w:keepNext/>
      <w:keepLines/>
      <w:numPr>
        <w:numId w:val="14"/>
      </w:numPr>
      <w:spacing w:before="40" w:after="0"/>
      <w:outlineLvl w:val="1"/>
    </w:pPr>
    <w:rPr>
      <w:rFonts w:asciiTheme="majorHAnsi" w:eastAsiaTheme="majorEastAsia" w:hAnsiTheme="majorHAnsi"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E974E0"/>
    <w:pPr>
      <w:keepNext/>
      <w:keepLines/>
      <w:numPr>
        <w:ilvl w:val="2"/>
        <w:numId w:val="1"/>
      </w:numPr>
      <w:spacing w:before="40" w:after="120"/>
      <w:ind w:left="1004"/>
      <w:outlineLvl w:val="2"/>
    </w:pPr>
    <w:rPr>
      <w:rFonts w:asciiTheme="majorHAnsi" w:eastAsiaTheme="majorEastAsia" w:hAnsiTheme="majorHAnsi" w:cstheme="majorBidi"/>
      <w:b/>
      <w:bCs/>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7F540E"/>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qFormat/>
    <w:rsid w:val="00F663C9"/>
    <w:rPr>
      <w:rFonts w:asciiTheme="majorHAnsi" w:eastAsiaTheme="majorEastAsia" w:hAnsiTheme="majorHAnsi" w:cstheme="majorBidi"/>
      <w:b/>
      <w:bCs/>
      <w:color w:val="2F5496" w:themeColor="accent1" w:themeShade="BF"/>
      <w:sz w:val="26"/>
      <w:szCs w:val="26"/>
    </w:rPr>
  </w:style>
  <w:style w:type="character" w:customStyle="1" w:styleId="Titre3Car">
    <w:name w:val="Titre 3 Car"/>
    <w:basedOn w:val="Policepardfaut"/>
    <w:link w:val="Titre3"/>
    <w:uiPriority w:val="9"/>
    <w:qFormat/>
    <w:rsid w:val="00E974E0"/>
    <w:rPr>
      <w:rFonts w:asciiTheme="majorHAnsi" w:eastAsiaTheme="majorEastAsia" w:hAnsiTheme="majorHAnsi" w:cstheme="majorBidi"/>
      <w:b/>
      <w:bCs/>
      <w:color w:val="1F3763" w:themeColor="accent1" w:themeShade="7F"/>
      <w:sz w:val="24"/>
      <w:szCs w:val="24"/>
    </w:rPr>
  </w:style>
  <w:style w:type="character" w:styleId="Accentuation">
    <w:name w:val="Emphasis"/>
    <w:basedOn w:val="Policepardfaut"/>
    <w:uiPriority w:val="20"/>
    <w:qFormat/>
    <w:rsid w:val="00E915A6"/>
    <w:rPr>
      <w:i/>
      <w:iCs/>
    </w:rPr>
  </w:style>
  <w:style w:type="character" w:styleId="Textedelespacerserv">
    <w:name w:val="Placeholder Text"/>
    <w:basedOn w:val="Policepardfaut"/>
    <w:uiPriority w:val="99"/>
    <w:semiHidden/>
    <w:qFormat/>
    <w:rsid w:val="00E915A6"/>
    <w:rPr>
      <w:color w:val="808080"/>
    </w:rPr>
  </w:style>
  <w:style w:type="character" w:customStyle="1" w:styleId="En-tteCar">
    <w:name w:val="En-tête Car"/>
    <w:basedOn w:val="Policepardfaut"/>
    <w:uiPriority w:val="99"/>
    <w:qFormat/>
    <w:rsid w:val="00E915A6"/>
  </w:style>
  <w:style w:type="character" w:customStyle="1" w:styleId="PieddepageCar">
    <w:name w:val="Pied de page Car"/>
    <w:basedOn w:val="Policepardfaut"/>
    <w:link w:val="Pieddepage"/>
    <w:uiPriority w:val="99"/>
    <w:qFormat/>
    <w:rsid w:val="00E915A6"/>
  </w:style>
  <w:style w:type="character" w:customStyle="1" w:styleId="TitreCar">
    <w:name w:val="Titre Car"/>
    <w:basedOn w:val="Policepardfaut"/>
    <w:link w:val="Titre"/>
    <w:uiPriority w:val="10"/>
    <w:qFormat/>
    <w:rsid w:val="00E915A6"/>
    <w:rPr>
      <w:rFonts w:asciiTheme="majorHAnsi" w:eastAsiaTheme="majorEastAsia" w:hAnsiTheme="majorHAnsi" w:cstheme="majorBidi"/>
      <w:spacing w:val="-10"/>
      <w:kern w:val="2"/>
      <w:sz w:val="56"/>
      <w:szCs w:val="56"/>
    </w:rPr>
  </w:style>
  <w:style w:type="character" w:customStyle="1" w:styleId="LienInternet">
    <w:name w:val="Lien Internet"/>
    <w:basedOn w:val="Policepardfaut"/>
    <w:uiPriority w:val="99"/>
    <w:unhideWhenUsed/>
    <w:rsid w:val="00E915A6"/>
    <w:rPr>
      <w:color w:val="0563C1"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E915A6"/>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E915A6"/>
    <w:pPr>
      <w:spacing w:after="0" w:line="240" w:lineRule="auto"/>
      <w:ind w:left="720"/>
      <w:contextualSpacing/>
    </w:pPr>
    <w:rPr>
      <w:szCs w:val="24"/>
      <w:lang w:val="en-US"/>
    </w:rPr>
  </w:style>
  <w:style w:type="paragraph" w:styleId="En-ttedetabledesmatires">
    <w:name w:val="TOC Heading"/>
    <w:basedOn w:val="Titre1"/>
    <w:next w:val="Normal"/>
    <w:uiPriority w:val="39"/>
    <w:unhideWhenUsed/>
    <w:qFormat/>
    <w:rsid w:val="00E915A6"/>
    <w:rPr>
      <w:lang w:eastAsia="fr-CA"/>
    </w:rPr>
  </w:style>
  <w:style w:type="paragraph" w:styleId="TM2">
    <w:name w:val="toc 2"/>
    <w:basedOn w:val="Normal"/>
    <w:next w:val="Normal"/>
    <w:autoRedefine/>
    <w:uiPriority w:val="39"/>
    <w:unhideWhenUsed/>
    <w:rsid w:val="00E915A6"/>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E915A6"/>
    <w:pPr>
      <w:spacing w:after="100"/>
    </w:pPr>
    <w:rPr>
      <w:rFonts w:eastAsiaTheme="minorEastAsia" w:cs="Times New Roman"/>
      <w:lang w:eastAsia="fr-CA"/>
    </w:rPr>
  </w:style>
  <w:style w:type="paragraph" w:styleId="TM3">
    <w:name w:val="toc 3"/>
    <w:basedOn w:val="Normal"/>
    <w:next w:val="Normal"/>
    <w:autoRedefine/>
    <w:uiPriority w:val="39"/>
    <w:unhideWhenUsed/>
    <w:rsid w:val="00E915A6"/>
    <w:pPr>
      <w:spacing w:after="100"/>
      <w:ind w:left="440"/>
    </w:pPr>
    <w:rPr>
      <w:rFonts w:eastAsiaTheme="minorEastAsia" w:cs="Times New Roman"/>
      <w:lang w:eastAsia="fr-CA"/>
    </w:rPr>
  </w:style>
  <w:style w:type="paragraph" w:customStyle="1" w:styleId="En-tteetpieddepage">
    <w:name w:val="En-tête et pied de page"/>
    <w:basedOn w:val="Normal"/>
    <w:qFormat/>
    <w:rsid w:val="00FE547E"/>
    <w:rPr>
      <w:rFonts w:ascii="Times New Roman" w:hAnsi="Times New Roman"/>
    </w:rPr>
  </w:style>
  <w:style w:type="paragraph" w:styleId="En-tte">
    <w:name w:val="header"/>
    <w:basedOn w:val="Normal"/>
    <w:uiPriority w:val="99"/>
    <w:unhideWhenUsed/>
    <w:rsid w:val="00E915A6"/>
    <w:pPr>
      <w:tabs>
        <w:tab w:val="center" w:pos="4680"/>
        <w:tab w:val="right" w:pos="9360"/>
      </w:tabs>
      <w:spacing w:after="0" w:line="240" w:lineRule="auto"/>
    </w:pPr>
  </w:style>
  <w:style w:type="paragraph" w:styleId="Pieddepage">
    <w:name w:val="footer"/>
    <w:basedOn w:val="Normal"/>
    <w:link w:val="PieddepageCar"/>
    <w:uiPriority w:val="99"/>
    <w:unhideWhenUsed/>
    <w:rsid w:val="00E915A6"/>
    <w:pPr>
      <w:tabs>
        <w:tab w:val="center" w:pos="4680"/>
        <w:tab w:val="right" w:pos="9360"/>
      </w:tabs>
      <w:spacing w:after="0" w:line="240" w:lineRule="auto"/>
    </w:pPr>
  </w:style>
  <w:style w:type="table" w:styleId="Grilledutableau">
    <w:name w:val="Table Grid"/>
    <w:basedOn w:val="TableauNormal"/>
    <w:uiPriority w:val="39"/>
    <w:rsid w:val="00E91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2600A"/>
    <w:rPr>
      <w:color w:val="0563C1" w:themeColor="hyperlink"/>
      <w:u w:val="single"/>
    </w:rPr>
  </w:style>
  <w:style w:type="table" w:styleId="TableauGrille5Fonc-Accentuation5">
    <w:name w:val="Grid Table 5 Dark Accent 5"/>
    <w:basedOn w:val="TableauNormal"/>
    <w:uiPriority w:val="50"/>
    <w:rsid w:val="008C2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ansinterligne">
    <w:name w:val="No Spacing"/>
    <w:uiPriority w:val="1"/>
    <w:qFormat/>
    <w:rsid w:val="00B333B0"/>
    <w:pPr>
      <w:spacing w:after="160"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7235">
      <w:bodyDiv w:val="1"/>
      <w:marLeft w:val="0"/>
      <w:marRight w:val="0"/>
      <w:marTop w:val="0"/>
      <w:marBottom w:val="0"/>
      <w:divBdr>
        <w:top w:val="none" w:sz="0" w:space="0" w:color="auto"/>
        <w:left w:val="none" w:sz="0" w:space="0" w:color="auto"/>
        <w:bottom w:val="none" w:sz="0" w:space="0" w:color="auto"/>
        <w:right w:val="none" w:sz="0" w:space="0" w:color="auto"/>
      </w:divBdr>
      <w:divsChild>
        <w:div w:id="2007636130">
          <w:marLeft w:val="0"/>
          <w:marRight w:val="0"/>
          <w:marTop w:val="0"/>
          <w:marBottom w:val="0"/>
          <w:divBdr>
            <w:top w:val="none" w:sz="0" w:space="0" w:color="auto"/>
            <w:left w:val="none" w:sz="0" w:space="0" w:color="auto"/>
            <w:bottom w:val="none" w:sz="0" w:space="0" w:color="auto"/>
            <w:right w:val="none" w:sz="0" w:space="0" w:color="auto"/>
          </w:divBdr>
          <w:divsChild>
            <w:div w:id="10911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1746</Words>
  <Characters>9604</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Aubierge Sohou</dc:creator>
  <dc:description/>
  <cp:lastModifiedBy>Laura Beaudoin</cp:lastModifiedBy>
  <cp:revision>37</cp:revision>
  <cp:lastPrinted>2020-10-26T18:30:00Z</cp:lastPrinted>
  <dcterms:created xsi:type="dcterms:W3CDTF">2020-10-26T16:55:00Z</dcterms:created>
  <dcterms:modified xsi:type="dcterms:W3CDTF">2020-11-09T17:47:00Z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