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her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*Tiny Doors...*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Tiny Doors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1.2</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1.3</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1.4</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1.5</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1.6</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1.7</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For a long time, I thought help meant accepting the shape that was handed to me. In a marriage, in consulting rooms, in friendships, in lunches, in appointments, in obligations I had agreed to before my body knew the price, I kept trying to be reasonable. I kept trying to finish the conversation, stay through the meal, make the room easier, make my distress smaller, and call that maturity. Then my body would get dizzy, migrained, stomach-sick, or suddenly unable to keep pretending that the room was harmless.</w:t>
      </w:r>
    </w:p>
    <w:p>
      <w:r>
        <w:t>At first I treated those symptoms as bad timing. Later, I began to wonder whether my body was telling the truth before my language could. Some doors are not doors. Some are leashes with better lighting. They look like help from a distance: a plan, a program, a productivity system, a treatment goal, a family rule dressed up as concern. And sometimes help really is help. A ramp is help. A quiet room is help. A person who asks what would make this survivable, and then believes the answer, is help. But not everything called support gives you more life.</w:t>
      </w:r>
    </w:p>
    <w:p>
      <w:pPr>
        <w:pStyle w:val="Heading2"/>
      </w:pPr>
      <w:r>
        <w:t>Pressure</w:t>
      </w:r>
    </w:p>
    <w:p>
      <w:r>
        <w:t>Autistic and ADHD people are often trained to be grateful for any support, even when the support comes with a hidden bill. Be easier. Be quieter. Be useful. Be less disruptive to the room that keeps asking too much of you. When you are overwhelmed, people may offer you a smaller life and call it stability. When you are struggling, they may offer compliance and call it growth. When you need accommodation, they may offer surveillance and call it accountability.</w:t>
      </w:r>
    </w:p>
    <w:p>
      <w:r>
        <w:t>That can sound reasonable from the outside. It can even sound caring. But care that costs you your agency is not care. Support that requires you to become less real is not support. A tiny door is not supposed to make you easier to manage. It is supposed to return choice.</w:t>
      </w:r>
    </w:p>
    <w:p>
      <w:pPr>
        <w:pStyle w:val="Heading2"/>
      </w:pPr>
      <w:r>
        <w:t>Reframe</w:t>
      </w:r>
    </w:p>
    <w:p>
      <w:r>
        <w:t>The question is not only whether this helps you function. That question is too small. People can make you function inside a life that is still costing too much. People can praise your improvement because your distress has become less visible to them. The larger question is whether this help returns options.</w:t>
      </w:r>
    </w:p>
    <w:p>
      <w:r>
        <w:t>Does it reduce shame? Does it leave room for refusal? Does it make your body more able to stay present without surrendering itself to the room? A leash controls your range. A door gives you passage. A leash says stay close enough that I can manage you. A door says there is another way through.</w:t>
      </w:r>
    </w:p>
    <w:p>
      <w:pPr>
        <w:pStyle w:val="Heading2"/>
      </w:pPr>
      <w:r>
        <w:t>Move</w:t>
      </w:r>
    </w:p>
    <w:p>
      <w:r>
        <w:t>Take one form of help in your life and keep it small: a reminder system, a therapy goal, a family expectation, a workplace accommodation, a productivity tool, a rule you made for yourself because someone once said you were too much. Ask whether it gives you more agency or makes you easier to manage. Ask whether it reduces shame or only organizes it. Ask whether it protects your nervous system, leaves room for refusal, and helps you live rather than merely perform.</w:t>
      </w:r>
    </w:p>
    <w:p>
      <w:r>
        <w:t>You do not have to answer perfectly. You are only checking the hinge. Is this a door, or is this a leash?</w:t>
      </w:r>
    </w:p>
    <w:p>
      <w:pPr>
        <w:pStyle w:val="Heading2"/>
      </w:pPr>
      <w:r>
        <w:t>Mercy</w:t>
      </w:r>
    </w:p>
    <w:p>
      <w:r>
        <w:t>You are allowed to refuse help that makes you disappear. You are allowed to want support that returns choice instead of purchasing compliance. You are not ungrateful for wanting a door that opens.</w:t>
      </w:r>
    </w:p>
    <w:p>
      <w:r>
        <w:br w:type="page"/>
      </w:r>
    </w:p>
    <w:p>
      <w:pPr>
        <w:pStyle w:val="OptionLabel"/>
      </w:pPr>
      <w:r>
        <w:t>Option 2.2</w:t>
      </w:r>
    </w:p>
    <w:p>
      <w:pPr>
        <w:pStyle w:val="Heading1"/>
      </w:pPr>
      <w:r>
        <w:t>A Real Door Can Be Refused</w:t>
      </w:r>
    </w:p>
    <w:p>
      <w:pPr>
        <w:pStyle w:val="Heading2"/>
      </w:pPr>
      <w:r>
        <w:t>A Way In</w:t>
      </w:r>
    </w:p>
    <w:p>
      <w:r>
        <w:t>One of the ways I learned the difference between a door and a leash was by noticing what happened when I hesitated. The offer sounded kind enough. The plan had the right language around it. The helper may even have meant well. But when my body slowed down, when I asked whether there was another version, when I could not make my yes arrive quickly enough, the room changed temperature.</w:t>
      </w:r>
    </w:p>
    <w:p>
      <w:r>
        <w:t>A real option can be refused. That sounds obvious until you notice how often help arrives with a trapdoor under it. You can say yes, be grateful, improve in the approved direction, and receive praise for being easier to help. But if saying no turns the helper wounded, the system suspicious, or the offer into a test you failed, that was not a door. That was a hallway with one acceptable direction.</w:t>
      </w:r>
    </w:p>
    <w:p>
      <w:pPr>
        <w:pStyle w:val="Heading2"/>
      </w:pPr>
      <w:r>
        <w:t>Pressure</w:t>
      </w:r>
    </w:p>
    <w:p>
      <w:r>
        <w:t>Autistic and ADHD people are often praised for accepting help and punished for questioning it. Take the accommodation, but do not ask for a different one. Take the advice, but do not say it does not fit your body. Take the therapy goal, but do not ask whose comfort it serves. Take the schedule, the checklist, the app, the script, the social rule, the treatment plan. Take it politely. Take it gratefully. Take it as proof that people are trying.</w:t>
      </w:r>
    </w:p>
    <w:p>
      <w:r>
        <w:t>But gratitude is not consent. Someone else’s effort does not automatically make the offered thing safe, usable, or yours. A person can mean to help and still make refusal expensive. A system can call something optional and still punish the person who does not choose it.</w:t>
      </w:r>
    </w:p>
    <w:p>
      <w:pPr>
        <w:pStyle w:val="Heading2"/>
      </w:pPr>
      <w:r>
        <w:t>Reframe</w:t>
      </w:r>
    </w:p>
    <w:p>
      <w:r>
        <w:t>The right to refuse is not decoration. It is part of what makes an option real. A choice that disappears when you disappoint someone is not a choice. A support that becomes punishment when you question it is not support. A plan that cannot survive your honest feedback is not a plan for your life. It is a plan for your compliance.</w:t>
      </w:r>
    </w:p>
    <w:p>
      <w:r>
        <w:t>This does not mean every refusal solves the problem. It does not mean every system will listen. It does not mean every door opens just because it should. But your body may still need to know the truth: I am allowed to notice when yes is being extracted from me. Sometimes the first door is internal. Sometimes it is the moment you stop calling pressure care.</w:t>
      </w:r>
    </w:p>
    <w:p>
      <w:pPr>
        <w:pStyle w:val="Heading2"/>
      </w:pPr>
      <w:r>
        <w:t>Move</w:t>
      </w:r>
    </w:p>
    <w:p>
      <w:r>
        <w:t>Choose one offered help that feels complicated, and do not start with the largest one. Start with something small enough to look at without flooding. Ask what happens if you say no or ask for a different version. Ask whether the helper stays kind when you are honest. Ask whether your yes feels like choice, fear, exhaustion, or needing the pressure to stop.</w:t>
      </w:r>
    </w:p>
    <w:p>
      <w:r>
        <w:t>Then write one sentence you do not have to send: I am allowed to need a different door. That may be enough for today. You do not have to refuse everything. You are only practicing recognition.</w:t>
      </w:r>
    </w:p>
    <w:p>
      <w:pPr>
        <w:pStyle w:val="Heading2"/>
      </w:pPr>
      <w:r>
        <w:t>Mercy</w:t>
      </w:r>
    </w:p>
    <w:p>
      <w:r>
        <w:t>You are not bad at being helped because you can feel the leash inside the offer. A real door does not need your self-erasure to open. A real door can be refused.</w:t>
      </w:r>
    </w:p>
    <w:p>
      <w:r>
        <w:br w:type="page"/>
      </w:r>
    </w:p>
    <w:p>
      <w:pPr>
        <w:pStyle w:val="OptionLabel"/>
      </w:pPr>
      <w:r>
        <w:t>Option 2.3</w:t>
      </w:r>
    </w:p>
    <w:p>
      <w:pPr>
        <w:pStyle w:val="Heading1"/>
      </w:pPr>
      <w:r>
        <w:t>Help Has to Fit the Body</w:t>
      </w:r>
    </w:p>
    <w:p>
      <w:pPr>
        <w:pStyle w:val="Heading2"/>
      </w:pPr>
      <w:r>
        <w:t>A Way In</w:t>
      </w:r>
    </w:p>
    <w:p>
      <w:r>
        <w:t>There is a particular humiliation in being offered help that everyone says should work, while your actual body knows it cannot. The door is there. The door may even be beautiful. It may be well funded, well researched, and explained by a very calm person with a clipboard. But if the door only opens for a body you do not have, it is still closed to you.</w:t>
      </w:r>
    </w:p>
    <w:p>
      <w:r>
        <w:t>For years, I confused that mismatch with personal failure. I thought if I could not use the plan, the schedule, the advice, the conversation, the treatment goal, or the family rule, then something in me must not want help enough. It took a long time to understand that fit is not decoration. Fit is the difference between support and another way to be blamed.</w:t>
      </w:r>
    </w:p>
    <w:p>
      <w:pPr>
        <w:pStyle w:val="Heading2"/>
      </w:pPr>
      <w:r>
        <w:t>Pressure</w:t>
      </w:r>
    </w:p>
    <w:p>
      <w:r>
        <w:t>A lot of support asks the Autistic or ADHD person to become the person the support was designed for. A planner assumes time behaves. A therapy exercise assumes speech is available. A classroom rule mistakes stillness for attention. A workplace accommodation assumes asking once is enough. A family plan assumes you can explain your needs while already overloaded. A medical instruction assumes transportation, money, food, sleep, trust, and executive function are already there.</w:t>
      </w:r>
    </w:p>
    <w:p>
      <w:r>
        <w:t>Then, when the support fails, the explanation moves back onto you. You did not follow through. You resisted. You were avoidant. You were not ready. You did not want help. Sometimes people do resist help, and sometimes avoidance is real. But sometimes the help was built for a body, brain, schedule, sensory system, income, language capacity, or fear level that was never yours.</w:t>
      </w:r>
    </w:p>
    <w:p>
      <w:pPr>
        <w:pStyle w:val="Heading2"/>
      </w:pPr>
      <w:r>
        <w:t>Reframe</w:t>
      </w:r>
    </w:p>
    <w:p>
      <w:r>
        <w:t>Help is not help unless it helps. This is not laziness. This is design. A ramp that is too steep is not an accommodation. A checklist with sixteen steps is not support. A conversation that requires perfect self-advocacy during overwhelm is not accessible because it uses kind words.</w:t>
      </w:r>
    </w:p>
    <w:p>
      <w:r>
        <w:t>Fit matters. The body matters. The nervous system matters. The actual day matters. The noise, the light, the shame history, the money, the paperwork, the fear of punishment, the last ten times someone called you difficult — all of that matters. A real door meets the person who has to walk through it.</w:t>
      </w:r>
    </w:p>
    <w:p>
      <w:pPr>
        <w:pStyle w:val="Heading2"/>
      </w:pPr>
      <w:r>
        <w:t>Move</w:t>
      </w:r>
    </w:p>
    <w:p>
      <w:r>
        <w:t>Choose one support that has not been working. Do not ask first why you cannot do this. Ask what body this support was designed for. Then ask what the support assumes you have available, what your body actually has available today, and what would make this one notch more usable.</w:t>
      </w:r>
    </w:p>
    <w:p>
      <w:r>
        <w:t>One notch matters: a shorter form, a quieter room, a reminder from another person, a script, a ride, a lower shelf, a longer deadline, permission to answer in writing, or a version that starts with lying on the floor and breathing before anyone asks for a plan. That is not cheating. That is fitting the door to the body.</w:t>
      </w:r>
    </w:p>
    <w:p>
      <w:pPr>
        <w:pStyle w:val="Heading2"/>
      </w:pPr>
      <w:r>
        <w:t>Mercy</w:t>
      </w:r>
    </w:p>
    <w:p>
      <w:r>
        <w:t>You are not broken because the offered help did not fit. A door is not merciful because it exists. 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 That sentence needs to stay close to the ground because otherwise this chapter becomes cruel. A child may not control the treatment room, the school day, the adults, the schedule, the reward chart, or the ride home. An adult may need the job, the paycheck, the insurance, the visa, the rent, the custody arrangement, the recommendation, the reference, or the next month of groceries.</w:t>
      </w:r>
    </w:p>
    <w:p>
      <w:r>
        <w:t>Seeing the door does not always mean you can walk through it today. Seeing that the room is costing too much does not instantly produce a safer room. Seeing that help has become control does not always make refusal available. That is not failure. That is the gap.</w:t>
      </w:r>
    </w:p>
    <w:p>
      <w:pPr>
        <w:pStyle w:val="Heading2"/>
      </w:pPr>
      <w:r>
        <w:t>Pressure</w:t>
      </w:r>
    </w:p>
    <w:p>
      <w:r>
        <w:t>People love to give exit advice from outside the room. Just stop masking. Just quit. Just report it. Just refuse. Just leave. Sometimes that advice is right. Sometimes it is wildly unsafe. An unmasking can bring punishment. A refusal can bring escalation. Leaving can cost housing, income, medical care, custody, community, or the only fragile support a person has.</w:t>
      </w:r>
    </w:p>
    <w:p>
      <w:r>
        <w:t>That does not make the leash good. It means the next door has to include survival. It means the person in the room may need something smaller and more immediate than liberation: one witness, one private sentence, one safer script, one place to put the truth until there is enough room to act on it.</w:t>
      </w:r>
    </w:p>
    <w:p>
      <w:pPr>
        <w:pStyle w:val="Heading2"/>
      </w:pPr>
      <w:r>
        <w:t>Reframe</w:t>
      </w:r>
    </w:p>
    <w:p>
      <w:r>
        <w:t>Survival in the gap is not surrender. It is the work of keeping enough self intact until more choice becomes possible. Not every door is an exit. Some doors are internal: a body signal you stop mocking, a witness who believes you, a five-minute repair after the room is over, a quiet promise that this is not your fault even if you cannot prove it yet.</w:t>
      </w:r>
    </w:p>
    <w:p>
      <w:r>
        <w:t>If you are reading from the other side of power, the work changes. If you are the adult with power near a child in this gap, the task is not to admire their compliance. The task is to widen choice, reduce demand, notice distress, make refusal safer, and become a better hinge. Quiet is not consent. Compliance is not proof of flourishing.</w:t>
      </w:r>
    </w:p>
    <w:p>
      <w:pPr>
        <w:pStyle w:val="Heading2"/>
      </w:pPr>
      <w:r>
        <w:t>Move</w:t>
      </w:r>
    </w:p>
    <w:p>
      <w:r>
        <w:t>Choose one gap where leaving is not available yet, and keep it small enough to hold. Ask what you need to do to stay safe enough here. Ask what truth you need not to forget. Ask what one small thing could protect your body, your memory, or your future options.</w:t>
      </w:r>
    </w:p>
    <w:p>
      <w:r>
        <w:t>The answer does not have to look brave. It might be writing one private note, naming the feeling after the room ends, finding one person who does not call the leash a door, drinking water, unclenching your jaw, saving the email, sitting in the car for five minutes, or learning the least harmful script until a better exit exists. No grand revolt is required. Do not risk more harm to prove you know the truth.</w:t>
      </w:r>
    </w:p>
    <w:p>
      <w:pPr>
        <w:pStyle w:val="Heading2"/>
      </w:pPr>
      <w:r>
        <w:t>Mercy</w:t>
      </w:r>
    </w:p>
    <w:p>
      <w:r>
        <w:t>If you cannot leave yet, you are still allowed to know. Knowledge without exit is not failure. 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 That matters, because otherwise we spend all our energy looking for a villain and miss the weather. Sometimes the harm is not one person with a plan. Sometimes the harm is a room built for a nervous system you do not have: too loud, too fast, too bright, too vague, too socially expensive, too many eyes, too little exit, too much pretending that none of this should matter.</w:t>
      </w:r>
    </w:p>
    <w:p>
      <w:r>
        <w:t>For an Autistic or ADHD person, that is not neutral. That is a body cost. Sometimes the body names the cost as anxiety. Sometimes as panic. Sometimes as dizziness, migraine, nausea, stomach pain, rage, tears, silence, or the sudden need to get out. What may look from the outside like a mysterious illness may be a body finally refusing to keep carrying a room that is injuring it.</w:t>
      </w:r>
    </w:p>
    <w:p>
      <w:pPr>
        <w:pStyle w:val="Heading2"/>
      </w:pPr>
      <w:r>
        <w:t>Pressure</w:t>
      </w:r>
    </w:p>
    <w:p>
      <w:r>
        <w:t>People often understand illness better than access. They may not understand why the room is wrong. They may not understand sensory overload, auditory processing, social masking, transition shock, executive collapse, trauma memory, or the terror of being trapped in a conversation you cannot safely leave. They may not understand that your needs are still needs even when no one else in the room seems to have them.</w:t>
      </w:r>
    </w:p>
    <w:p>
      <w:r>
        <w:t>You may not understand that yet either. That is part of the training. You were taught that if your need differed from the room, the need was suspect: too much, too sensitive, too dramatic, too inconvenient, not a need. But it was a need. It is a need. And sometimes the only sentence the room can hear is that you are not well enough to continue.</w:t>
      </w:r>
    </w:p>
    <w:p>
      <w:pPr>
        <w:pStyle w:val="Heading2"/>
      </w:pPr>
      <w:r>
        <w:t>Reframe</w:t>
      </w:r>
    </w:p>
    <w:p>
      <w:r>
        <w:t>This is why a tiny door can work before the whole room changes. The room may get to keep its story. They can say you were not feeling well. They can say they were kind about it. They can say no one did anything wrong. Fine. They keep the appearance. You get the beginning of an exit.</w:t>
      </w:r>
    </w:p>
    <w:p>
      <w:r>
        <w:t>Not the whole liberation. Not justice. Not repair. The beginning. A pause. A hallway. A bathroom. A car. A canceled meeting. A text that says you cannot make it. A chair against the wall instead of the center of the room. A first rehearsal of the sentence your life may later need: I cannot do this anymore. You get practice leaving without having to win the trial first.</w:t>
      </w:r>
    </w:p>
    <w:p>
      <w:pPr>
        <w:pStyle w:val="Heading2"/>
      </w:pPr>
      <w:r>
        <w:t>Move</w:t>
      </w:r>
    </w:p>
    <w:p>
      <w:r>
        <w:t>Choose one room that keeps calling your body the problem. Ask what the room is asking your nervous system to survive. Ask what need you have been taught is not a need because other people do not seem to need it. Ask what a healthy version of this room would allow. Then name the smallest exit that would reduce harm.</w:t>
      </w:r>
    </w:p>
    <w:p>
      <w:r>
        <w:t>Not the perfect exit. The first one. I need air. I need to step out. I need to stop talking. I need to leave early. I need to reschedule. I need to answer this in writing. I am not well enough to continue. The first exit does not have to look like freedom. It only has to face freedom.</w:t>
      </w:r>
    </w:p>
    <w:p>
      <w:pPr>
        <w:pStyle w:val="Heading2"/>
      </w:pPr>
      <w:r>
        <w:t>Safety note</w:t>
      </w:r>
    </w:p>
    <w:p>
      <w:r>
        <w:t>Body alarms are real body events. If a symptom is sudden, severe, new, frightening, worsening, or feels medically urgent, treat it as real and seek medical help. Do not use this chapter to ignore illness. Use it to stop calling illness a moral failure.</w:t>
      </w:r>
    </w:p>
    <w:p>
      <w:pPr>
        <w:pStyle w:val="Heading2"/>
      </w:pPr>
      <w:r>
        <w:t>Mercy</w:t>
      </w:r>
    </w:p>
    <w:p>
      <w:r>
        <w:t>You are not too sensitive because a room without mercy made your body object. Maybe nobody meant to build a room that hurt you. Maybe they simply never learned what a healthy room looks like for someone with your nervous system. That still does not make your body wrong. That still does not make the room harmless.</w:t>
      </w:r>
    </w:p>
    <w:p>
      <w:r>
        <w:t>You are allowed to leave before the room understands why. You are allowed to begin with the sentence the room can hear. You are allowed to practice the exit before you can explain the whole prison.</w:t>
      </w:r>
    </w:p>
    <w:p>
      <w:r>
        <w:br w:type="page"/>
      </w:r>
    </w:p>
    <w:p>
      <w:pPr>
        <w:pStyle w:val="OptionLabel"/>
      </w:pPr>
      <w:r>
        <w:t>Option 2.6</w:t>
      </w:r>
    </w:p>
    <w:p>
      <w:pPr>
        <w:pStyle w:val="Heading1"/>
      </w:pPr>
      <w:r>
        <w:t>Let the Symptom Count</w:t>
      </w:r>
    </w:p>
    <w:p>
      <w:pPr>
        <w:pStyle w:val="Heading2"/>
      </w:pPr>
      <w:r>
        <w:t>A Way In</w:t>
      </w:r>
    </w:p>
    <w:p>
      <w:r>
        <w:t>I learned this in a thirty-year marriage that was making me physically sick. Dizzy sick. Migraine sick. Stomach sick. I learned it again in consulting rooms, friendships, lunches, appointments, obligations, and events I had agreed to before my body knew the price. The practice was not inventing illness. It was claiming symptoms that were already true. It was refusing to make the headache smaller, the dizziness quieter, or the stomach pain more convenient so I could keep doing the thing that was making me sicker.</w:t>
      </w:r>
    </w:p>
    <w:p>
      <w:r>
        <w:t>Sometimes the body gives the boundary before words can. A headache. Dizziness. Nausea. A racing heart. A throat that will not make words. A body that says, not one more minute. This is not a chapter about pretending. It is a chapter about not making real symptoms smaller so the room can stay comfortable. When direct refusal is punished or made too expensive, the body may become the first part of you that tells the truth.</w:t>
      </w:r>
    </w:p>
    <w:p>
      <w:pPr>
        <w:pStyle w:val="Heading2"/>
      </w:pPr>
      <w:r>
        <w:t>Pressure</w:t>
      </w:r>
    </w:p>
    <w:p>
      <w:r>
        <w:t>Some rooms teach you to perform wellness for the comfort of the people controlling them. Finish the meeting. Stay for the appointment. Smile through the lunch. Answer the question. Keep participating. Do not make anyone worry. Do not make anyone angry. Do not be difficult. So you learn to shrink the signal.</w:t>
      </w:r>
    </w:p>
    <w:p>
      <w:r>
        <w:t>It is probably nothing. I can push through. They will think I am exaggerating. They will say I am avoiding. They will make me explain it perfectly. But the body is not required to pass a loyalty test before it deserves care.</w:t>
      </w:r>
    </w:p>
    <w:p>
      <w:pPr>
        <w:pStyle w:val="Heading2"/>
      </w:pPr>
      <w:r>
        <w:t>Reframe</w:t>
      </w:r>
    </w:p>
    <w:p>
      <w:r>
        <w:t>A body signal does not need one clean explanation before it is allowed to count. It can be medical. It can be stress. It can be overload. It can be fear. It can be all of those at once. Bodies do not organize survival into neat categories. That does not make the body wrong. It means the body is giving information under pressure.</w:t>
      </w:r>
    </w:p>
    <w:p>
      <w:r>
        <w:t>The question is not whether the symptom is pure enough. The question is what care, pause, change, or exit the body needs now. This does not mean invent symptoms, induce symptoms, or turn every body signal into a trial against yourself. It means when the symptom is there, you do not have to water it down until the room is comfortable. You can say: I am not well enough to continue. That sentence is a door.</w:t>
      </w:r>
    </w:p>
    <w:p>
      <w:r>
        <w:t>Sometimes this works because the room gets to keep its story. The meeting can say you were unwell. The host can say they were understanding. The system can look gracious in front of its audience. Fine. They keep the appearance. You keep the boundary. They keep the room. You practice the door.</w:t>
      </w:r>
    </w:p>
    <w:p>
      <w:pPr>
        <w:pStyle w:val="Heading2"/>
      </w:pPr>
      <w:r>
        <w:t>Move</w:t>
      </w:r>
    </w:p>
    <w:p>
      <w:r>
        <w:t>Choose one place where your body often starts speaking for you: a meeting, an appointment, a family lunch, a treatment room, a classroom, a workplace conversation. Ask what body signal appears there. Ask what your body might need in that moment. Ask what plain sentence could protect you without starting a courtroom.</w:t>
      </w:r>
    </w:p>
    <w:p>
      <w:r>
        <w:t>Keep the sentence small. I feel unwell; I need to step out. I am dizzy; I need to sit down. I have a headache; I need to stop. I cannot continue this conversation right now. No confession. No perfect explanation. No debate about whether the symptom is physical enough, emotional enough, neurological enough, or convenient enough to deserve care. The body raised the flag. You are allowed to see it.</w:t>
      </w:r>
    </w:p>
    <w:p>
      <w:pPr>
        <w:pStyle w:val="Heading2"/>
      </w:pPr>
      <w:r>
        <w:t>Safety note</w:t>
      </w:r>
    </w:p>
    <w:p>
      <w:r>
        <w:t>Some symptoms need medical attention. If a symptom is sudden, severe, new, frightening, or feels medically urgent, treat it as real and seek medical help. This chapter is not asking you to ignore illness. It is asking you not to erase illness for the comfort of the leash and those holding it.</w:t>
      </w:r>
    </w:p>
    <w:p>
      <w:pPr>
        <w:pStyle w:val="Heading2"/>
      </w:pPr>
      <w:r>
        <w:t>Mercy</w:t>
      </w:r>
    </w:p>
    <w:p>
      <w:r>
        <w:t>You are not bad because your body spoke before words were safe. Let the cost stop living entirely inside your flesh. Whether or not they feel the cost, whether or not they learn, you are still allowed to stop. You do not have to prove your suffering has clean motives before you are allowed to stop. 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