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Задания по теме "Продвинутый HTML" (Практика 3)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Каждое выполненное задание (все его файлы) заливается в репозиторий учащегося в отдельную директорию, после чего в файле README.md ставится ссылка на выполненное задание к соответствующему уроку.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Написанный код должен быть 100% валидным HTML5, т.е. ни одна из страниц не должна содержать ошибок и предупреждений при проверке через [W3 валидатор](https://validator.w3.org).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Задание 1. Соцсеть фотографий и видео (Instagram)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 Техзадание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Сервис состоит из 3 страниц: главной страницы *index.html*, страницы ленты *feed.html* и страницы создания нового поста *photo-add.html*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 **главной странице** есть следующие блоки: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Название и логотип сервиса (header)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Форма входа (email и пароль - все поля обязательны)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Форма регистрации (имя на сервисе, email, пароль, подтверждение пароля, отметка о согласии с порядком обработки персональных данных - все поля обязательны)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После отправки любой формы пользователь попадает на страницу ленты.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**Страница ленты** содержит следующие блоки: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Название и логотип сервиса (header)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Ссылка на страницу публикации нового поста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Список опубликованных различными пользователями постов с фотографиями или видео. Каждый пост содержит: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- имя пользователя, опубликовавшего пост;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 одну фотографию ИЛИ одну видеозапись (последняя вставляется при помощи iframe, рекомендую использовать youtube / vimeo / coub или любой другой видеохостинг для вставки любых видео в вёрстку);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- текст пользователя, который может содержать хештеги. Хештегом называется слово или написанная слитно фраза, начинающаяся со знака # и идущая до ближайшего пробела (например #adukar #inlovewithworld #cherry2018 - три различных хештега). Каждый хештег в вёрстке оформляется как ссылка на страницу ленты с текстом хештега. Например ```&lt;a href="feed.html"&gt;#adukar&lt;/a&gt;```. Остальной текст никак не оформляется;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- список комментариев к посту (может быть пустой), каждый комментарий содержит имя пользователя, оставившего комментарий, и текст комментария;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- форму добавления комментария (должна включать только текстовое поле для ввода комментария).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**Страница создания нового поста** состоит из блоков: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Название и логотип сервиса (header)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Ссылка на страницу ленты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Форма создания нового поста, которая содержит следующие поля: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 Текст поста, хештеги вводятся как обычный текст (необязательное поле)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- Выбор файла фото или видео для загрузки (допустим выбор форматов jpg, png, mp4, для этого можно использовать [атрибут *accept*](https://developer.mozilla.org/ru/docs/Web/HTML/Element/Input/file#Limiting_accepted_file_types) тега *input*)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После отправки формы пользователя перенаправляет на страницу ленты.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 Задание 2. Сайт руководств по изучению иностранных языков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### Техзадание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Сайт состоит из главной страницы *index.html*, и страниц изучения языка: *english.html*, *deutsch.html*, *russkij.html*, *polska.html*.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Главная страница содержит: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Название проекта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Список доступных для изучения языков: english, deutsch, русский, polska. Каждый элемент списка является ссылкой на соответствующую страницу.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Каждая страница языка содержит блоки: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 Название проекта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Меню со списком доступных для изучения языков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Текст-приветствие на соответствующем языке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4. Описание составляющих изучения языка (лексика, грамматика, общение). Для каждой из составляющих нужно привести 2-3 ссылки на онлайн-курсы, электронные учебники, мобильные приложения или группы в социальных сетях, которые могут помочь в освоении указанной стороны языка. Все ссылки должны быть с атрибутом target="_blank", который указывает, что ссылку нужно открывать в новом окне или вкладке.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© Название Проекта, 2018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