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6523A4">
                <w:pPr>
                  <w:pStyle w:val="NoSpacing"/>
                  <w:jc w:val="center"/>
                  <w:rPr>
                    <w:b/>
                    <w:bCs/>
                  </w:rPr>
                </w:pPr>
                <w:r>
                  <w:rPr>
                    <w:b/>
                    <w:bCs/>
                  </w:rPr>
                  <w:t>Document l</w:t>
                </w:r>
                <w:r w:rsidR="009A12A3">
                  <w:rPr>
                    <w:b/>
                    <w:bCs/>
                  </w:rPr>
                  <w:t xml:space="preserve">ast updated: </w:t>
                </w:r>
                <w:r w:rsidR="006523A4">
                  <w:rPr>
                    <w:b/>
                    <w:bCs/>
                  </w:rPr>
                  <w:t>December</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firstRow="1" w:lastRow="0" w:firstColumn="1" w:lastColumn="0" w:noHBand="0" w:noVBand="1"/>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6523A4" w:rsidRDefault="00023515">
          <w:pPr>
            <w:pStyle w:val="TOC1"/>
            <w:tabs>
              <w:tab w:val="right" w:leader="dot" w:pos="9350"/>
            </w:tabs>
            <w:rPr>
              <w:noProof/>
              <w:lang w:val="en-GB" w:eastAsia="en-GB"/>
            </w:rPr>
          </w:pPr>
          <w:r>
            <w:fldChar w:fldCharType="begin"/>
          </w:r>
          <w:r w:rsidR="0077301A">
            <w:instrText xml:space="preserve"> TOC \o "1-3" \h \z \u </w:instrText>
          </w:r>
          <w:r>
            <w:fldChar w:fldCharType="separate"/>
          </w:r>
          <w:hyperlink w:anchor="_Toc407800877" w:history="1">
            <w:r w:rsidR="006523A4" w:rsidRPr="00D50C4F">
              <w:rPr>
                <w:rStyle w:val="Hyperlink"/>
                <w:noProof/>
              </w:rPr>
              <w:t>1.  Installation and set-up</w:t>
            </w:r>
            <w:r w:rsidR="006523A4">
              <w:rPr>
                <w:noProof/>
                <w:webHidden/>
              </w:rPr>
              <w:tab/>
            </w:r>
            <w:r w:rsidR="006523A4">
              <w:rPr>
                <w:noProof/>
                <w:webHidden/>
              </w:rPr>
              <w:fldChar w:fldCharType="begin"/>
            </w:r>
            <w:r w:rsidR="006523A4">
              <w:rPr>
                <w:noProof/>
                <w:webHidden/>
              </w:rPr>
              <w:instrText xml:space="preserve"> PAGEREF _Toc407800877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78" w:history="1">
            <w:r w:rsidR="006523A4" w:rsidRPr="00D50C4F">
              <w:rPr>
                <w:rStyle w:val="Hyperlink"/>
                <w:noProof/>
              </w:rPr>
              <w:t>1.1  Introduction</w:t>
            </w:r>
            <w:r w:rsidR="006523A4">
              <w:rPr>
                <w:noProof/>
                <w:webHidden/>
              </w:rPr>
              <w:tab/>
            </w:r>
            <w:r w:rsidR="006523A4">
              <w:rPr>
                <w:noProof/>
                <w:webHidden/>
              </w:rPr>
              <w:fldChar w:fldCharType="begin"/>
            </w:r>
            <w:r w:rsidR="006523A4">
              <w:rPr>
                <w:noProof/>
                <w:webHidden/>
              </w:rPr>
              <w:instrText xml:space="preserve"> PAGEREF _Toc407800878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79" w:history="1">
            <w:r w:rsidR="006523A4" w:rsidRPr="00D50C4F">
              <w:rPr>
                <w:rStyle w:val="Hyperlink"/>
                <w:noProof/>
              </w:rPr>
              <w:t>1.2  Set-up preliminaries</w:t>
            </w:r>
            <w:r w:rsidR="006523A4">
              <w:rPr>
                <w:noProof/>
                <w:webHidden/>
              </w:rPr>
              <w:tab/>
            </w:r>
            <w:r w:rsidR="006523A4">
              <w:rPr>
                <w:noProof/>
                <w:webHidden/>
              </w:rPr>
              <w:fldChar w:fldCharType="begin"/>
            </w:r>
            <w:r w:rsidR="006523A4">
              <w:rPr>
                <w:noProof/>
                <w:webHidden/>
              </w:rPr>
              <w:instrText xml:space="preserve"> PAGEREF _Toc407800879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0" w:history="1">
            <w:r w:rsidR="006523A4" w:rsidRPr="00D50C4F">
              <w:rPr>
                <w:rStyle w:val="Hyperlink"/>
                <w:noProof/>
              </w:rPr>
              <w:t>1.3  Quick start</w:t>
            </w:r>
            <w:r w:rsidR="006523A4">
              <w:rPr>
                <w:noProof/>
                <w:webHidden/>
              </w:rPr>
              <w:tab/>
            </w:r>
            <w:r w:rsidR="006523A4">
              <w:rPr>
                <w:noProof/>
                <w:webHidden/>
              </w:rPr>
              <w:fldChar w:fldCharType="begin"/>
            </w:r>
            <w:r w:rsidR="006523A4">
              <w:rPr>
                <w:noProof/>
                <w:webHidden/>
              </w:rPr>
              <w:instrText xml:space="preserve"> PAGEREF _Toc407800880 \h </w:instrText>
            </w:r>
            <w:r w:rsidR="006523A4">
              <w:rPr>
                <w:noProof/>
                <w:webHidden/>
              </w:rPr>
            </w:r>
            <w:r w:rsidR="006523A4">
              <w:rPr>
                <w:noProof/>
                <w:webHidden/>
              </w:rPr>
              <w:fldChar w:fldCharType="separate"/>
            </w:r>
            <w:r w:rsidR="001F40DC">
              <w:rPr>
                <w:noProof/>
                <w:webHidden/>
              </w:rPr>
              <w:t>3</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1" w:history="1">
            <w:r w:rsidR="006523A4" w:rsidRPr="00D50C4F">
              <w:rPr>
                <w:rStyle w:val="Hyperlink"/>
                <w:noProof/>
              </w:rPr>
              <w:t>1.4  Full start</w:t>
            </w:r>
            <w:r w:rsidR="006523A4">
              <w:rPr>
                <w:noProof/>
                <w:webHidden/>
              </w:rPr>
              <w:tab/>
            </w:r>
            <w:r w:rsidR="006523A4">
              <w:rPr>
                <w:noProof/>
                <w:webHidden/>
              </w:rPr>
              <w:fldChar w:fldCharType="begin"/>
            </w:r>
            <w:r w:rsidR="006523A4">
              <w:rPr>
                <w:noProof/>
                <w:webHidden/>
              </w:rPr>
              <w:instrText xml:space="preserve"> PAGEREF _Toc407800881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2" w:history="1">
            <w:r w:rsidR="006523A4" w:rsidRPr="00D50C4F">
              <w:rPr>
                <w:rStyle w:val="Hyperlink"/>
                <w:noProof/>
              </w:rPr>
              <w:t>1.5  Optional SD card interface</w:t>
            </w:r>
            <w:r w:rsidR="006523A4">
              <w:rPr>
                <w:noProof/>
                <w:webHidden/>
              </w:rPr>
              <w:tab/>
            </w:r>
            <w:r w:rsidR="006523A4">
              <w:rPr>
                <w:noProof/>
                <w:webHidden/>
              </w:rPr>
              <w:fldChar w:fldCharType="begin"/>
            </w:r>
            <w:r w:rsidR="006523A4">
              <w:rPr>
                <w:noProof/>
                <w:webHidden/>
              </w:rPr>
              <w:instrText xml:space="preserve"> PAGEREF _Toc407800882 \h </w:instrText>
            </w:r>
            <w:r w:rsidR="006523A4">
              <w:rPr>
                <w:noProof/>
                <w:webHidden/>
              </w:rPr>
            </w:r>
            <w:r w:rsidR="006523A4">
              <w:rPr>
                <w:noProof/>
                <w:webHidden/>
              </w:rPr>
              <w:fldChar w:fldCharType="separate"/>
            </w:r>
            <w:r w:rsidR="001F40DC">
              <w:rPr>
                <w:noProof/>
                <w:webHidden/>
              </w:rPr>
              <w:t>4</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83" w:history="1">
            <w:r w:rsidR="006523A4" w:rsidRPr="00D50C4F">
              <w:rPr>
                <w:rStyle w:val="Hyperlink"/>
                <w:noProof/>
              </w:rPr>
              <w:t>2.  Using the N.I.G.E. machine as a FORTH microcomputer</w:t>
            </w:r>
            <w:r w:rsidR="006523A4">
              <w:rPr>
                <w:noProof/>
                <w:webHidden/>
              </w:rPr>
              <w:tab/>
            </w:r>
            <w:r w:rsidR="006523A4">
              <w:rPr>
                <w:noProof/>
                <w:webHidden/>
              </w:rPr>
              <w:fldChar w:fldCharType="begin"/>
            </w:r>
            <w:r w:rsidR="006523A4">
              <w:rPr>
                <w:noProof/>
                <w:webHidden/>
              </w:rPr>
              <w:instrText xml:space="preserve"> PAGEREF _Toc407800883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4" w:history="1">
            <w:r w:rsidR="006523A4" w:rsidRPr="00D50C4F">
              <w:rPr>
                <w:rStyle w:val="Hyperlink"/>
                <w:noProof/>
              </w:rPr>
              <w:t>2.1  ANSI FORTH</w:t>
            </w:r>
            <w:r w:rsidR="006523A4">
              <w:rPr>
                <w:noProof/>
                <w:webHidden/>
              </w:rPr>
              <w:tab/>
            </w:r>
            <w:r w:rsidR="006523A4">
              <w:rPr>
                <w:noProof/>
                <w:webHidden/>
              </w:rPr>
              <w:fldChar w:fldCharType="begin"/>
            </w:r>
            <w:r w:rsidR="006523A4">
              <w:rPr>
                <w:noProof/>
                <w:webHidden/>
              </w:rPr>
              <w:instrText xml:space="preserve"> PAGEREF _Toc407800884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5" w:history="1">
            <w:r w:rsidR="006523A4" w:rsidRPr="00D50C4F">
              <w:rPr>
                <w:rStyle w:val="Hyperlink"/>
                <w:noProof/>
              </w:rPr>
              <w:t>2.2.  File System</w:t>
            </w:r>
            <w:r w:rsidR="006523A4">
              <w:rPr>
                <w:noProof/>
                <w:webHidden/>
              </w:rPr>
              <w:tab/>
            </w:r>
            <w:r w:rsidR="006523A4">
              <w:rPr>
                <w:noProof/>
                <w:webHidden/>
              </w:rPr>
              <w:fldChar w:fldCharType="begin"/>
            </w:r>
            <w:r w:rsidR="006523A4">
              <w:rPr>
                <w:noProof/>
                <w:webHidden/>
              </w:rPr>
              <w:instrText xml:space="preserve"> PAGEREF _Toc407800885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6" w:history="1">
            <w:r w:rsidR="006523A4" w:rsidRPr="00D50C4F">
              <w:rPr>
                <w:rStyle w:val="Hyperlink"/>
                <w:noProof/>
              </w:rPr>
              <w:t>2.3  Memory address regions</w:t>
            </w:r>
            <w:r w:rsidR="006523A4">
              <w:rPr>
                <w:noProof/>
                <w:webHidden/>
              </w:rPr>
              <w:tab/>
            </w:r>
            <w:r w:rsidR="006523A4">
              <w:rPr>
                <w:noProof/>
                <w:webHidden/>
              </w:rPr>
              <w:fldChar w:fldCharType="begin"/>
            </w:r>
            <w:r w:rsidR="006523A4">
              <w:rPr>
                <w:noProof/>
                <w:webHidden/>
              </w:rPr>
              <w:instrText xml:space="preserve"> PAGEREF _Toc407800886 \h </w:instrText>
            </w:r>
            <w:r w:rsidR="006523A4">
              <w:rPr>
                <w:noProof/>
                <w:webHidden/>
              </w:rPr>
            </w:r>
            <w:r w:rsidR="006523A4">
              <w:rPr>
                <w:noProof/>
                <w:webHidden/>
              </w:rPr>
              <w:fldChar w:fldCharType="separate"/>
            </w:r>
            <w:r w:rsidR="001F40DC">
              <w:rPr>
                <w:noProof/>
                <w:webHidden/>
              </w:rPr>
              <w:t>5</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7" w:history="1">
            <w:r w:rsidR="006523A4" w:rsidRPr="00D50C4F">
              <w:rPr>
                <w:rStyle w:val="Hyperlink"/>
                <w:noProof/>
              </w:rPr>
              <w:t>2.4  VGA display</w:t>
            </w:r>
            <w:r w:rsidR="006523A4">
              <w:rPr>
                <w:noProof/>
                <w:webHidden/>
              </w:rPr>
              <w:tab/>
            </w:r>
            <w:r w:rsidR="006523A4">
              <w:rPr>
                <w:noProof/>
                <w:webHidden/>
              </w:rPr>
              <w:fldChar w:fldCharType="begin"/>
            </w:r>
            <w:r w:rsidR="006523A4">
              <w:rPr>
                <w:noProof/>
                <w:webHidden/>
              </w:rPr>
              <w:instrText xml:space="preserve"> PAGEREF _Toc407800887 \h </w:instrText>
            </w:r>
            <w:r w:rsidR="006523A4">
              <w:rPr>
                <w:noProof/>
                <w:webHidden/>
              </w:rPr>
            </w:r>
            <w:r w:rsidR="006523A4">
              <w:rPr>
                <w:noProof/>
                <w:webHidden/>
              </w:rPr>
              <w:fldChar w:fldCharType="separate"/>
            </w:r>
            <w:r w:rsidR="001F40DC">
              <w:rPr>
                <w:noProof/>
                <w:webHidden/>
              </w:rPr>
              <w:t>6</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8" w:history="1">
            <w:r w:rsidR="006523A4" w:rsidRPr="00D50C4F">
              <w:rPr>
                <w:rStyle w:val="Hyperlink"/>
                <w:noProof/>
              </w:rPr>
              <w:t>2.5  Other input/output</w:t>
            </w:r>
            <w:r w:rsidR="006523A4">
              <w:rPr>
                <w:noProof/>
                <w:webHidden/>
              </w:rPr>
              <w:tab/>
            </w:r>
            <w:r w:rsidR="006523A4">
              <w:rPr>
                <w:noProof/>
                <w:webHidden/>
              </w:rPr>
              <w:fldChar w:fldCharType="begin"/>
            </w:r>
            <w:r w:rsidR="006523A4">
              <w:rPr>
                <w:noProof/>
                <w:webHidden/>
              </w:rPr>
              <w:instrText xml:space="preserve"> PAGEREF _Toc407800888 \h </w:instrText>
            </w:r>
            <w:r w:rsidR="006523A4">
              <w:rPr>
                <w:noProof/>
                <w:webHidden/>
              </w:rPr>
            </w:r>
            <w:r w:rsidR="006523A4">
              <w:rPr>
                <w:noProof/>
                <w:webHidden/>
              </w:rPr>
              <w:fldChar w:fldCharType="separate"/>
            </w:r>
            <w:r w:rsidR="001F40DC">
              <w:rPr>
                <w:noProof/>
                <w:webHidden/>
              </w:rPr>
              <w:t>8</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89" w:history="1">
            <w:r w:rsidR="006523A4" w:rsidRPr="00D50C4F">
              <w:rPr>
                <w:rStyle w:val="Hyperlink"/>
                <w:noProof/>
              </w:rPr>
              <w:t>2.6  Exception handling</w:t>
            </w:r>
            <w:r w:rsidR="006523A4">
              <w:rPr>
                <w:noProof/>
                <w:webHidden/>
              </w:rPr>
              <w:tab/>
            </w:r>
            <w:r w:rsidR="006523A4">
              <w:rPr>
                <w:noProof/>
                <w:webHidden/>
              </w:rPr>
              <w:fldChar w:fldCharType="begin"/>
            </w:r>
            <w:r w:rsidR="006523A4">
              <w:rPr>
                <w:noProof/>
                <w:webHidden/>
              </w:rPr>
              <w:instrText xml:space="preserve"> PAGEREF _Toc407800889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0" w:history="1">
            <w:r w:rsidR="006523A4" w:rsidRPr="00D50C4F">
              <w:rPr>
                <w:rStyle w:val="Hyperlink"/>
                <w:noProof/>
              </w:rPr>
              <w:t>2.6  Multitasking</w:t>
            </w:r>
            <w:r w:rsidR="006523A4">
              <w:rPr>
                <w:noProof/>
                <w:webHidden/>
              </w:rPr>
              <w:tab/>
            </w:r>
            <w:r w:rsidR="006523A4">
              <w:rPr>
                <w:noProof/>
                <w:webHidden/>
              </w:rPr>
              <w:fldChar w:fldCharType="begin"/>
            </w:r>
            <w:r w:rsidR="006523A4">
              <w:rPr>
                <w:noProof/>
                <w:webHidden/>
              </w:rPr>
              <w:instrText xml:space="preserve"> PAGEREF _Toc407800890 \h </w:instrText>
            </w:r>
            <w:r w:rsidR="006523A4">
              <w:rPr>
                <w:noProof/>
                <w:webHidden/>
              </w:rPr>
            </w:r>
            <w:r w:rsidR="006523A4">
              <w:rPr>
                <w:noProof/>
                <w:webHidden/>
              </w:rPr>
              <w:fldChar w:fldCharType="separate"/>
            </w:r>
            <w:r w:rsidR="001F40DC">
              <w:rPr>
                <w:noProof/>
                <w:webHidden/>
              </w:rPr>
              <w:t>9</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1" w:history="1">
            <w:r w:rsidR="006523A4" w:rsidRPr="00D50C4F">
              <w:rPr>
                <w:rStyle w:val="Hyperlink"/>
                <w:noProof/>
              </w:rPr>
              <w:t>3.  Customizing the system software</w:t>
            </w:r>
            <w:r w:rsidR="006523A4">
              <w:rPr>
                <w:noProof/>
                <w:webHidden/>
              </w:rPr>
              <w:tab/>
            </w:r>
            <w:r w:rsidR="006523A4">
              <w:rPr>
                <w:noProof/>
                <w:webHidden/>
              </w:rPr>
              <w:fldChar w:fldCharType="begin"/>
            </w:r>
            <w:r w:rsidR="006523A4">
              <w:rPr>
                <w:noProof/>
                <w:webHidden/>
              </w:rPr>
              <w:instrText xml:space="preserve"> PAGEREF _Toc407800891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2" w:history="1">
            <w:r w:rsidR="006523A4" w:rsidRPr="00D50C4F">
              <w:rPr>
                <w:rStyle w:val="Hyperlink"/>
                <w:noProof/>
              </w:rPr>
              <w:t>3.1 Running the cross-assembler</w:t>
            </w:r>
            <w:r w:rsidR="006523A4">
              <w:rPr>
                <w:noProof/>
                <w:webHidden/>
              </w:rPr>
              <w:tab/>
            </w:r>
            <w:r w:rsidR="006523A4">
              <w:rPr>
                <w:noProof/>
                <w:webHidden/>
              </w:rPr>
              <w:fldChar w:fldCharType="begin"/>
            </w:r>
            <w:r w:rsidR="006523A4">
              <w:rPr>
                <w:noProof/>
                <w:webHidden/>
              </w:rPr>
              <w:instrText xml:space="preserve"> PAGEREF _Toc407800892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3" w:history="1">
            <w:r w:rsidR="006523A4" w:rsidRPr="00D50C4F">
              <w:rPr>
                <w:rStyle w:val="Hyperlink"/>
                <w:noProof/>
              </w:rPr>
              <w:t>3.2 Structure of the system software</w:t>
            </w:r>
            <w:r w:rsidR="006523A4">
              <w:rPr>
                <w:noProof/>
                <w:webHidden/>
              </w:rPr>
              <w:tab/>
            </w:r>
            <w:r w:rsidR="006523A4">
              <w:rPr>
                <w:noProof/>
                <w:webHidden/>
              </w:rPr>
              <w:fldChar w:fldCharType="begin"/>
            </w:r>
            <w:r w:rsidR="006523A4">
              <w:rPr>
                <w:noProof/>
                <w:webHidden/>
              </w:rPr>
              <w:instrText xml:space="preserve"> PAGEREF _Toc407800893 \h </w:instrText>
            </w:r>
            <w:r w:rsidR="006523A4">
              <w:rPr>
                <w:noProof/>
                <w:webHidden/>
              </w:rPr>
            </w:r>
            <w:r w:rsidR="006523A4">
              <w:rPr>
                <w:noProof/>
                <w:webHidden/>
              </w:rPr>
              <w:fldChar w:fldCharType="separate"/>
            </w:r>
            <w:r w:rsidR="001F40DC">
              <w:rPr>
                <w:noProof/>
                <w:webHidden/>
              </w:rPr>
              <w:t>10</w:t>
            </w:r>
            <w:r w:rsidR="006523A4">
              <w:rPr>
                <w:noProof/>
                <w:webHidden/>
              </w:rPr>
              <w:fldChar w:fldCharType="end"/>
            </w:r>
          </w:hyperlink>
        </w:p>
        <w:p w:rsidR="006523A4" w:rsidRDefault="004C39E9">
          <w:pPr>
            <w:pStyle w:val="TOC2"/>
            <w:tabs>
              <w:tab w:val="right" w:leader="dot" w:pos="9350"/>
            </w:tabs>
            <w:rPr>
              <w:noProof/>
              <w:lang w:val="en-GB" w:eastAsia="en-GB"/>
            </w:rPr>
          </w:pPr>
          <w:hyperlink w:anchor="_Toc407800894" w:history="1">
            <w:r w:rsidR="006523A4" w:rsidRPr="00D50C4F">
              <w:rPr>
                <w:rStyle w:val="Hyperlink"/>
                <w:noProof/>
              </w:rPr>
              <w:t>3.3  Updating the system software</w:t>
            </w:r>
            <w:r w:rsidR="006523A4">
              <w:rPr>
                <w:noProof/>
                <w:webHidden/>
              </w:rPr>
              <w:tab/>
            </w:r>
            <w:r w:rsidR="006523A4">
              <w:rPr>
                <w:noProof/>
                <w:webHidden/>
              </w:rPr>
              <w:fldChar w:fldCharType="begin"/>
            </w:r>
            <w:r w:rsidR="006523A4">
              <w:rPr>
                <w:noProof/>
                <w:webHidden/>
              </w:rPr>
              <w:instrText xml:space="preserve"> PAGEREF _Toc407800894 \h </w:instrText>
            </w:r>
            <w:r w:rsidR="006523A4">
              <w:rPr>
                <w:noProof/>
                <w:webHidden/>
              </w:rPr>
            </w:r>
            <w:r w:rsidR="006523A4">
              <w:rPr>
                <w:noProof/>
                <w:webHidden/>
              </w:rPr>
              <w:fldChar w:fldCharType="separate"/>
            </w:r>
            <w:r w:rsidR="001F40DC">
              <w:rPr>
                <w:noProof/>
                <w:webHidden/>
              </w:rPr>
              <w:t>11</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5" w:history="1">
            <w:r w:rsidR="006523A4" w:rsidRPr="00D50C4F">
              <w:rPr>
                <w:rStyle w:val="Hyperlink"/>
                <w:noProof/>
              </w:rPr>
              <w:t>4.  Customizing the system hardware</w:t>
            </w:r>
            <w:r w:rsidR="006523A4">
              <w:rPr>
                <w:noProof/>
                <w:webHidden/>
              </w:rPr>
              <w:tab/>
            </w:r>
            <w:r w:rsidR="006523A4">
              <w:rPr>
                <w:noProof/>
                <w:webHidden/>
              </w:rPr>
              <w:fldChar w:fldCharType="begin"/>
            </w:r>
            <w:r w:rsidR="006523A4">
              <w:rPr>
                <w:noProof/>
                <w:webHidden/>
              </w:rPr>
              <w:instrText xml:space="preserve"> PAGEREF _Toc407800895 \h </w:instrText>
            </w:r>
            <w:r w:rsidR="006523A4">
              <w:rPr>
                <w:noProof/>
                <w:webHidden/>
              </w:rPr>
            </w:r>
            <w:r w:rsidR="006523A4">
              <w:rPr>
                <w:noProof/>
                <w:webHidden/>
              </w:rPr>
              <w:fldChar w:fldCharType="separate"/>
            </w:r>
            <w:r w:rsidR="001F40DC">
              <w:rPr>
                <w:noProof/>
                <w:webHidden/>
              </w:rPr>
              <w:t>13</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6" w:history="1">
            <w:r w:rsidR="006523A4" w:rsidRPr="00D50C4F">
              <w:rPr>
                <w:rStyle w:val="Hyperlink"/>
                <w:noProof/>
              </w:rPr>
              <w:t>Appendix 1.  System specifications</w:t>
            </w:r>
            <w:r w:rsidR="006523A4">
              <w:rPr>
                <w:noProof/>
                <w:webHidden/>
              </w:rPr>
              <w:tab/>
            </w:r>
            <w:r w:rsidR="006523A4">
              <w:rPr>
                <w:noProof/>
                <w:webHidden/>
              </w:rPr>
              <w:fldChar w:fldCharType="begin"/>
            </w:r>
            <w:r w:rsidR="006523A4">
              <w:rPr>
                <w:noProof/>
                <w:webHidden/>
              </w:rPr>
              <w:instrText xml:space="preserve"> PAGEREF _Toc407800896 \h </w:instrText>
            </w:r>
            <w:r w:rsidR="006523A4">
              <w:rPr>
                <w:noProof/>
                <w:webHidden/>
              </w:rPr>
            </w:r>
            <w:r w:rsidR="006523A4">
              <w:rPr>
                <w:noProof/>
                <w:webHidden/>
              </w:rPr>
              <w:fldChar w:fldCharType="separate"/>
            </w:r>
            <w:r w:rsidR="001F40DC">
              <w:rPr>
                <w:noProof/>
                <w:webHidden/>
              </w:rPr>
              <w:t>15</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7" w:history="1">
            <w:r w:rsidR="006523A4" w:rsidRPr="00D50C4F">
              <w:rPr>
                <w:rStyle w:val="Hyperlink"/>
                <w:noProof/>
              </w:rPr>
              <w:t>Appendix 2.  CPU instruction set</w:t>
            </w:r>
            <w:r w:rsidR="006523A4">
              <w:rPr>
                <w:noProof/>
                <w:webHidden/>
              </w:rPr>
              <w:tab/>
            </w:r>
            <w:r w:rsidR="006523A4">
              <w:rPr>
                <w:noProof/>
                <w:webHidden/>
              </w:rPr>
              <w:fldChar w:fldCharType="begin"/>
            </w:r>
            <w:r w:rsidR="006523A4">
              <w:rPr>
                <w:noProof/>
                <w:webHidden/>
              </w:rPr>
              <w:instrText xml:space="preserve"> PAGEREF _Toc407800897 \h </w:instrText>
            </w:r>
            <w:r w:rsidR="006523A4">
              <w:rPr>
                <w:noProof/>
                <w:webHidden/>
              </w:rPr>
            </w:r>
            <w:r w:rsidR="006523A4">
              <w:rPr>
                <w:noProof/>
                <w:webHidden/>
              </w:rPr>
              <w:fldChar w:fldCharType="separate"/>
            </w:r>
            <w:r w:rsidR="001F40DC">
              <w:rPr>
                <w:noProof/>
                <w:webHidden/>
              </w:rPr>
              <w:t>16</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8" w:history="1">
            <w:r w:rsidR="006523A4" w:rsidRPr="00D50C4F">
              <w:rPr>
                <w:rStyle w:val="Hyperlink"/>
                <w:noProof/>
              </w:rPr>
              <w:t>Appendix 3.  Memory map (v2.0, Nexys 2)</w:t>
            </w:r>
            <w:r w:rsidR="006523A4">
              <w:rPr>
                <w:noProof/>
                <w:webHidden/>
              </w:rPr>
              <w:tab/>
            </w:r>
            <w:r w:rsidR="006523A4">
              <w:rPr>
                <w:noProof/>
                <w:webHidden/>
              </w:rPr>
              <w:fldChar w:fldCharType="begin"/>
            </w:r>
            <w:r w:rsidR="006523A4">
              <w:rPr>
                <w:noProof/>
                <w:webHidden/>
              </w:rPr>
              <w:instrText xml:space="preserve"> PAGEREF _Toc407800898 \h </w:instrText>
            </w:r>
            <w:r w:rsidR="006523A4">
              <w:rPr>
                <w:noProof/>
                <w:webHidden/>
              </w:rPr>
            </w:r>
            <w:r w:rsidR="006523A4">
              <w:rPr>
                <w:noProof/>
                <w:webHidden/>
              </w:rPr>
              <w:fldChar w:fldCharType="separate"/>
            </w:r>
            <w:r w:rsidR="001F40DC">
              <w:rPr>
                <w:noProof/>
                <w:webHidden/>
              </w:rPr>
              <w:t>27</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899" w:history="1">
            <w:r w:rsidR="006523A4" w:rsidRPr="00D50C4F">
              <w:rPr>
                <w:rStyle w:val="Hyperlink"/>
                <w:noProof/>
              </w:rPr>
              <w:t>Appendix 4.  Memory map (v3.0, Nexys 4)</w:t>
            </w:r>
            <w:r w:rsidR="006523A4">
              <w:rPr>
                <w:noProof/>
                <w:webHidden/>
              </w:rPr>
              <w:tab/>
            </w:r>
            <w:r w:rsidR="006523A4">
              <w:rPr>
                <w:noProof/>
                <w:webHidden/>
              </w:rPr>
              <w:fldChar w:fldCharType="begin"/>
            </w:r>
            <w:r w:rsidR="006523A4">
              <w:rPr>
                <w:noProof/>
                <w:webHidden/>
              </w:rPr>
              <w:instrText xml:space="preserve"> PAGEREF _Toc407800899 \h </w:instrText>
            </w:r>
            <w:r w:rsidR="006523A4">
              <w:rPr>
                <w:noProof/>
                <w:webHidden/>
              </w:rPr>
            </w:r>
            <w:r w:rsidR="006523A4">
              <w:rPr>
                <w:noProof/>
                <w:webHidden/>
              </w:rPr>
              <w:fldChar w:fldCharType="separate"/>
            </w:r>
            <w:r w:rsidR="001F40DC">
              <w:rPr>
                <w:noProof/>
                <w:webHidden/>
              </w:rPr>
              <w:t>29</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0" w:history="1">
            <w:r w:rsidR="006523A4" w:rsidRPr="00D50C4F">
              <w:rPr>
                <w:rStyle w:val="Hyperlink"/>
                <w:noProof/>
              </w:rPr>
              <w:t>Appendix 5.  Palette RAM color table</w:t>
            </w:r>
            <w:r w:rsidR="006523A4">
              <w:rPr>
                <w:noProof/>
                <w:webHidden/>
              </w:rPr>
              <w:tab/>
            </w:r>
            <w:r w:rsidR="006523A4">
              <w:rPr>
                <w:noProof/>
                <w:webHidden/>
              </w:rPr>
              <w:fldChar w:fldCharType="begin"/>
            </w:r>
            <w:r w:rsidR="006523A4">
              <w:rPr>
                <w:noProof/>
                <w:webHidden/>
              </w:rPr>
              <w:instrText xml:space="preserve"> PAGEREF _Toc407800900 \h </w:instrText>
            </w:r>
            <w:r w:rsidR="006523A4">
              <w:rPr>
                <w:noProof/>
                <w:webHidden/>
              </w:rPr>
            </w:r>
            <w:r w:rsidR="006523A4">
              <w:rPr>
                <w:noProof/>
                <w:webHidden/>
              </w:rPr>
              <w:fldChar w:fldCharType="separate"/>
            </w:r>
            <w:r w:rsidR="001F40DC">
              <w:rPr>
                <w:noProof/>
                <w:webHidden/>
              </w:rPr>
              <w:t>31</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1" w:history="1">
            <w:r w:rsidR="006523A4" w:rsidRPr="00D50C4F">
              <w:rPr>
                <w:rStyle w:val="Hyperlink"/>
                <w:noProof/>
              </w:rPr>
              <w:t>Appendix 6.  Implementation of ANSI FORTH words</w:t>
            </w:r>
            <w:r w:rsidR="006523A4">
              <w:rPr>
                <w:noProof/>
                <w:webHidden/>
              </w:rPr>
              <w:tab/>
            </w:r>
            <w:r w:rsidR="006523A4">
              <w:rPr>
                <w:noProof/>
                <w:webHidden/>
              </w:rPr>
              <w:fldChar w:fldCharType="begin"/>
            </w:r>
            <w:r w:rsidR="006523A4">
              <w:rPr>
                <w:noProof/>
                <w:webHidden/>
              </w:rPr>
              <w:instrText xml:space="preserve"> PAGEREF _Toc407800901 \h </w:instrText>
            </w:r>
            <w:r w:rsidR="006523A4">
              <w:rPr>
                <w:noProof/>
                <w:webHidden/>
              </w:rPr>
            </w:r>
            <w:r w:rsidR="006523A4">
              <w:rPr>
                <w:noProof/>
                <w:webHidden/>
              </w:rPr>
              <w:fldChar w:fldCharType="separate"/>
            </w:r>
            <w:r w:rsidR="001F40DC">
              <w:rPr>
                <w:noProof/>
                <w:webHidden/>
              </w:rPr>
              <w:t>32</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2" w:history="1">
            <w:r w:rsidR="006523A4" w:rsidRPr="00D50C4F">
              <w:rPr>
                <w:rStyle w:val="Hyperlink"/>
                <w:noProof/>
              </w:rPr>
              <w:t>Appendix 7.  System specific FORTH words</w:t>
            </w:r>
            <w:r w:rsidR="006523A4">
              <w:rPr>
                <w:noProof/>
                <w:webHidden/>
              </w:rPr>
              <w:tab/>
            </w:r>
            <w:r w:rsidR="006523A4">
              <w:rPr>
                <w:noProof/>
                <w:webHidden/>
              </w:rPr>
              <w:fldChar w:fldCharType="begin"/>
            </w:r>
            <w:r w:rsidR="006523A4">
              <w:rPr>
                <w:noProof/>
                <w:webHidden/>
              </w:rPr>
              <w:instrText xml:space="preserve"> PAGEREF _Toc407800902 \h </w:instrText>
            </w:r>
            <w:r w:rsidR="006523A4">
              <w:rPr>
                <w:noProof/>
                <w:webHidden/>
              </w:rPr>
            </w:r>
            <w:r w:rsidR="006523A4">
              <w:rPr>
                <w:noProof/>
                <w:webHidden/>
              </w:rPr>
              <w:fldChar w:fldCharType="separate"/>
            </w:r>
            <w:r w:rsidR="001F40DC">
              <w:rPr>
                <w:noProof/>
                <w:webHidden/>
              </w:rPr>
              <w:t>38</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3" w:history="1">
            <w:r w:rsidR="006523A4" w:rsidRPr="00D50C4F">
              <w:rPr>
                <w:rStyle w:val="Hyperlink"/>
                <w:noProof/>
              </w:rPr>
              <w:t>Appendix 8.  Further system specific words</w:t>
            </w:r>
            <w:r w:rsidR="006523A4">
              <w:rPr>
                <w:noProof/>
                <w:webHidden/>
              </w:rPr>
              <w:tab/>
            </w:r>
            <w:r w:rsidR="006523A4">
              <w:rPr>
                <w:noProof/>
                <w:webHidden/>
              </w:rPr>
              <w:fldChar w:fldCharType="begin"/>
            </w:r>
            <w:r w:rsidR="006523A4">
              <w:rPr>
                <w:noProof/>
                <w:webHidden/>
              </w:rPr>
              <w:instrText xml:space="preserve"> PAGEREF _Toc407800903 \h </w:instrText>
            </w:r>
            <w:r w:rsidR="006523A4">
              <w:rPr>
                <w:noProof/>
                <w:webHidden/>
              </w:rPr>
            </w:r>
            <w:r w:rsidR="006523A4">
              <w:rPr>
                <w:noProof/>
                <w:webHidden/>
              </w:rPr>
              <w:fldChar w:fldCharType="separate"/>
            </w:r>
            <w:r w:rsidR="001F40DC">
              <w:rPr>
                <w:noProof/>
                <w:webHidden/>
              </w:rPr>
              <w:t>44</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4" w:history="1">
            <w:r w:rsidR="006523A4" w:rsidRPr="00D50C4F">
              <w:rPr>
                <w:rStyle w:val="Hyperlink"/>
                <w:noProof/>
              </w:rPr>
              <w:t>Appendix 9.  Cross-assembler</w:t>
            </w:r>
            <w:r w:rsidR="006523A4">
              <w:rPr>
                <w:noProof/>
                <w:webHidden/>
              </w:rPr>
              <w:tab/>
            </w:r>
            <w:r w:rsidR="006523A4">
              <w:rPr>
                <w:noProof/>
                <w:webHidden/>
              </w:rPr>
              <w:fldChar w:fldCharType="begin"/>
            </w:r>
            <w:r w:rsidR="006523A4">
              <w:rPr>
                <w:noProof/>
                <w:webHidden/>
              </w:rPr>
              <w:instrText xml:space="preserve"> PAGEREF _Toc407800904 \h </w:instrText>
            </w:r>
            <w:r w:rsidR="006523A4">
              <w:rPr>
                <w:noProof/>
                <w:webHidden/>
              </w:rPr>
            </w:r>
            <w:r w:rsidR="006523A4">
              <w:rPr>
                <w:noProof/>
                <w:webHidden/>
              </w:rPr>
              <w:fldChar w:fldCharType="separate"/>
            </w:r>
            <w:r w:rsidR="001F40DC">
              <w:rPr>
                <w:noProof/>
                <w:webHidden/>
              </w:rPr>
              <w:t>48</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5" w:history="1">
            <w:r w:rsidR="006523A4" w:rsidRPr="00D50C4F">
              <w:rPr>
                <w:rStyle w:val="Hyperlink"/>
                <w:noProof/>
              </w:rPr>
              <w:t>Appendix 10.  FORTH system dictionary structure</w:t>
            </w:r>
            <w:r w:rsidR="006523A4">
              <w:rPr>
                <w:noProof/>
                <w:webHidden/>
              </w:rPr>
              <w:tab/>
            </w:r>
            <w:r w:rsidR="006523A4">
              <w:rPr>
                <w:noProof/>
                <w:webHidden/>
              </w:rPr>
              <w:fldChar w:fldCharType="begin"/>
            </w:r>
            <w:r w:rsidR="006523A4">
              <w:rPr>
                <w:noProof/>
                <w:webHidden/>
              </w:rPr>
              <w:instrText xml:space="preserve"> PAGEREF _Toc407800905 \h </w:instrText>
            </w:r>
            <w:r w:rsidR="006523A4">
              <w:rPr>
                <w:noProof/>
                <w:webHidden/>
              </w:rPr>
            </w:r>
            <w:r w:rsidR="006523A4">
              <w:rPr>
                <w:noProof/>
                <w:webHidden/>
              </w:rPr>
              <w:fldChar w:fldCharType="separate"/>
            </w:r>
            <w:r w:rsidR="001F40DC">
              <w:rPr>
                <w:noProof/>
                <w:webHidden/>
              </w:rPr>
              <w:t>51</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6" w:history="1">
            <w:r w:rsidR="006523A4" w:rsidRPr="00D50C4F">
              <w:rPr>
                <w:rStyle w:val="Hyperlink"/>
                <w:noProof/>
              </w:rPr>
              <w:t>Appendix 11.  Interrupt Vector Table</w:t>
            </w:r>
            <w:r w:rsidR="006523A4">
              <w:rPr>
                <w:noProof/>
                <w:webHidden/>
              </w:rPr>
              <w:tab/>
            </w:r>
            <w:r w:rsidR="006523A4">
              <w:rPr>
                <w:noProof/>
                <w:webHidden/>
              </w:rPr>
              <w:fldChar w:fldCharType="begin"/>
            </w:r>
            <w:r w:rsidR="006523A4">
              <w:rPr>
                <w:noProof/>
                <w:webHidden/>
              </w:rPr>
              <w:instrText xml:space="preserve"> PAGEREF _Toc407800906 \h </w:instrText>
            </w:r>
            <w:r w:rsidR="006523A4">
              <w:rPr>
                <w:noProof/>
                <w:webHidden/>
              </w:rPr>
            </w:r>
            <w:r w:rsidR="006523A4">
              <w:rPr>
                <w:noProof/>
                <w:webHidden/>
              </w:rPr>
              <w:fldChar w:fldCharType="separate"/>
            </w:r>
            <w:r w:rsidR="001F40DC">
              <w:rPr>
                <w:noProof/>
                <w:webHidden/>
              </w:rPr>
              <w:t>52</w:t>
            </w:r>
            <w:r w:rsidR="006523A4">
              <w:rPr>
                <w:noProof/>
                <w:webHidden/>
              </w:rPr>
              <w:fldChar w:fldCharType="end"/>
            </w:r>
          </w:hyperlink>
        </w:p>
        <w:p w:rsidR="006523A4" w:rsidRDefault="004C39E9">
          <w:pPr>
            <w:pStyle w:val="TOC1"/>
            <w:tabs>
              <w:tab w:val="right" w:leader="dot" w:pos="9350"/>
            </w:tabs>
            <w:rPr>
              <w:noProof/>
              <w:lang w:val="en-GB" w:eastAsia="en-GB"/>
            </w:rPr>
          </w:pPr>
          <w:hyperlink w:anchor="_Toc407800907" w:history="1">
            <w:r w:rsidR="006523A4" w:rsidRPr="00D50C4F">
              <w:rPr>
                <w:rStyle w:val="Hyperlink"/>
                <w:noProof/>
              </w:rPr>
              <w:t>Appendix 12.  Virtualization Control</w:t>
            </w:r>
            <w:r w:rsidR="006523A4">
              <w:rPr>
                <w:noProof/>
                <w:webHidden/>
              </w:rPr>
              <w:tab/>
            </w:r>
            <w:r w:rsidR="006523A4">
              <w:rPr>
                <w:noProof/>
                <w:webHidden/>
              </w:rPr>
              <w:fldChar w:fldCharType="begin"/>
            </w:r>
            <w:r w:rsidR="006523A4">
              <w:rPr>
                <w:noProof/>
                <w:webHidden/>
              </w:rPr>
              <w:instrText xml:space="preserve"> PAGEREF _Toc407800907 \h </w:instrText>
            </w:r>
            <w:r w:rsidR="006523A4">
              <w:rPr>
                <w:noProof/>
                <w:webHidden/>
              </w:rPr>
            </w:r>
            <w:r w:rsidR="006523A4">
              <w:rPr>
                <w:noProof/>
                <w:webHidden/>
              </w:rPr>
              <w:fldChar w:fldCharType="separate"/>
            </w:r>
            <w:r w:rsidR="001F40DC">
              <w:rPr>
                <w:noProof/>
                <w:webHidden/>
              </w:rPr>
              <w:t>53</w:t>
            </w:r>
            <w:r w:rsidR="006523A4">
              <w:rPr>
                <w:noProof/>
                <w:webHidden/>
              </w:rPr>
              <w:fldChar w:fldCharType="end"/>
            </w:r>
          </w:hyperlink>
        </w:p>
        <w:p w:rsidR="0077301A" w:rsidRDefault="00023515">
          <w:r>
            <w:rPr>
              <w:b/>
              <w:bCs/>
              <w:noProof/>
            </w:rPr>
            <w:fldChar w:fldCharType="end"/>
          </w:r>
        </w:p>
      </w:sdtContent>
    </w:sdt>
    <w:p w:rsidR="006523A4" w:rsidRDefault="006523A4">
      <w:pPr>
        <w:jc w:val="left"/>
        <w:rPr>
          <w:smallCaps/>
          <w:spacing w:val="5"/>
          <w:sz w:val="36"/>
          <w:szCs w:val="36"/>
        </w:rPr>
      </w:pPr>
      <w:bookmarkStart w:id="1" w:name="_Toc407800877"/>
      <w:r>
        <w:br w:type="page"/>
      </w:r>
    </w:p>
    <w:p w:rsidR="00423E15" w:rsidRDefault="00423E15" w:rsidP="00423E15">
      <w:pPr>
        <w:pStyle w:val="Heading1"/>
      </w:pPr>
      <w:r>
        <w:lastRenderedPageBreak/>
        <w:t>1.  Installation and set-up</w:t>
      </w:r>
      <w:bookmarkEnd w:id="1"/>
    </w:p>
    <w:p w:rsidR="00F77013" w:rsidRDefault="00F77013" w:rsidP="00035CF8"/>
    <w:p w:rsidR="00F77013" w:rsidRDefault="008601C8" w:rsidP="00035CF8">
      <w:pPr>
        <w:pStyle w:val="Heading2"/>
      </w:pPr>
      <w:bookmarkStart w:id="2" w:name="_Toc407800878"/>
      <w:proofErr w:type="gramStart"/>
      <w:r>
        <w:t xml:space="preserve">1.1  </w:t>
      </w:r>
      <w:r w:rsidR="00F77013">
        <w:t>Introduction</w:t>
      </w:r>
      <w:bookmarkEnd w:id="2"/>
      <w:proofErr w:type="gramEnd"/>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4C39E9" w:rsidP="00340BCC">
      <w:pPr>
        <w:pStyle w:val="ListParagraph"/>
        <w:numPr>
          <w:ilvl w:val="0"/>
          <w:numId w:val="5"/>
        </w:numPr>
      </w:pPr>
      <w:hyperlink r:id="rId10" w:history="1">
        <w:r w:rsidR="00F77013" w:rsidRPr="009B6D98">
          <w:rPr>
            <w:rStyle w:val="Hyperlink"/>
          </w:rPr>
          <w:t>http://www.complang.tuwien.ac.at/anton/euroforth/ef12/papers/</w:t>
        </w:r>
      </w:hyperlink>
    </w:p>
    <w:p w:rsidR="00F77013" w:rsidRDefault="004C39E9" w:rsidP="00340BCC">
      <w:pPr>
        <w:pStyle w:val="ListParagraph"/>
        <w:numPr>
          <w:ilvl w:val="0"/>
          <w:numId w:val="5"/>
        </w:numPr>
      </w:pPr>
      <w:hyperlink r:id="rId11"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4C39E9" w:rsidP="00340BCC">
      <w:pPr>
        <w:pStyle w:val="ListParagraph"/>
        <w:numPr>
          <w:ilvl w:val="0"/>
          <w:numId w:val="6"/>
        </w:numPr>
      </w:pPr>
      <w:hyperlink r:id="rId12" w:history="1">
        <w:r w:rsidR="006C4CB4" w:rsidRPr="009B6D98">
          <w:rPr>
            <w:rStyle w:val="Hyperlink"/>
          </w:rPr>
          <w:t>http://www.youtube.com/watch?v=0v-HuVLRoUc</w:t>
        </w:r>
      </w:hyperlink>
    </w:p>
    <w:p w:rsidR="006C4CB4" w:rsidRDefault="004C39E9" w:rsidP="00340BCC">
      <w:pPr>
        <w:pStyle w:val="ListParagraph"/>
        <w:numPr>
          <w:ilvl w:val="0"/>
          <w:numId w:val="6"/>
        </w:numPr>
      </w:pPr>
      <w:hyperlink r:id="rId13" w:history="1">
        <w:r w:rsidR="006C4CB4" w:rsidRPr="009B6D98">
          <w:rPr>
            <w:rStyle w:val="Hyperlink"/>
          </w:rPr>
          <w:t>http://www.youtube.com/watch?v=0Kj5EMdnkMk</w:t>
        </w:r>
      </w:hyperlink>
    </w:p>
    <w:p w:rsidR="0014169B" w:rsidRDefault="008601C8" w:rsidP="00035CF8">
      <w:pPr>
        <w:pStyle w:val="Heading2"/>
      </w:pPr>
      <w:bookmarkStart w:id="3" w:name="_Toc407800879"/>
      <w:proofErr w:type="gramStart"/>
      <w:r>
        <w:t xml:space="preserve">1.2  </w:t>
      </w:r>
      <w:r w:rsidR="006C4CB4">
        <w:t>Set</w:t>
      </w:r>
      <w:proofErr w:type="gramEnd"/>
      <w:r w:rsidR="006C4CB4">
        <w: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4C39E9" w:rsidP="00340BCC">
      <w:pPr>
        <w:pStyle w:val="ListParagraph"/>
        <w:numPr>
          <w:ilvl w:val="1"/>
          <w:numId w:val="1"/>
        </w:numPr>
      </w:pPr>
      <w:hyperlink r:id="rId14"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source N.I.G.E. Machine repository from GitHub</w:t>
      </w:r>
      <w:r w:rsidR="00735844">
        <w:t xml:space="preserve"> to your local machine</w:t>
      </w:r>
    </w:p>
    <w:p w:rsidR="00735844" w:rsidRDefault="00735844" w:rsidP="00340BCC">
      <w:pPr>
        <w:pStyle w:val="ListParagraph"/>
        <w:numPr>
          <w:ilvl w:val="1"/>
          <w:numId w:val="1"/>
        </w:numPr>
      </w:pPr>
      <w:r>
        <w:t>Remote repository location:</w:t>
      </w:r>
    </w:p>
    <w:p w:rsidR="00E8791D" w:rsidRDefault="004C39E9" w:rsidP="00340BCC">
      <w:pPr>
        <w:pStyle w:val="ListParagraph"/>
        <w:numPr>
          <w:ilvl w:val="2"/>
          <w:numId w:val="1"/>
        </w:numPr>
      </w:pPr>
      <w:hyperlink r:id="rId15"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407800880"/>
      <w:proofErr w:type="gramStart"/>
      <w:r>
        <w:t xml:space="preserve">1.3  </w:t>
      </w:r>
      <w:r w:rsidR="005B2A70">
        <w:t>Quick</w:t>
      </w:r>
      <w:proofErr w:type="gramEnd"/>
      <w:r w:rsidR="005B2A70">
        <w:t xml:space="preserve">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407800881"/>
      <w:proofErr w:type="gramStart"/>
      <w:r>
        <w:t xml:space="preserve">1.4  </w:t>
      </w:r>
      <w:r w:rsidR="005B2A70">
        <w:t>Full</w:t>
      </w:r>
      <w:proofErr w:type="gramEnd"/>
      <w:r w:rsidR="005B2A70">
        <w:t xml:space="preserve">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407800882"/>
      <w:proofErr w:type="gramStart"/>
      <w:r>
        <w:t xml:space="preserve">1.5  </w:t>
      </w:r>
      <w:r w:rsidR="00C72CC0">
        <w:t>Optional</w:t>
      </w:r>
      <w:proofErr w:type="gramEnd"/>
      <w:r w:rsidR="00C72CC0">
        <w:t xml:space="preserve">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4C39E9" w:rsidP="00340BCC">
      <w:pPr>
        <w:pStyle w:val="ListParagraph"/>
        <w:numPr>
          <w:ilvl w:val="1"/>
          <w:numId w:val="4"/>
        </w:numPr>
        <w:rPr>
          <w:rStyle w:val="Hyperlink"/>
          <w:color w:val="auto"/>
          <w:u w:val="none"/>
        </w:rPr>
      </w:pPr>
      <w:hyperlink r:id="rId16"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407800883"/>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407800884"/>
      <w:proofErr w:type="gramStart"/>
      <w:r>
        <w:t xml:space="preserve">2.1  </w:t>
      </w:r>
      <w:r w:rsidR="00A952F9">
        <w:t>ANSI</w:t>
      </w:r>
      <w:proofErr w:type="gramEnd"/>
      <w:r w:rsidR="00A952F9">
        <w:t xml:space="preserve">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407800885"/>
      <w:r>
        <w:t>2.2</w:t>
      </w:r>
      <w:proofErr w:type="gramStart"/>
      <w:r>
        <w:t>.  File</w:t>
      </w:r>
      <w:proofErr w:type="gramEnd"/>
      <w:r>
        <w:t xml:space="preserv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The N.I.G</w:t>
      </w:r>
      <w:proofErr w:type="gramStart"/>
      <w:r>
        <w:t>,E</w:t>
      </w:r>
      <w:proofErr w:type="gramEnd"/>
      <w:r>
        <w:t xml:space="preserv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proofErr w:type="gramStart"/>
      <w:r>
        <w:t>2.2.2  New</w:t>
      </w:r>
      <w:proofErr w:type="gramEnd"/>
      <w:r>
        <w:t>-line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407800886"/>
      <w:proofErr w:type="gramStart"/>
      <w:r>
        <w:t>2.</w:t>
      </w:r>
      <w:r w:rsidR="00CE51CA">
        <w:t>3</w:t>
      </w:r>
      <w:r w:rsidR="00C34B4D">
        <w:t xml:space="preserve">  Memory</w:t>
      </w:r>
      <w:proofErr w:type="gramEnd"/>
      <w:r w:rsidR="00C34B4D">
        <w:t xml:space="preserve">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w:t>
      </w:r>
      <w:proofErr w:type="gramStart"/>
      <w:r>
        <w:t>!,</w:t>
      </w:r>
      <w:proofErr w:type="gramEnd"/>
      <w:r>
        <w:t xml:space="preserve">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proofErr w:type="gramStart"/>
      <w:r>
        <w:t>read/written</w:t>
      </w:r>
      <w:proofErr w:type="gramEnd"/>
      <w:r>
        <w:t xml:space="preserve">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407800887"/>
      <w:proofErr w:type="gramStart"/>
      <w:r>
        <w:t>2.</w:t>
      </w:r>
      <w:r w:rsidR="00E46751">
        <w:t>4</w:t>
      </w:r>
      <w:r w:rsidR="00C34B4D">
        <w:t xml:space="preserve">  VGA</w:t>
      </w:r>
      <w:proofErr w:type="gramEnd"/>
      <w:r w:rsidR="00C34B4D">
        <w:t xml:space="preserve">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proofErr w:type="gramStart"/>
      <w:r>
        <w:t xml:space="preserve">2.4.1  </w:t>
      </w:r>
      <w:r w:rsidR="00A3385E">
        <w:t>D</w:t>
      </w:r>
      <w:r w:rsidR="00471D55">
        <w:t>isplay</w:t>
      </w:r>
      <w:proofErr w:type="gramEnd"/>
      <w:r w:rsidR="00471D55">
        <w:t xml:space="preserve">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proofErr w:type="gramStart"/>
      <w:r>
        <w:t>2.4.2  Interlace</w:t>
      </w:r>
      <w:proofErr w:type="gramEnd"/>
      <w:r>
        <w:t xml:space="preserv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proofErr w:type="gramStart"/>
      <w:r>
        <w:t>2.4.3</w:t>
      </w:r>
      <w:r w:rsidR="00B66ABA">
        <w:t xml:space="preserve">  Display</w:t>
      </w:r>
      <w:proofErr w:type="gramEnd"/>
      <w:r w:rsidR="00B66ABA">
        <w:t xml:space="preserve">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firstRow="1" w:lastRow="0" w:firstColumn="1" w:lastColumn="0" w:noHBand="0" w:noVBand="1"/>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proofErr w:type="gramStart"/>
      <w:r>
        <w:t>2.4.4</w:t>
      </w:r>
      <w:r w:rsidR="00B66ABA">
        <w:t xml:space="preserve">  Screen</w:t>
      </w:r>
      <w:proofErr w:type="gramEnd"/>
      <w:r w:rsidR="00B66ABA">
        <w:t xml:space="preserve">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w:t>
      </w:r>
      <w:proofErr w:type="gramStart"/>
      <w:r w:rsidR="002F688C">
        <w:t xml:space="preserve">(Or equivalently, via the </w:t>
      </w:r>
      <w:r w:rsidR="002C6CFD">
        <w:t xml:space="preserve">SCREENPLACE FORTH </w:t>
      </w:r>
      <w:r w:rsidR="002F688C">
        <w:t>variable)</w:t>
      </w:r>
      <w:r w:rsidR="002C6CFD">
        <w:t>.</w:t>
      </w:r>
      <w:proofErr w:type="gramEnd"/>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proofErr w:type="gramStart"/>
      <w:r w:rsidR="00A3385E">
        <w:t xml:space="preserve">.  </w:t>
      </w:r>
      <w:r w:rsidR="00FF3109" w:rsidRPr="00471D55">
        <w:t>v2.0</w:t>
      </w:r>
      <w:proofErr w:type="gramEnd"/>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proofErr w:type="gramStart"/>
      <w:r w:rsidR="00A3385E">
        <w:t xml:space="preserve">.  </w:t>
      </w:r>
      <w:r w:rsidR="00471D55" w:rsidRPr="00471D55">
        <w:t>v3.0</w:t>
      </w:r>
      <w:proofErr w:type="gramEnd"/>
      <w:r w:rsidR="00471D55" w:rsidRPr="00471D55">
        <w:t xml:space="preserve">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407800888"/>
      <w:proofErr w:type="gramStart"/>
      <w:r>
        <w:t xml:space="preserve">2.5  </w:t>
      </w:r>
      <w:r w:rsidR="008D7142">
        <w:t>Other</w:t>
      </w:r>
      <w:proofErr w:type="gramEnd"/>
      <w:r w:rsidR="008D7142">
        <w:t xml:space="preserve">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 xml:space="preserve">The UART adapter is hardwired to 8 bits, 1 stop bit, no parity, </w:t>
      </w:r>
      <w:proofErr w:type="gramStart"/>
      <w:r>
        <w:t>no</w:t>
      </w:r>
      <w:proofErr w:type="gramEnd"/>
      <w:r>
        <w:t xml:space="preserve">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bookmarkStart w:id="13" w:name="_Toc407800889"/>
      <w:proofErr w:type="gramStart"/>
      <w:r>
        <w:t>2.6  Exception</w:t>
      </w:r>
      <w:proofErr w:type="gramEnd"/>
      <w:r>
        <w:t xml:space="preserve"> handling</w:t>
      </w:r>
      <w:bookmarkEnd w:id="13"/>
    </w:p>
    <w:p w:rsidR="00FC3526" w:rsidRDefault="00FC3526" w:rsidP="00FC3526">
      <w:r>
        <w:t xml:space="preserve">The N.I.G.E. Machine incorporates CATCH and </w:t>
      </w:r>
      <w:proofErr w:type="gramStart"/>
      <w:r>
        <w:t>THROW</w:t>
      </w:r>
      <w:proofErr w:type="gramEnd"/>
      <w:r>
        <w:t xml:space="preserve">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4B279C" w:rsidRDefault="004B279C" w:rsidP="00FC3526">
      <w:pPr>
        <w:ind w:firstLine="720"/>
        <w:contextualSpacing/>
        <w:rPr>
          <w:rFonts w:ascii="Consolas" w:hAnsi="Consolas" w:cs="Consolas"/>
          <w:sz w:val="20"/>
          <w:szCs w:val="20"/>
        </w:rPr>
      </w:pPr>
    </w:p>
    <w:p w:rsidR="004B279C" w:rsidRDefault="006523A4" w:rsidP="004B279C">
      <w:pPr>
        <w:pStyle w:val="Heading2"/>
      </w:pPr>
      <w:bookmarkStart w:id="14" w:name="_Toc407800890"/>
      <w:proofErr w:type="gramStart"/>
      <w:r>
        <w:t>2.7</w:t>
      </w:r>
      <w:r w:rsidR="004B279C">
        <w:t xml:space="preserve">  Multitasking</w:t>
      </w:r>
      <w:bookmarkEnd w:id="14"/>
      <w:proofErr w:type="gramEnd"/>
    </w:p>
    <w:p w:rsidR="007B13E6" w:rsidRDefault="004B279C" w:rsidP="004B279C">
      <w:r>
        <w:t>The N.I.G.E. Machine has virtualization capabilities built into the soft-core CPU</w:t>
      </w:r>
      <w:r w:rsidR="00DF0E81">
        <w:t xml:space="preserve">.  </w:t>
      </w:r>
      <w:r>
        <w:t>There are 32 virtual machines (VM's) within the CPU and each VM is capable of r</w:t>
      </w:r>
      <w:r w:rsidR="00DF0E81">
        <w:t>unning a separate software task (s</w:t>
      </w:r>
      <w:r w:rsidR="006523A4">
        <w:t>ee Appendix 12</w:t>
      </w:r>
      <w:r w:rsidR="00DF0E81">
        <w:t>)</w:t>
      </w:r>
      <w:r w:rsidR="006523A4">
        <w:t>.</w:t>
      </w:r>
      <w:r>
        <w:t xml:space="preserve">  </w:t>
      </w:r>
      <w:r w:rsidR="007B13E6">
        <w:t xml:space="preserve">The FORTH system software includes various support words for launching and controlling tasks </w:t>
      </w:r>
      <w:r w:rsidR="006523A4">
        <w:t>which are described in Appendix 7.</w:t>
      </w:r>
    </w:p>
    <w:p w:rsidR="007B13E6" w:rsidRDefault="007B13E6" w:rsidP="007B13E6">
      <w:r>
        <w:t xml:space="preserve">The virtualization core has the flexibility to operate whichever model for taking sequencing is best suited for the application at hand.  The default model provided by the FORTH system software is </w:t>
      </w:r>
      <w:r w:rsidR="00DF0E81">
        <w:t xml:space="preserve">cooperative, </w:t>
      </w:r>
      <w:r>
        <w:t xml:space="preserve">round-robin sequencing.  </w:t>
      </w:r>
    </w:p>
    <w:p w:rsidR="00DF0E81" w:rsidRDefault="00DF0E81">
      <w:pPr>
        <w:jc w:val="left"/>
        <w:rPr>
          <w:smallCaps/>
          <w:spacing w:val="5"/>
          <w:sz w:val="36"/>
          <w:szCs w:val="36"/>
        </w:rPr>
      </w:pPr>
      <w:bookmarkStart w:id="15" w:name="_Toc407800891"/>
      <w:r>
        <w:br w:type="page"/>
      </w:r>
    </w:p>
    <w:p w:rsidR="00E8791D" w:rsidRDefault="00E8791D" w:rsidP="00035CF8">
      <w:pPr>
        <w:pStyle w:val="Heading1"/>
      </w:pPr>
      <w:r>
        <w:lastRenderedPageBreak/>
        <w:t>3.  Customizing the system software</w:t>
      </w:r>
      <w:bookmarkEnd w:id="15"/>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6" w:name="_Toc407800892"/>
      <w:r>
        <w:t xml:space="preserve">3.1 </w:t>
      </w:r>
      <w:r w:rsidR="00762CE3">
        <w:t>Running the cross-assembler</w:t>
      </w:r>
      <w:bookmarkEnd w:id="16"/>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 xml:space="preserve">they will always be placed in the </w:t>
      </w:r>
      <w:proofErr w:type="gramStart"/>
      <w:r w:rsidRPr="007E46D0">
        <w:rPr>
          <w:b/>
        </w:rPr>
        <w:t>folder  E</w:t>
      </w:r>
      <w:proofErr w:type="gramEnd"/>
      <w:r w:rsidRPr="007E46D0">
        <w:rPr>
          <w:b/>
        </w:rPr>
        <w:t>:\N.I.G.E.-Machine\System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7" w:name="_Toc407800893"/>
      <w:r>
        <w:t>3.2 Structure of the system software</w:t>
      </w:r>
      <w:bookmarkEnd w:id="17"/>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w:t>
      </w:r>
      <w:proofErr w:type="gramStart"/>
      <w:r>
        <w:t>THROW</w:t>
      </w:r>
      <w:proofErr w:type="gramEnd"/>
      <w:r>
        <w:t xml:space="preserve">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w:t>
      </w:r>
      <w:proofErr w:type="gramStart"/>
      <w:r>
        <w:rPr>
          <w:rFonts w:ascii="Consolas" w:hAnsi="Consolas" w:cs="Consolas"/>
          <w:sz w:val="20"/>
          <w:szCs w:val="20"/>
        </w:rPr>
        <w:t>n !</w:t>
      </w:r>
      <w:proofErr w:type="gramEnd"/>
      <w:r>
        <w:rPr>
          <w:rFonts w:ascii="Consolas" w:hAnsi="Consolas" w:cs="Consolas"/>
          <w:sz w:val="20"/>
          <w:szCs w:val="20"/>
        </w:rPr>
        <w:t>= 0) returns here</w:t>
      </w:r>
    </w:p>
    <w:p w:rsidR="00464641" w:rsidRPr="00C62B86" w:rsidRDefault="00464641" w:rsidP="00C62B86"/>
    <w:p w:rsidR="00157F97" w:rsidRDefault="00157F97" w:rsidP="00157F97">
      <w:pPr>
        <w:pStyle w:val="Heading2"/>
      </w:pPr>
      <w:bookmarkStart w:id="18" w:name="_Toc407800894"/>
      <w:proofErr w:type="gramStart"/>
      <w:r>
        <w:t>3.3  Updating</w:t>
      </w:r>
      <w:proofErr w:type="gramEnd"/>
      <w:r>
        <w:t xml:space="preserve"> the system software</w:t>
      </w:r>
      <w:bookmarkEnd w:id="18"/>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w:t>
      </w:r>
      <w:proofErr w:type="spellStart"/>
      <w:r>
        <w:t>SRAM.bin</w:t>
      </w:r>
      <w:proofErr w:type="spellEnd"/>
      <w:r>
        <w:t xml:space="preserve"> to the </w:t>
      </w:r>
      <w:proofErr w:type="spellStart"/>
      <w:r>
        <w:t>Nexys</w:t>
      </w:r>
      <w:proofErr w:type="spellEnd"/>
      <w:r>
        <w:t xml:space="preserve"> 4 board via the RS232 interface at the UART default settings of 57,600 baud, </w:t>
      </w:r>
      <w:r w:rsidR="00DE14FF">
        <w:t xml:space="preserve">8 bits, </w:t>
      </w:r>
      <w:r>
        <w:t xml:space="preserve">1 stop bit, no parity, </w:t>
      </w:r>
      <w:proofErr w:type="gramStart"/>
      <w:r>
        <w:t>no</w:t>
      </w:r>
      <w:proofErr w:type="gramEnd"/>
      <w:r>
        <w:t xml:space="preserve">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r>
        <w:br w:type="page"/>
      </w:r>
    </w:p>
    <w:p w:rsidR="00E8791D" w:rsidRDefault="00E8791D" w:rsidP="00035CF8">
      <w:pPr>
        <w:pStyle w:val="Heading1"/>
      </w:pPr>
      <w:bookmarkStart w:id="19" w:name="_Toc407800895"/>
      <w:r>
        <w:lastRenderedPageBreak/>
        <w:t>4.  Customizing the system hardware</w:t>
      </w:r>
      <w:bookmarkEnd w:id="19"/>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4C39E9" w:rsidP="001C0DE3">
      <w:pPr>
        <w:pStyle w:val="ListParagraph"/>
        <w:numPr>
          <w:ilvl w:val="1"/>
          <w:numId w:val="15"/>
        </w:numPr>
      </w:pPr>
      <w:hyperlink r:id="rId17"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20" w:name="_Toc407800896"/>
      <w:proofErr w:type="gramStart"/>
      <w:r w:rsidR="00906610">
        <w:lastRenderedPageBreak/>
        <w:t>Appendix 1.</w:t>
      </w:r>
      <w:proofErr w:type="gramEnd"/>
      <w:r w:rsidR="00906610">
        <w:t xml:space="preserve">  </w:t>
      </w:r>
      <w:r w:rsidR="00BD6074">
        <w:t>System</w:t>
      </w:r>
      <w:r w:rsidR="00906610">
        <w:t xml:space="preserve"> specifications</w:t>
      </w:r>
      <w:bookmarkEnd w:id="20"/>
    </w:p>
    <w:p w:rsidR="00906610" w:rsidRDefault="00906610" w:rsidP="00035CF8"/>
    <w:tbl>
      <w:tblPr>
        <w:tblStyle w:val="TableGrid"/>
        <w:tblW w:w="0" w:type="auto"/>
        <w:tblLook w:val="04A0" w:firstRow="1" w:lastRow="0" w:firstColumn="1" w:lastColumn="0" w:noHBand="0" w:noVBand="1"/>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21" w:name="_Toc407800897"/>
      <w:proofErr w:type="gramStart"/>
      <w:r w:rsidR="00E8791D">
        <w:lastRenderedPageBreak/>
        <w:t xml:space="preserve">Appendix </w:t>
      </w:r>
      <w:r w:rsidR="00AC3924">
        <w:t>2</w:t>
      </w:r>
      <w:r w:rsidR="00C91717">
        <w:t>.</w:t>
      </w:r>
      <w:proofErr w:type="gramEnd"/>
      <w:r w:rsidR="00C91717">
        <w:t xml:space="preserve">  </w:t>
      </w:r>
      <w:r w:rsidR="00476A4A">
        <w:t xml:space="preserve">CPU instruction </w:t>
      </w:r>
      <w:r w:rsidR="00C91717">
        <w:t>set</w:t>
      </w:r>
      <w:bookmarkEnd w:id="0"/>
      <w:bookmarkEnd w:id="21"/>
    </w:p>
    <w:p w:rsidR="0000593F" w:rsidRPr="001D1199"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x -- x x</w:t>
            </w:r>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datapath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Add two integers with extend flag as carry.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Subtraction with extend flag as borrow. The extend flag resides within the datapath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u-rem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rem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longword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longword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firstRow="1" w:lastRow="0" w:firstColumn="1" w:lastColumn="0" w:noHBand="0" w:noVBand="1"/>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w:t>
            </w:r>
            <w:proofErr w:type="spellStart"/>
            <w:r>
              <w:t>x</w:t>
            </w:r>
            <w:proofErr w:type="spellEnd"/>
            <w:r>
              <w:t xml:space="preserve">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longword</w:t>
            </w:r>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861D98" w:rsidTr="00F315AB">
        <w:tc>
          <w:tcPr>
            <w:tcW w:w="2898" w:type="dxa"/>
          </w:tcPr>
          <w:p w:rsidR="00861D98" w:rsidRPr="001D1199" w:rsidRDefault="00861D98" w:rsidP="00F315AB">
            <w:pPr>
              <w:spacing w:before="120" w:after="120"/>
            </w:pPr>
            <w:r>
              <w:t>PAUSE</w:t>
            </w:r>
          </w:p>
        </w:tc>
        <w:tc>
          <w:tcPr>
            <w:tcW w:w="1890" w:type="dxa"/>
          </w:tcPr>
          <w:p w:rsidR="00861D98" w:rsidRDefault="00861D98" w:rsidP="00F315AB">
            <w:pPr>
              <w:spacing w:before="120" w:after="120"/>
            </w:pPr>
            <w:r>
              <w:t>1 byte</w:t>
            </w:r>
          </w:p>
        </w:tc>
        <w:tc>
          <w:tcPr>
            <w:tcW w:w="2394" w:type="dxa"/>
          </w:tcPr>
          <w:p w:rsidR="00861D98" w:rsidRDefault="00861D98" w:rsidP="00F315AB">
            <w:pPr>
              <w:spacing w:before="120" w:after="120"/>
            </w:pPr>
            <w:r>
              <w:t>0x3D</w:t>
            </w:r>
          </w:p>
        </w:tc>
        <w:tc>
          <w:tcPr>
            <w:tcW w:w="2394" w:type="dxa"/>
          </w:tcPr>
          <w:p w:rsidR="00861D98" w:rsidRDefault="00861D98" w:rsidP="00F315AB">
            <w:pPr>
              <w:spacing w:before="120" w:after="120"/>
            </w:pPr>
            <w:r>
              <w:t>2 cycles</w:t>
            </w:r>
          </w:p>
        </w:tc>
      </w:tr>
      <w:tr w:rsidR="00861D98" w:rsidTr="00F315AB">
        <w:tc>
          <w:tcPr>
            <w:tcW w:w="4788" w:type="dxa"/>
            <w:gridSpan w:val="2"/>
          </w:tcPr>
          <w:p w:rsidR="00861D98" w:rsidRDefault="00861D98" w:rsidP="00861D98">
            <w:pPr>
              <w:spacing w:before="120" w:after="120"/>
            </w:pPr>
            <w:r>
              <w:t>Task switch.  Yield execution of the current virtual machine and switch execution to the next-to-execute virtual machine.</w:t>
            </w:r>
          </w:p>
        </w:tc>
        <w:tc>
          <w:tcPr>
            <w:tcW w:w="2394" w:type="dxa"/>
          </w:tcPr>
          <w:p w:rsidR="00861D98" w:rsidRDefault="00861D98" w:rsidP="00F315AB">
            <w:pPr>
              <w:spacing w:before="120" w:after="120"/>
            </w:pPr>
            <w:r>
              <w:t>( --)</w:t>
            </w:r>
          </w:p>
        </w:tc>
        <w:tc>
          <w:tcPr>
            <w:tcW w:w="2394" w:type="dxa"/>
          </w:tcPr>
          <w:p w:rsidR="00861D98" w:rsidRDefault="00861D98" w:rsidP="00F315AB">
            <w:pPr>
              <w:spacing w:before="120" w:after="120"/>
            </w:pPr>
            <w:r>
              <w:t>( --)</w:t>
            </w:r>
          </w:p>
        </w:tc>
      </w:tr>
    </w:tbl>
    <w:p w:rsidR="00861D98" w:rsidRDefault="00861D98"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r>
              <w:t>opcode)</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w:t>
            </w:r>
            <w:proofErr w:type="gramStart"/>
            <w:r w:rsidR="00970EBB">
              <w:t>,RTS</w:t>
            </w:r>
            <w:proofErr w:type="gramEnd"/>
            <w:r w:rsidR="00970EBB">
              <w:t xml:space="preserve">).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firstRow="1" w:lastRow="0" w:firstColumn="1" w:lastColumn="0" w:noHBand="0" w:noVBand="1"/>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lastRenderedPageBreak/>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2" w:name="_Toc407800898"/>
      <w:proofErr w:type="gramStart"/>
      <w:r>
        <w:lastRenderedPageBreak/>
        <w:t>Appendix 3</w:t>
      </w:r>
      <w:r w:rsidR="00BD6074">
        <w:t>.</w:t>
      </w:r>
      <w:proofErr w:type="gramEnd"/>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2"/>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firstRow="1" w:lastRow="0" w:firstColumn="1" w:lastColumn="0" w:noHBand="0" w:noVBand="1"/>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3" w:name="_Toc407800899"/>
      <w:proofErr w:type="gramStart"/>
      <w:r>
        <w:lastRenderedPageBreak/>
        <w:t>Appendix 4</w:t>
      </w:r>
      <w:r w:rsidR="00476A4A">
        <w:t>.</w:t>
      </w:r>
      <w:proofErr w:type="gramEnd"/>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3"/>
    </w:p>
    <w:p w:rsidR="00B57A0B" w:rsidRDefault="008C439E" w:rsidP="00B57A0B">
      <w:pPr>
        <w:pStyle w:val="Heading4"/>
      </w:pPr>
      <w:r>
        <w:br/>
      </w:r>
      <w:r w:rsidR="00B57A0B">
        <w:t>Overall memory map</w:t>
      </w:r>
    </w:p>
    <w:tbl>
      <w:tblPr>
        <w:tblStyle w:val="TableGrid"/>
        <w:tblW w:w="0" w:type="auto"/>
        <w:tblLook w:val="04A0" w:firstRow="1" w:lastRow="0" w:firstColumn="1" w:lastColumn="0" w:noHBand="0" w:noVBand="1"/>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firstRow="1" w:lastRow="0" w:firstColumn="1" w:lastColumn="0" w:noHBand="0" w:noVBand="1"/>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4B279C">
            <w:pPr>
              <w:spacing w:before="60" w:after="60"/>
            </w:pPr>
            <w:r>
              <w:t>Palette RAM</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4B279C">
            <w:pPr>
              <w:spacing w:before="60" w:after="60"/>
            </w:pPr>
            <w:r>
              <w:t>Parameter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4B279C">
            <w:pPr>
              <w:spacing w:before="60" w:after="60"/>
            </w:pPr>
            <w:r>
              <w:t>Return stack</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4B279C">
            <w:pPr>
              <w:spacing w:before="60" w:after="60"/>
              <w:jc w:val="right"/>
            </w:pPr>
            <w:r>
              <w:t>2 KB</w:t>
            </w:r>
          </w:p>
        </w:tc>
        <w:tc>
          <w:tcPr>
            <w:tcW w:w="1530"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4B279C">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firstRow="1" w:lastRow="0" w:firstColumn="1" w:lastColumn="0" w:noHBand="0" w:noVBand="1"/>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firstRow="1" w:lastRow="0" w:firstColumn="1" w:lastColumn="0" w:noHBand="0" w:noVBand="1"/>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4" w:name="_Toc407800900"/>
      <w:proofErr w:type="gramStart"/>
      <w:r>
        <w:lastRenderedPageBreak/>
        <w:t xml:space="preserve">Appendix </w:t>
      </w:r>
      <w:r w:rsidR="00E271FF">
        <w:t>5</w:t>
      </w:r>
      <w:r>
        <w:t>.</w:t>
      </w:r>
      <w:proofErr w:type="gramEnd"/>
      <w:r>
        <w:t xml:space="preserve"> </w:t>
      </w:r>
      <w:r w:rsidR="0077301A">
        <w:t xml:space="preserve"> </w:t>
      </w:r>
      <w:r>
        <w:t>Palette RAM color table</w:t>
      </w:r>
      <w:bookmarkEnd w:id="24"/>
    </w:p>
    <w:p w:rsidR="00AC3924" w:rsidRPr="00A5589B" w:rsidRDefault="00AC3924" w:rsidP="00AC3924"/>
    <w:tbl>
      <w:tblPr>
        <w:tblStyle w:val="TableGrid"/>
        <w:tblW w:w="0" w:type="auto"/>
        <w:tblLook w:val="04A0" w:firstRow="1" w:lastRow="0" w:firstColumn="1" w:lastColumn="0" w:noHBand="0" w:noVBand="1"/>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5" w:name="_Toc321927283"/>
      <w:bookmarkStart w:id="26" w:name="_Toc407800901"/>
      <w:proofErr w:type="gramStart"/>
      <w:r>
        <w:lastRenderedPageBreak/>
        <w:t xml:space="preserve">Appendix </w:t>
      </w:r>
      <w:r w:rsidR="00476A4A">
        <w:t>6</w:t>
      </w:r>
      <w:r w:rsidR="0014618E" w:rsidRPr="000E67D6">
        <w:t>.</w:t>
      </w:r>
      <w:proofErr w:type="gramEnd"/>
      <w:r w:rsidR="0014618E">
        <w:t xml:space="preserve">  </w:t>
      </w:r>
      <w:bookmarkEnd w:id="25"/>
      <w:r w:rsidR="00650E9C">
        <w:t xml:space="preserve">Implementation of </w:t>
      </w:r>
      <w:r w:rsidR="005D191B">
        <w:t xml:space="preserve">ANSI </w:t>
      </w:r>
      <w:r w:rsidR="00C81322">
        <w:t xml:space="preserve">FORTH </w:t>
      </w:r>
      <w:r w:rsidR="00C04F93">
        <w:t>word</w:t>
      </w:r>
      <w:r w:rsidR="00650E9C">
        <w:t>s</w:t>
      </w:r>
      <w:bookmarkEnd w:id="26"/>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7" w:name="_Toc321927287"/>
      <w:r>
        <w:t>CORE words</w:t>
      </w:r>
      <w:bookmarkEnd w:id="27"/>
    </w:p>
    <w:tbl>
      <w:tblPr>
        <w:tblStyle w:val="TableGrid"/>
        <w:tblW w:w="0" w:type="auto"/>
        <w:tblLook w:val="04A0" w:firstRow="1" w:lastRow="0" w:firstColumn="1" w:lastColumn="0" w:noHBand="0" w:noVBand="1"/>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8F1DCC" w:rsidP="00035CF8">
            <w:r>
              <w:t xml:space="preserve">See also W+! </w:t>
            </w:r>
            <w:proofErr w:type="gramStart"/>
            <w:r>
              <w:t>and</w:t>
            </w:r>
            <w:proofErr w:type="gramEnd"/>
            <w:r>
              <w:t xml:space="preserve">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AD346C">
            <w:pPr>
              <w:jc w:val="center"/>
            </w:pPr>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AD346C">
            <w:pPr>
              <w:jc w:val="center"/>
            </w:pPr>
            <w:r>
              <w:t>Y</w:t>
            </w:r>
          </w:p>
        </w:tc>
        <w:tc>
          <w:tcPr>
            <w:tcW w:w="6408" w:type="dxa"/>
          </w:tcPr>
          <w:p w:rsidR="00C91717" w:rsidRPr="0080690B" w:rsidRDefault="00E8791D" w:rsidP="00035CF8">
            <w:r>
              <w:t>Alignment is taken to the next highest longword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AD346C">
            <w:pPr>
              <w:jc w:val="center"/>
            </w:pPr>
            <w:r w:rsidRPr="0080690B">
              <w:t>Y</w:t>
            </w:r>
          </w:p>
        </w:tc>
        <w:tc>
          <w:tcPr>
            <w:tcW w:w="6408" w:type="dxa"/>
          </w:tcPr>
          <w:p w:rsidR="00C91717" w:rsidRPr="0080690B" w:rsidRDefault="00A87D0C" w:rsidP="00A87D0C">
            <w:r>
              <w:t xml:space="preserve">The variable BASE is held on the exception stack and upon EXIT or THROW its value is restored the value it held before CATCH </w:t>
            </w:r>
          </w:p>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AD346C">
            <w:pPr>
              <w:jc w:val="center"/>
            </w:pPr>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AD346C">
            <w:pPr>
              <w:jc w:val="center"/>
            </w:pPr>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FILL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t>FIND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AD346C">
            <w:pPr>
              <w:jc w:val="center"/>
            </w:pPr>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AD346C">
            <w:pPr>
              <w:jc w:val="center"/>
            </w:pPr>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VARIABLE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WHILE</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AD346C">
            <w:pPr>
              <w:jc w:val="center"/>
            </w:pPr>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AD346C">
            <w:pPr>
              <w:jc w:val="center"/>
            </w:pPr>
            <w:r>
              <w:t>Y</w:t>
            </w:r>
          </w:p>
        </w:tc>
        <w:tc>
          <w:tcPr>
            <w:tcW w:w="6408" w:type="dxa"/>
          </w:tcPr>
          <w:p w:rsidR="00C91717" w:rsidRPr="0080690B" w:rsidRDefault="00C91717" w:rsidP="00035CF8"/>
        </w:tc>
      </w:tr>
    </w:tbl>
    <w:p w:rsidR="00C91717" w:rsidRDefault="00C91717" w:rsidP="00C04F93">
      <w:pPr>
        <w:pStyle w:val="Heading4"/>
      </w:pPr>
      <w:r>
        <w:br/>
      </w:r>
      <w:bookmarkStart w:id="28" w:name="_Toc321927288"/>
      <w:r>
        <w:t>CORE EXTENSION words</w:t>
      </w:r>
      <w:bookmarkEnd w:id="28"/>
    </w:p>
    <w:tbl>
      <w:tblPr>
        <w:tblStyle w:val="TableGrid"/>
        <w:tblW w:w="0" w:type="auto"/>
        <w:tblLook w:val="04A0" w:firstRow="1" w:lastRow="0" w:firstColumn="1" w:lastColumn="0" w:noHBand="0" w:noVBand="1"/>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AD346C">
            <w:pPr>
              <w:jc w:val="center"/>
            </w:pPr>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AD346C">
            <w:pPr>
              <w:jc w:val="center"/>
            </w:pPr>
          </w:p>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AD346C">
            <w:pPr>
              <w:jc w:val="center"/>
            </w:pPr>
          </w:p>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AD346C">
            <w:pPr>
              <w:jc w:val="center"/>
            </w:pPr>
          </w:p>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AD346C">
            <w:pPr>
              <w:jc w:val="center"/>
            </w:pPr>
          </w:p>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AD346C">
            <w:pPr>
              <w:jc w:val="center"/>
            </w:pPr>
          </w:p>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AD346C">
            <w:pPr>
              <w:jc w:val="center"/>
            </w:pPr>
          </w:p>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AD346C">
            <w:pPr>
              <w:jc w:val="center"/>
            </w:pPr>
          </w:p>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AD346C">
            <w:pPr>
              <w:jc w:val="center"/>
            </w:pPr>
          </w:p>
        </w:tc>
        <w:tc>
          <w:tcPr>
            <w:tcW w:w="6408" w:type="dxa"/>
          </w:tcPr>
          <w:p w:rsidR="00A87071" w:rsidRDefault="00A87071" w:rsidP="00035CF8"/>
        </w:tc>
      </w:tr>
      <w:tr w:rsidR="00A87071" w:rsidRPr="0080690B" w:rsidTr="00A87071">
        <w:tc>
          <w:tcPr>
            <w:tcW w:w="1998" w:type="dxa"/>
          </w:tcPr>
          <w:p w:rsidR="00A87071" w:rsidRDefault="00A87071" w:rsidP="00035CF8">
            <w:r>
              <w:lastRenderedPageBreak/>
              <w:t>\</w:t>
            </w:r>
          </w:p>
        </w:tc>
        <w:tc>
          <w:tcPr>
            <w:tcW w:w="1170" w:type="dxa"/>
          </w:tcPr>
          <w:p w:rsidR="00A87071" w:rsidRDefault="00A87071" w:rsidP="00AD346C">
            <w:pPr>
              <w:jc w:val="center"/>
            </w:pPr>
          </w:p>
        </w:tc>
        <w:tc>
          <w:tcPr>
            <w:tcW w:w="6408" w:type="dxa"/>
          </w:tcPr>
          <w:p w:rsidR="00A87071" w:rsidRDefault="00A87071" w:rsidP="00035CF8"/>
        </w:tc>
      </w:tr>
    </w:tbl>
    <w:p w:rsidR="005D191B" w:rsidRPr="00F92BE8" w:rsidRDefault="00D86E61" w:rsidP="00C04F93">
      <w:pPr>
        <w:pStyle w:val="Heading4"/>
      </w:pPr>
      <w:r>
        <w:br/>
      </w:r>
      <w:r w:rsidR="005D191B">
        <w:t>DOUBLE-NUMBER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8B3D3D" w:rsidRPr="00F92BE8" w:rsidRDefault="00D86E61" w:rsidP="008B3D3D">
      <w:pPr>
        <w:pStyle w:val="Heading4"/>
      </w:pPr>
      <w:bookmarkStart w:id="29" w:name="_Toc321927289"/>
      <w:r>
        <w:br/>
      </w:r>
      <w:r w:rsidR="008B3D3D">
        <w:t>EXCEPTION words</w:t>
      </w:r>
    </w:p>
    <w:tbl>
      <w:tblPr>
        <w:tblStyle w:val="TableGrid"/>
        <w:tblW w:w="0" w:type="auto"/>
        <w:tblLook w:val="04A0" w:firstRow="1" w:lastRow="0" w:firstColumn="1" w:lastColumn="0" w:noHBand="0" w:noVBand="1"/>
      </w:tblPr>
      <w:tblGrid>
        <w:gridCol w:w="1998"/>
        <w:gridCol w:w="1170"/>
        <w:gridCol w:w="6408"/>
      </w:tblGrid>
      <w:tr w:rsidR="008B3D3D" w:rsidTr="004B279C">
        <w:tc>
          <w:tcPr>
            <w:tcW w:w="1998" w:type="dxa"/>
          </w:tcPr>
          <w:p w:rsidR="008B3D3D" w:rsidRDefault="008B3D3D" w:rsidP="004B279C">
            <w:r>
              <w:t>CATCH</w:t>
            </w:r>
          </w:p>
        </w:tc>
        <w:tc>
          <w:tcPr>
            <w:tcW w:w="1170" w:type="dxa"/>
          </w:tcPr>
          <w:p w:rsidR="008B3D3D" w:rsidRDefault="008B3D3D" w:rsidP="004B279C"/>
        </w:tc>
        <w:tc>
          <w:tcPr>
            <w:tcW w:w="6408" w:type="dxa"/>
          </w:tcPr>
          <w:p w:rsidR="008B3D3D" w:rsidRDefault="008B3D3D" w:rsidP="004B279C">
            <w:r>
              <w:t>The N.I.G.E. Machine system software has a top-level CATCH that assumes throw codes are counted strings which it will display as part of an error message</w:t>
            </w:r>
          </w:p>
        </w:tc>
      </w:tr>
      <w:tr w:rsidR="008B3D3D" w:rsidTr="004B279C">
        <w:tc>
          <w:tcPr>
            <w:tcW w:w="1998" w:type="dxa"/>
          </w:tcPr>
          <w:p w:rsidR="008B3D3D" w:rsidRDefault="008B3D3D" w:rsidP="004B279C">
            <w:r>
              <w:t>THROW</w:t>
            </w:r>
          </w:p>
        </w:tc>
        <w:tc>
          <w:tcPr>
            <w:tcW w:w="1170" w:type="dxa"/>
          </w:tcPr>
          <w:p w:rsidR="008B3D3D" w:rsidRDefault="008B3D3D" w:rsidP="004B279C"/>
        </w:tc>
        <w:tc>
          <w:tcPr>
            <w:tcW w:w="6408" w:type="dxa"/>
          </w:tcPr>
          <w:p w:rsidR="008B3D3D" w:rsidRDefault="008B3D3D" w:rsidP="004B279C">
            <w:r>
              <w:t>Use c" My error message" THROW to abort execution and return to QUIT with an error message</w:t>
            </w:r>
          </w:p>
        </w:tc>
      </w:tr>
    </w:tbl>
    <w:p w:rsidR="00C91717" w:rsidRPr="00F92BE8" w:rsidRDefault="00D86E61" w:rsidP="00C04F93">
      <w:pPr>
        <w:pStyle w:val="Heading4"/>
      </w:pPr>
      <w:r>
        <w:br/>
      </w:r>
      <w:r w:rsidR="00C91717">
        <w:t>FACILITY words</w:t>
      </w:r>
      <w:bookmarkEnd w:id="29"/>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w:t>
            </w:r>
            <w:proofErr w:type="gramStart"/>
            <w:r>
              <w:t>?,</w:t>
            </w:r>
            <w:proofErr w:type="gramEnd"/>
            <w:r>
              <w:t xml:space="preserve"> SKEY? </w:t>
            </w:r>
            <w:proofErr w:type="gramStart"/>
            <w:r>
              <w:t>a</w:t>
            </w:r>
            <w:r w:rsidR="00C81322">
              <w:t>nd</w:t>
            </w:r>
            <w:proofErr w:type="gramEnd"/>
            <w:r w:rsidR="00C81322">
              <w:t xml:space="preserve">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91717" w:rsidRPr="00F92BE8" w:rsidRDefault="00D86E61" w:rsidP="00C04F93">
      <w:pPr>
        <w:pStyle w:val="Heading4"/>
      </w:pPr>
      <w:bookmarkStart w:id="30" w:name="_Toc321927290"/>
      <w:r>
        <w:br/>
      </w:r>
      <w:r w:rsidR="00C91717">
        <w:t>FILE ACCESS words</w:t>
      </w:r>
      <w:bookmarkEnd w:id="30"/>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firstRow="1" w:lastRow="0" w:firstColumn="1" w:lastColumn="0" w:noHBand="0" w:noVBand="1"/>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1" w:name="_Toc321927291"/>
      <w:r>
        <w:t>PROGRAMMING TOOLS words</w:t>
      </w:r>
      <w:bookmarkEnd w:id="31"/>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lastRenderedPageBreak/>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D86E61" w:rsidP="00C04F93">
      <w:pPr>
        <w:pStyle w:val="Heading4"/>
      </w:pPr>
      <w:bookmarkStart w:id="32" w:name="_Toc321927292"/>
      <w:r>
        <w:br/>
      </w:r>
      <w:bookmarkStart w:id="33" w:name="OLE_LINK1"/>
      <w:bookmarkStart w:id="34" w:name="OLE_LINK2"/>
      <w:r w:rsidR="00C91717">
        <w:t>STRING words</w:t>
      </w:r>
      <w:bookmarkEnd w:id="32"/>
    </w:p>
    <w:tbl>
      <w:tblPr>
        <w:tblStyle w:val="TableGrid"/>
        <w:tblW w:w="0" w:type="auto"/>
        <w:tblLook w:val="04A0" w:firstRow="1" w:lastRow="0" w:firstColumn="1" w:lastColumn="0" w:noHBand="0" w:noVBand="1"/>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bookmarkEnd w:id="33"/>
      <w:bookmarkEnd w:id="34"/>
    </w:tbl>
    <w:p w:rsidR="00C91717" w:rsidRDefault="00C91717" w:rsidP="00035CF8"/>
    <w:p w:rsidR="000D2EF0" w:rsidRPr="00F92BE8" w:rsidRDefault="000D2EF0" w:rsidP="000D2EF0">
      <w:pPr>
        <w:pStyle w:val="Heading4"/>
      </w:pPr>
      <w:r>
        <w:t>SEARCH-ORDER words</w:t>
      </w:r>
    </w:p>
    <w:tbl>
      <w:tblPr>
        <w:tblStyle w:val="TableGrid"/>
        <w:tblW w:w="0" w:type="auto"/>
        <w:tblLook w:val="04A0" w:firstRow="1" w:lastRow="0" w:firstColumn="1" w:lastColumn="0" w:noHBand="0" w:noVBand="1"/>
      </w:tblPr>
      <w:tblGrid>
        <w:gridCol w:w="2235"/>
        <w:gridCol w:w="933"/>
        <w:gridCol w:w="6408"/>
      </w:tblGrid>
      <w:tr w:rsidR="000D2EF0" w:rsidTr="000D2EF0">
        <w:tc>
          <w:tcPr>
            <w:tcW w:w="2235" w:type="dxa"/>
          </w:tcPr>
          <w:p w:rsidR="000D2EF0" w:rsidRDefault="000D2EF0" w:rsidP="004C39E9">
            <w:r>
              <w:t>DEFINITIONS</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FIND</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FORTH-WORDLIST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GET-ORDER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SEARCH-WORDLIST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SET-CURRENT</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SET-ORDER</w:t>
            </w:r>
          </w:p>
        </w:tc>
        <w:tc>
          <w:tcPr>
            <w:tcW w:w="933" w:type="dxa"/>
          </w:tcPr>
          <w:p w:rsidR="000D2EF0" w:rsidRDefault="000D2EF0" w:rsidP="004C39E9"/>
        </w:tc>
        <w:tc>
          <w:tcPr>
            <w:tcW w:w="6408" w:type="dxa"/>
          </w:tcPr>
          <w:p w:rsidR="000D2EF0" w:rsidRDefault="000D2EF0" w:rsidP="004C39E9"/>
        </w:tc>
      </w:tr>
      <w:tr w:rsidR="000D2EF0" w:rsidTr="000D2EF0">
        <w:tc>
          <w:tcPr>
            <w:tcW w:w="2235" w:type="dxa"/>
          </w:tcPr>
          <w:p w:rsidR="000D2EF0" w:rsidRDefault="000D2EF0" w:rsidP="004C39E9">
            <w:r>
              <w:t>WORDLIST</w:t>
            </w:r>
          </w:p>
        </w:tc>
        <w:tc>
          <w:tcPr>
            <w:tcW w:w="933" w:type="dxa"/>
          </w:tcPr>
          <w:p w:rsidR="000D2EF0" w:rsidRDefault="000D2EF0" w:rsidP="004C39E9"/>
        </w:tc>
        <w:tc>
          <w:tcPr>
            <w:tcW w:w="6408" w:type="dxa"/>
          </w:tcPr>
          <w:p w:rsidR="000D2EF0" w:rsidRDefault="000D2EF0" w:rsidP="004C39E9"/>
        </w:tc>
      </w:tr>
    </w:tbl>
    <w:p w:rsidR="00784BA8" w:rsidRDefault="000D2EF0" w:rsidP="00035CF8">
      <w:r>
        <w:br/>
      </w:r>
      <w:r w:rsidR="00784BA8">
        <w:br w:type="page"/>
      </w:r>
    </w:p>
    <w:p w:rsidR="00C91717" w:rsidRDefault="008E31A3" w:rsidP="00035CF8">
      <w:pPr>
        <w:pStyle w:val="Heading1"/>
      </w:pPr>
      <w:bookmarkStart w:id="35" w:name="_Toc407800902"/>
      <w:proofErr w:type="gramStart"/>
      <w:r>
        <w:lastRenderedPageBreak/>
        <w:t>A</w:t>
      </w:r>
      <w:r w:rsidR="0077301A">
        <w:t>ppendix</w:t>
      </w:r>
      <w:r>
        <w:t xml:space="preserve"> </w:t>
      </w:r>
      <w:r w:rsidR="00476A4A">
        <w:t>7</w:t>
      </w:r>
      <w:r>
        <w:t>.</w:t>
      </w:r>
      <w:proofErr w:type="gramEnd"/>
      <w:r>
        <w:t xml:space="preserve">  </w:t>
      </w:r>
      <w:r w:rsidR="00BD6074">
        <w:t>System</w:t>
      </w:r>
      <w:r>
        <w:t xml:space="preserve"> specific </w:t>
      </w:r>
      <w:r w:rsidR="00BD6074">
        <w:t xml:space="preserve">FORTH </w:t>
      </w:r>
      <w:r>
        <w:t>words</w:t>
      </w:r>
      <w:bookmarkEnd w:id="35"/>
    </w:p>
    <w:p w:rsidR="00D86E61" w:rsidRDefault="00D86E61" w:rsidP="00D86E61"/>
    <w:p w:rsidR="00D86E61" w:rsidRDefault="00614777" w:rsidP="00D86E61">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w:t>
      </w:r>
      <w:r w:rsidR="00D86E61">
        <w:t>ization of the system software.</w:t>
      </w:r>
    </w:p>
    <w:p w:rsidR="00346A4D" w:rsidRDefault="00346A4D" w:rsidP="00D86E61">
      <w:pPr>
        <w:pStyle w:val="Heading4"/>
      </w:pPr>
      <w:r>
        <w:t>Local variable</w:t>
      </w:r>
      <w:r w:rsidR="00D86E61">
        <w:t>s</w:t>
      </w:r>
    </w:p>
    <w:p w:rsidR="00346A4D" w:rsidRDefault="00346A4D" w:rsidP="00346A4D">
      <w:r>
        <w:t xml:space="preserve">Local variable syntax is </w:t>
      </w:r>
      <w:r w:rsidR="000C49AA">
        <w:t>based on</w:t>
      </w:r>
      <w:r>
        <w:t xml:space="preserve"> VFX FORTH and </w:t>
      </w:r>
      <w:r w:rsidR="007F496A">
        <w:t>this documentation</w:t>
      </w:r>
      <w:r>
        <w:t xml:space="preserve"> is adapted from the VFX FORTH documentation.</w:t>
      </w:r>
      <w:r w:rsidR="000C49AA">
        <w:t xml:space="preserve">  A maximum of 16 local variables are permitted </w:t>
      </w:r>
      <w:r w:rsidR="00CE6210">
        <w:t>on the N.I.G.E. Machine</w:t>
      </w:r>
      <w:r w:rsidR="000C49AA">
        <w:t>.</w:t>
      </w:r>
    </w:p>
    <w:p w:rsidR="00346A4D" w:rsidRPr="00346A4D" w:rsidRDefault="00346A4D" w:rsidP="00346A4D">
      <w:r>
        <w:rPr>
          <w:rStyle w:val="HTMLCode"/>
          <w:rFonts w:eastAsiaTheme="majorEastAsia"/>
        </w:rPr>
        <w:t xml:space="preserve">{: ni1 ni2 ... | lv1 lv2 ... -- o1 o2 :} </w:t>
      </w:r>
      <w:r w:rsidRPr="00346A4D">
        <w:t>defines named inputs</w:t>
      </w:r>
      <w:r w:rsidR="002F7414">
        <w:t xml:space="preserve">, local variables, and outputs.  </w:t>
      </w:r>
      <w:r w:rsidR="00CE6210" w:rsidRPr="00346A4D">
        <w:t>The items between {: and | are named inputs.</w:t>
      </w:r>
      <w:r w:rsidR="00CE6210">
        <w:t xml:space="preserve">  </w:t>
      </w:r>
      <w:r w:rsidR="00CE6210" w:rsidRPr="00346A4D">
        <w:t>The items between | and -- are local variables.</w:t>
      </w:r>
      <w:r w:rsidR="00CE6210">
        <w:t xml:space="preserve">  </w:t>
      </w:r>
      <w:r w:rsidR="00CE6210" w:rsidRPr="00346A4D">
        <w:t xml:space="preserve">The items between -- and :} are </w:t>
      </w:r>
      <w:r w:rsidR="00CE6210">
        <w:t>comments</w:t>
      </w:r>
      <w:r w:rsidR="00CE6210" w:rsidRPr="00346A4D">
        <w:t>.</w:t>
      </w:r>
      <w:r w:rsidR="00CE6210">
        <w:t xml:space="preserve">  </w:t>
      </w:r>
      <w:r w:rsidRPr="00346A4D">
        <w:t xml:space="preserve">The named inputs are automatically copied from the data stack on entry. </w:t>
      </w:r>
      <w:r w:rsidR="002F7414">
        <w:t xml:space="preserve"> </w:t>
      </w:r>
      <w:r w:rsidRPr="00346A4D">
        <w:t xml:space="preserve">Named inputs and local variables can be referenced by name within the word during compilation. </w:t>
      </w:r>
      <w:r w:rsidR="002F7414">
        <w:t xml:space="preserve"> </w:t>
      </w:r>
      <w:r w:rsidRPr="00346A4D">
        <w:t xml:space="preserve">The output names are dummies to allow a complete stack comment to be </w:t>
      </w:r>
      <w:r w:rsidR="00AE58C7">
        <w:t>included</w:t>
      </w:r>
      <w:r w:rsidRPr="00346A4D">
        <w:t xml:space="preserve">. </w:t>
      </w:r>
    </w:p>
    <w:p w:rsidR="00346A4D" w:rsidRDefault="00346A4D" w:rsidP="00346A4D">
      <w:proofErr w:type="gramStart"/>
      <w:r w:rsidRPr="00346A4D">
        <w:t>{ is</w:t>
      </w:r>
      <w:proofErr w:type="gramEnd"/>
      <w:r w:rsidRPr="00346A4D">
        <w:t xml:space="preserve"> accepted in place of {: and } in place of :}. </w:t>
      </w:r>
      <w:r>
        <w:t xml:space="preserve"> </w:t>
      </w:r>
      <w:r w:rsidRPr="00346A4D">
        <w:t xml:space="preserve">Named inputs and locals return their values when referenced, and must be preceded by </w:t>
      </w:r>
      <w:r>
        <w:t xml:space="preserve">-&gt; or </w:t>
      </w:r>
      <w:r w:rsidRPr="00346A4D">
        <w:t>TO</w:t>
      </w:r>
      <w:r w:rsidR="007F496A">
        <w:t xml:space="preserve"> in order</w:t>
      </w:r>
      <w:r w:rsidRPr="00346A4D">
        <w:t xml:space="preserve"> to perform a store</w:t>
      </w:r>
      <w:r w:rsidR="0043426E">
        <w:t xml:space="preserve">.  </w:t>
      </w:r>
      <w:proofErr w:type="gramStart"/>
      <w:r w:rsidR="0043426E">
        <w:t>VALUE</w:t>
      </w:r>
      <w:proofErr w:type="gramEnd"/>
      <w:r w:rsidR="0043426E">
        <w:t xml:space="preserve"> types are not implemented on the N.I.G.E. Machine therefore -&gt; and TO are only applicable to local variables. </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Begin a list of  named inputs and local variables</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 xml:space="preserve">Separator between named inputs and local variables </w:t>
            </w:r>
          </w:p>
        </w:tc>
      </w:tr>
      <w:tr w:rsidR="00D86E61" w:rsidTr="00F315AB">
        <w:tc>
          <w:tcPr>
            <w:tcW w:w="1998" w:type="dxa"/>
          </w:tcPr>
          <w:p w:rsidR="00D86E61" w:rsidRDefault="00D86E61" w:rsidP="00F315AB">
            <w:pPr>
              <w:spacing w:before="60" w:after="60"/>
            </w:pPr>
            <w:r>
              <w:t>--</w:t>
            </w:r>
          </w:p>
        </w:tc>
        <w:tc>
          <w:tcPr>
            <w:tcW w:w="1890" w:type="dxa"/>
          </w:tcPr>
          <w:p w:rsidR="00D86E61" w:rsidRDefault="00D86E61" w:rsidP="00F315AB">
            <w:pPr>
              <w:spacing w:before="60" w:after="60"/>
            </w:pPr>
            <w:r>
              <w:t>( --)</w:t>
            </w:r>
          </w:p>
        </w:tc>
        <w:tc>
          <w:tcPr>
            <w:tcW w:w="5688" w:type="dxa"/>
          </w:tcPr>
          <w:p w:rsidR="00D86E61" w:rsidRDefault="00D86E61" w:rsidP="00D86E61">
            <w:pPr>
              <w:spacing w:before="60" w:after="60"/>
            </w:pPr>
            <w:r>
              <w:t>Terminate a list of named inputs and local variables</w:t>
            </w:r>
          </w:p>
        </w:tc>
      </w:tr>
      <w:tr w:rsidR="00D86E61" w:rsidTr="00F315AB">
        <w:tc>
          <w:tcPr>
            <w:tcW w:w="1998" w:type="dxa"/>
          </w:tcPr>
          <w:p w:rsidR="00D86E61" w:rsidRDefault="00D86E61" w:rsidP="00F315AB">
            <w:pPr>
              <w:spacing w:before="60" w:after="60"/>
            </w:pPr>
            <w:r>
              <w:t>:} or }</w:t>
            </w:r>
          </w:p>
        </w:tc>
        <w:tc>
          <w:tcPr>
            <w:tcW w:w="1890" w:type="dxa"/>
          </w:tcPr>
          <w:p w:rsidR="00D86E61" w:rsidRDefault="00D86E61" w:rsidP="00F315AB">
            <w:pPr>
              <w:spacing w:before="60" w:after="60"/>
            </w:pPr>
            <w:r>
              <w:t>( --)</w:t>
            </w:r>
          </w:p>
        </w:tc>
        <w:tc>
          <w:tcPr>
            <w:tcW w:w="5688" w:type="dxa"/>
          </w:tcPr>
          <w:p w:rsidR="00D86E61" w:rsidRDefault="00D86E61" w:rsidP="00F315AB">
            <w:pPr>
              <w:spacing w:before="60" w:after="60"/>
            </w:pPr>
            <w:r>
              <w:t>Terminate a list of named inputs and local variables</w:t>
            </w:r>
          </w:p>
        </w:tc>
      </w:tr>
    </w:tbl>
    <w:p w:rsidR="00D86E61" w:rsidRDefault="00D86E61" w:rsidP="00346A4D"/>
    <w:p w:rsidR="00D86E61" w:rsidRDefault="00D86E61" w:rsidP="00D86E61">
      <w:pPr>
        <w:pStyle w:val="Heading4"/>
      </w:pPr>
      <w:r>
        <w:t>Multitasking</w:t>
      </w:r>
    </w:p>
    <w:p w:rsidR="00D86E61" w:rsidRPr="00D86E61" w:rsidRDefault="00D12AE7" w:rsidP="00D86E61">
      <w:r>
        <w:t>T</w:t>
      </w:r>
      <w:r w:rsidR="00D86E61">
        <w:t xml:space="preserve">he N.I.G.E. Machine operates a </w:t>
      </w:r>
      <w:r w:rsidR="00F93488">
        <w:t>round-robin multitasker</w:t>
      </w:r>
      <w:r>
        <w:t>. Task switching may be preemptive or cooperative.</w:t>
      </w:r>
    </w:p>
    <w:tbl>
      <w:tblPr>
        <w:tblStyle w:val="TableGrid"/>
        <w:tblW w:w="0" w:type="auto"/>
        <w:tblLook w:val="04A0" w:firstRow="1" w:lastRow="0" w:firstColumn="1" w:lastColumn="0" w:noHBand="0" w:noVBand="1"/>
      </w:tblPr>
      <w:tblGrid>
        <w:gridCol w:w="1998"/>
        <w:gridCol w:w="1890"/>
        <w:gridCol w:w="5688"/>
      </w:tblGrid>
      <w:tr w:rsidR="00D86E61" w:rsidTr="00F315AB">
        <w:tc>
          <w:tcPr>
            <w:tcW w:w="1998" w:type="dxa"/>
          </w:tcPr>
          <w:p w:rsidR="00D86E61" w:rsidRPr="008B1520" w:rsidRDefault="00D86E61" w:rsidP="00F315AB">
            <w:pPr>
              <w:spacing w:before="60" w:after="60"/>
              <w:rPr>
                <w:b/>
              </w:rPr>
            </w:pPr>
            <w:r w:rsidRPr="008B1520">
              <w:rPr>
                <w:b/>
              </w:rPr>
              <w:t>Word</w:t>
            </w:r>
          </w:p>
        </w:tc>
        <w:tc>
          <w:tcPr>
            <w:tcW w:w="1890" w:type="dxa"/>
          </w:tcPr>
          <w:p w:rsidR="00D86E61" w:rsidRPr="008B1520" w:rsidRDefault="00D86E61" w:rsidP="00F315AB">
            <w:pPr>
              <w:spacing w:before="60" w:after="60"/>
              <w:rPr>
                <w:b/>
              </w:rPr>
            </w:pPr>
            <w:r w:rsidRPr="008B1520">
              <w:rPr>
                <w:b/>
              </w:rPr>
              <w:t>Stack effect</w:t>
            </w:r>
          </w:p>
        </w:tc>
        <w:tc>
          <w:tcPr>
            <w:tcW w:w="5688" w:type="dxa"/>
          </w:tcPr>
          <w:p w:rsidR="00D86E61" w:rsidRPr="008B1520" w:rsidRDefault="00D86E61" w:rsidP="00F315AB">
            <w:pPr>
              <w:spacing w:before="60" w:after="60"/>
              <w:rPr>
                <w:b/>
              </w:rPr>
            </w:pPr>
            <w:r w:rsidRPr="008B1520">
              <w:rPr>
                <w:b/>
              </w:rPr>
              <w:t>Description</w:t>
            </w:r>
          </w:p>
        </w:tc>
      </w:tr>
      <w:tr w:rsidR="00C76345" w:rsidTr="00F315AB">
        <w:tc>
          <w:tcPr>
            <w:tcW w:w="1998" w:type="dxa"/>
          </w:tcPr>
          <w:p w:rsidR="00C76345" w:rsidRPr="008B1520" w:rsidRDefault="00C76345" w:rsidP="00F315AB">
            <w:pPr>
              <w:spacing w:before="60" w:after="60"/>
              <w:rPr>
                <w:b/>
              </w:rPr>
            </w:pPr>
            <w:r w:rsidRPr="00C76345">
              <w:t>USER</w:t>
            </w:r>
          </w:p>
        </w:tc>
        <w:tc>
          <w:tcPr>
            <w:tcW w:w="1890" w:type="dxa"/>
          </w:tcPr>
          <w:p w:rsidR="00C76345" w:rsidRPr="008B1520" w:rsidRDefault="0014603B" w:rsidP="00F315AB">
            <w:pPr>
              <w:spacing w:before="60" w:after="60"/>
              <w:rPr>
                <w:b/>
              </w:rPr>
            </w:pPr>
            <w:r>
              <w:t>( offset</w:t>
            </w:r>
            <w:r w:rsidR="00C76345">
              <w:t xml:space="preserve"> &lt;name&gt; --)</w:t>
            </w:r>
          </w:p>
        </w:tc>
        <w:tc>
          <w:tcPr>
            <w:tcW w:w="5688" w:type="dxa"/>
          </w:tcPr>
          <w:p w:rsidR="00C76345" w:rsidRPr="00C76345" w:rsidRDefault="00C76345" w:rsidP="00F315AB">
            <w:pPr>
              <w:spacing w:before="60" w:after="60"/>
            </w:pPr>
            <w:r>
              <w:t>C</w:t>
            </w:r>
            <w:r w:rsidRPr="00C76345">
              <w:t xml:space="preserve">reate a user variable </w:t>
            </w:r>
            <w:r>
              <w:t xml:space="preserve">with name, &lt;name&gt;, </w:t>
            </w:r>
            <w:r w:rsidR="0014603B">
              <w:t xml:space="preserve">at </w:t>
            </w:r>
            <w:proofErr w:type="gramStart"/>
            <w:r w:rsidR="0014603B">
              <w:t xml:space="preserve">offset </w:t>
            </w:r>
            <w:r w:rsidRPr="00C76345">
              <w:t xml:space="preserve"> </w:t>
            </w:r>
            <w:r>
              <w:t>bytes</w:t>
            </w:r>
            <w:proofErr w:type="gramEnd"/>
            <w:r w:rsidRPr="00C76345">
              <w:t xml:space="preserve"> from the start o</w:t>
            </w:r>
            <w:r>
              <w:t>f the user area</w:t>
            </w:r>
            <w:r w:rsidR="0014603B">
              <w:t xml:space="preserve">.  The FORTH word &lt;name&gt; will be accessible by all tasks, but each task has access only to its local copy.  The first available slot for application specific user variables is at n = </w:t>
            </w:r>
            <w:proofErr w:type="gramStart"/>
            <w:r w:rsidR="0014603B">
              <w:t>44,</w:t>
            </w:r>
            <w:proofErr w:type="gramEnd"/>
            <w:r w:rsidR="0014603B">
              <w:t xml:space="preserve"> </w:t>
            </w:r>
            <w:r w:rsidR="00F315AB">
              <w:t>and 980 free storage bytes are available from that point.</w:t>
            </w:r>
          </w:p>
        </w:tc>
      </w:tr>
      <w:tr w:rsidR="0014603B" w:rsidTr="00F315AB">
        <w:tc>
          <w:tcPr>
            <w:tcW w:w="1998" w:type="dxa"/>
          </w:tcPr>
          <w:p w:rsidR="0014603B" w:rsidRPr="00C76345" w:rsidRDefault="0014603B" w:rsidP="00F315AB">
            <w:pPr>
              <w:spacing w:before="60" w:after="60"/>
            </w:pPr>
            <w:r>
              <w:lastRenderedPageBreak/>
              <w:t>+USER</w:t>
            </w:r>
          </w:p>
        </w:tc>
        <w:tc>
          <w:tcPr>
            <w:tcW w:w="1890" w:type="dxa"/>
          </w:tcPr>
          <w:p w:rsidR="0014603B" w:rsidRDefault="0014603B" w:rsidP="00F315AB">
            <w:pPr>
              <w:spacing w:before="60" w:after="60"/>
            </w:pPr>
            <w:r>
              <w:t>( size &lt;name&gt; --)</w:t>
            </w:r>
          </w:p>
        </w:tc>
        <w:tc>
          <w:tcPr>
            <w:tcW w:w="5688" w:type="dxa"/>
          </w:tcPr>
          <w:p w:rsidR="0014603B" w:rsidRPr="0014603B" w:rsidRDefault="0014603B" w:rsidP="0014603B">
            <w:pPr>
              <w:spacing w:before="60" w:after="60"/>
            </w:pPr>
            <w:r>
              <w:t>C</w:t>
            </w:r>
            <w:r w:rsidRPr="0014603B">
              <w:t xml:space="preserve">reate a user variable </w:t>
            </w:r>
            <w:r>
              <w:t>with name, &lt;name&gt;, of size bytes at the next available offset in the user variable area</w:t>
            </w:r>
          </w:p>
        </w:tc>
      </w:tr>
      <w:tr w:rsidR="00D86E61" w:rsidTr="00F315AB">
        <w:tc>
          <w:tcPr>
            <w:tcW w:w="1998" w:type="dxa"/>
          </w:tcPr>
          <w:p w:rsidR="00D86E61" w:rsidRDefault="00D86E61" w:rsidP="00F315AB">
            <w:pPr>
              <w:spacing w:before="60" w:after="60"/>
            </w:pPr>
            <w:r>
              <w:t>RUN</w:t>
            </w:r>
          </w:p>
        </w:tc>
        <w:tc>
          <w:tcPr>
            <w:tcW w:w="1890" w:type="dxa"/>
          </w:tcPr>
          <w:p w:rsidR="00D86E61" w:rsidRDefault="00214FD5" w:rsidP="00F315AB">
            <w:pPr>
              <w:spacing w:before="60" w:after="60"/>
            </w:pPr>
            <w:r>
              <w:t xml:space="preserve">( </w:t>
            </w:r>
            <w:r w:rsidR="00D86E61">
              <w:t xml:space="preserve">… </w:t>
            </w:r>
            <w:proofErr w:type="spellStart"/>
            <w:r w:rsidR="00D86E61">
              <w:t>pn</w:t>
            </w:r>
            <w:proofErr w:type="spellEnd"/>
            <w:r w:rsidR="00D86E61">
              <w:t xml:space="preserve"> n XT -- VM# true | false)</w:t>
            </w:r>
          </w:p>
        </w:tc>
        <w:tc>
          <w:tcPr>
            <w:tcW w:w="5688" w:type="dxa"/>
          </w:tcPr>
          <w:p w:rsidR="00D86E61" w:rsidRDefault="00D86E61" w:rsidP="005B11C4">
            <w:pPr>
              <w:spacing w:before="60" w:after="60"/>
            </w:pPr>
            <w:r>
              <w:t>F</w:t>
            </w:r>
            <w:r w:rsidR="00214FD5">
              <w:t>ind and initialize a new virtual machine</w:t>
            </w:r>
            <w:r>
              <w:t xml:space="preserve"> to take n stack parameters</w:t>
            </w:r>
            <w:r w:rsidR="00214FD5">
              <w:t xml:space="preserve"> (... </w:t>
            </w:r>
            <w:proofErr w:type="spellStart"/>
            <w:r w:rsidR="00214FD5">
              <w:t>pn</w:t>
            </w:r>
            <w:proofErr w:type="spellEnd"/>
            <w:r w:rsidR="00214FD5">
              <w:t>) and execute task XT. Return the number of the virtual machine</w:t>
            </w:r>
            <w:r w:rsidR="005B11C4">
              <w:t xml:space="preserve"> allocated to this task </w:t>
            </w:r>
            <w:proofErr w:type="gramStart"/>
            <w:r w:rsidR="005B11C4">
              <w:t>(</w:t>
            </w:r>
            <w:r w:rsidR="00214FD5">
              <w:t xml:space="preserve"> VM</w:t>
            </w:r>
            <w:proofErr w:type="gramEnd"/>
            <w:r w:rsidR="005B11C4">
              <w:t>)</w:t>
            </w:r>
            <w:r w:rsidR="00214FD5">
              <w:t xml:space="preserve"> and</w:t>
            </w:r>
            <w:r>
              <w:t xml:space="preserve"> true if successful, or false </w:t>
            </w:r>
            <w:r w:rsidR="00214FD5">
              <w:t>if all virtual machines are currently otherwise allocated</w:t>
            </w:r>
            <w:r>
              <w:t xml:space="preserve">.  </w:t>
            </w:r>
            <w:r w:rsidR="00214FD5">
              <w:t xml:space="preserve">The newly created task will be positioned in the round-robin sequence immediately after the current task.  </w:t>
            </w:r>
            <w:r w:rsidR="005B11C4">
              <w:t xml:space="preserve">Virtual machines are numbered 0 through 31.  </w:t>
            </w:r>
            <w:r>
              <w:t xml:space="preserve">Note that XT must </w:t>
            </w:r>
            <w:r w:rsidR="00214FD5">
              <w:t xml:space="preserve">either </w:t>
            </w:r>
            <w:r>
              <w:t>be an infinite loop or contain code to self-abort the task</w:t>
            </w:r>
          </w:p>
        </w:tc>
      </w:tr>
      <w:tr w:rsidR="005B11C4" w:rsidTr="00F315AB">
        <w:tc>
          <w:tcPr>
            <w:tcW w:w="1998" w:type="dxa"/>
          </w:tcPr>
          <w:p w:rsidR="005B11C4" w:rsidRDefault="005B11C4" w:rsidP="00F315AB">
            <w:pPr>
              <w:spacing w:before="60" w:after="60"/>
            </w:pPr>
            <w:r>
              <w:t>PAUSE</w:t>
            </w:r>
          </w:p>
        </w:tc>
        <w:tc>
          <w:tcPr>
            <w:tcW w:w="1890" w:type="dxa"/>
          </w:tcPr>
          <w:p w:rsidR="005B11C4" w:rsidRDefault="005B11C4" w:rsidP="00F315AB">
            <w:pPr>
              <w:spacing w:before="60" w:after="60"/>
            </w:pPr>
            <w:r>
              <w:t>( --)</w:t>
            </w:r>
          </w:p>
        </w:tc>
        <w:tc>
          <w:tcPr>
            <w:tcW w:w="5688" w:type="dxa"/>
          </w:tcPr>
          <w:p w:rsidR="005B11C4" w:rsidRDefault="005B11C4" w:rsidP="00214FD5">
            <w:pPr>
              <w:spacing w:before="60" w:after="60"/>
            </w:pPr>
            <w:r>
              <w:t>Task switch.  Yield CPU execution of the current virtual machine and switch CPU execution to the next-to-execute virtual machine</w:t>
            </w:r>
          </w:p>
        </w:tc>
      </w:tr>
      <w:tr w:rsidR="00D86E61" w:rsidTr="00F315AB">
        <w:tc>
          <w:tcPr>
            <w:tcW w:w="1998" w:type="dxa"/>
          </w:tcPr>
          <w:p w:rsidR="00D86E61" w:rsidRDefault="00214FD5" w:rsidP="00F315AB">
            <w:pPr>
              <w:spacing w:before="60" w:after="60"/>
            </w:pPr>
            <w:r w:rsidRPr="00214FD5">
              <w:t>SINGLE</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D</w:t>
            </w:r>
            <w:r w:rsidRPr="00214FD5">
              <w:t xml:space="preserve">isable multitasking.  PAUSE instructions will be treated as </w:t>
            </w:r>
            <w:r>
              <w:t>a NOP.  By default multitasking is enabled at power-on on the N.I.G.E. Machine</w:t>
            </w:r>
          </w:p>
        </w:tc>
      </w:tr>
      <w:tr w:rsidR="00D86E61" w:rsidTr="00F315AB">
        <w:tc>
          <w:tcPr>
            <w:tcW w:w="1998" w:type="dxa"/>
          </w:tcPr>
          <w:p w:rsidR="00D86E61" w:rsidRDefault="00214FD5" w:rsidP="00F315AB">
            <w:pPr>
              <w:spacing w:before="60" w:after="60"/>
            </w:pPr>
            <w:r>
              <w:t>MULTI</w:t>
            </w:r>
          </w:p>
        </w:tc>
        <w:tc>
          <w:tcPr>
            <w:tcW w:w="1890" w:type="dxa"/>
          </w:tcPr>
          <w:p w:rsidR="00D86E61" w:rsidRDefault="00214FD5" w:rsidP="00F315AB">
            <w:pPr>
              <w:spacing w:before="60" w:after="60"/>
            </w:pPr>
            <w:r>
              <w:t>( --)</w:t>
            </w:r>
          </w:p>
        </w:tc>
        <w:tc>
          <w:tcPr>
            <w:tcW w:w="5688" w:type="dxa"/>
          </w:tcPr>
          <w:p w:rsidR="00D86E61" w:rsidRDefault="00214FD5" w:rsidP="00214FD5">
            <w:pPr>
              <w:spacing w:before="60" w:after="60"/>
            </w:pPr>
            <w:r>
              <w:t>Enable multitasking.  Note that if there is only a single active task th</w:t>
            </w:r>
            <w:r w:rsidR="005B11C4">
              <w:t>en PAUSE will be treated as NOP</w:t>
            </w:r>
          </w:p>
        </w:tc>
      </w:tr>
      <w:tr w:rsidR="00214FD5" w:rsidTr="00F315AB">
        <w:tc>
          <w:tcPr>
            <w:tcW w:w="1998" w:type="dxa"/>
          </w:tcPr>
          <w:p w:rsidR="00214FD5" w:rsidRDefault="00214FD5" w:rsidP="00F315AB">
            <w:pPr>
              <w:spacing w:before="60" w:after="60"/>
            </w:pPr>
            <w:r w:rsidRPr="00214FD5">
              <w:t>SLEEP</w:t>
            </w:r>
          </w:p>
        </w:tc>
        <w:tc>
          <w:tcPr>
            <w:tcW w:w="1890" w:type="dxa"/>
          </w:tcPr>
          <w:p w:rsidR="00214FD5" w:rsidRDefault="00214FD5" w:rsidP="00F315AB">
            <w:pPr>
              <w:spacing w:before="60" w:after="60"/>
            </w:pPr>
            <w:r>
              <w:t>( VM --)</w:t>
            </w:r>
          </w:p>
        </w:tc>
        <w:tc>
          <w:tcPr>
            <w:tcW w:w="5688" w:type="dxa"/>
          </w:tcPr>
          <w:p w:rsidR="00214FD5" w:rsidRDefault="00214FD5" w:rsidP="00214FD5">
            <w:pPr>
              <w:spacing w:before="60" w:after="60"/>
            </w:pPr>
            <w:r>
              <w:t xml:space="preserve">Put virtual machine </w:t>
            </w:r>
            <w:r w:rsidRPr="00214FD5">
              <w:t>VM to sleep by removing it from the list</w:t>
            </w:r>
            <w:r>
              <w:t xml:space="preserve"> of executing virtual machines.  VM remains allocated a</w:t>
            </w:r>
            <w:r w:rsidR="005B11C4">
              <w:t>nd can be woken at a later time</w:t>
            </w:r>
          </w:p>
        </w:tc>
      </w:tr>
      <w:tr w:rsidR="00214FD5" w:rsidTr="00F315AB">
        <w:tc>
          <w:tcPr>
            <w:tcW w:w="1998" w:type="dxa"/>
          </w:tcPr>
          <w:p w:rsidR="00214FD5" w:rsidRPr="00214FD5" w:rsidRDefault="00214FD5" w:rsidP="00F315AB">
            <w:pPr>
              <w:spacing w:before="60" w:after="60"/>
            </w:pPr>
            <w:r w:rsidRPr="00214FD5">
              <w:t>WAKE</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 xml:space="preserve">Wake virtual machine </w:t>
            </w:r>
            <w:r w:rsidRPr="00214FD5">
              <w:t>VM by inserting it into the list of executi</w:t>
            </w:r>
            <w:r>
              <w:t>ng tasks immediately following the current tas</w:t>
            </w:r>
            <w:r w:rsidR="005B11C4">
              <w:t>k</w:t>
            </w:r>
          </w:p>
        </w:tc>
      </w:tr>
      <w:tr w:rsidR="00214FD5" w:rsidTr="00F315AB">
        <w:tc>
          <w:tcPr>
            <w:tcW w:w="1998" w:type="dxa"/>
          </w:tcPr>
          <w:p w:rsidR="00214FD5" w:rsidRPr="00214FD5" w:rsidRDefault="00214FD5" w:rsidP="00F315AB">
            <w:pPr>
              <w:spacing w:before="60" w:after="60"/>
            </w:pPr>
            <w:r>
              <w:t>STOP</w:t>
            </w:r>
          </w:p>
        </w:tc>
        <w:tc>
          <w:tcPr>
            <w:tcW w:w="1890" w:type="dxa"/>
          </w:tcPr>
          <w:p w:rsidR="00214FD5" w:rsidRDefault="00214FD5" w:rsidP="00214FD5">
            <w:pPr>
              <w:spacing w:before="60" w:after="60"/>
            </w:pPr>
            <w:r>
              <w:t>( VM --)</w:t>
            </w:r>
          </w:p>
        </w:tc>
        <w:tc>
          <w:tcPr>
            <w:tcW w:w="5688" w:type="dxa"/>
          </w:tcPr>
          <w:p w:rsidR="00214FD5" w:rsidRDefault="00214FD5" w:rsidP="00214FD5">
            <w:pPr>
              <w:spacing w:before="60" w:after="60"/>
            </w:pPr>
            <w:r>
              <w:t>D</w:t>
            </w:r>
            <w:r w:rsidRPr="00214FD5">
              <w:t>ea</w:t>
            </w:r>
            <w:r>
              <w:t>llocate virtual machine VM</w:t>
            </w:r>
            <w:r w:rsidRPr="00214FD5">
              <w:t xml:space="preserve"> and remove it from the li</w:t>
            </w:r>
            <w:r>
              <w:t>st of executing virtual machines.   Virtual machine VM may now be recycled by RUN</w:t>
            </w:r>
          </w:p>
        </w:tc>
      </w:tr>
      <w:tr w:rsidR="00F315AB" w:rsidTr="00F315AB">
        <w:tc>
          <w:tcPr>
            <w:tcW w:w="1998" w:type="dxa"/>
          </w:tcPr>
          <w:p w:rsidR="00F315AB" w:rsidRDefault="00F315AB" w:rsidP="00F315AB">
            <w:pPr>
              <w:spacing w:before="60" w:after="60"/>
            </w:pPr>
            <w:r w:rsidRPr="00F315AB">
              <w:t xml:space="preserve">VIRQ </w:t>
            </w:r>
          </w:p>
        </w:tc>
        <w:tc>
          <w:tcPr>
            <w:tcW w:w="1890" w:type="dxa"/>
          </w:tcPr>
          <w:p w:rsidR="00F315AB" w:rsidRDefault="00F315AB" w:rsidP="00214FD5">
            <w:pPr>
              <w:spacing w:before="60" w:after="60"/>
            </w:pPr>
            <w:r>
              <w:t>( XT VM --)</w:t>
            </w:r>
          </w:p>
        </w:tc>
        <w:tc>
          <w:tcPr>
            <w:tcW w:w="5688" w:type="dxa"/>
          </w:tcPr>
          <w:p w:rsidR="00F315AB" w:rsidRDefault="00F315AB" w:rsidP="00F315AB">
            <w:pPr>
              <w:spacing w:before="60" w:after="60"/>
            </w:pPr>
            <w:r>
              <w:t>Virtual interrupt.  Cause virtual machine VM to branch to the subroutine at XT and then return to its prior point of execution.  The virtual interrupt will occur at the time when virtual machine VM is next scheduled to execute. (VIRQ does not cause execution to pass to virtual machine VM early/out of sequence)</w:t>
            </w:r>
          </w:p>
        </w:tc>
      </w:tr>
      <w:tr w:rsidR="005B11C4" w:rsidTr="00F315AB">
        <w:tc>
          <w:tcPr>
            <w:tcW w:w="1998" w:type="dxa"/>
          </w:tcPr>
          <w:p w:rsidR="005B11C4" w:rsidRDefault="005B11C4" w:rsidP="00F315AB">
            <w:pPr>
              <w:spacing w:before="60" w:after="60"/>
            </w:pPr>
            <w:r>
              <w:t>THIS-VM</w:t>
            </w:r>
          </w:p>
        </w:tc>
        <w:tc>
          <w:tcPr>
            <w:tcW w:w="1890" w:type="dxa"/>
          </w:tcPr>
          <w:p w:rsidR="005B11C4" w:rsidRDefault="005B11C4" w:rsidP="00214FD5">
            <w:pPr>
              <w:spacing w:before="60" w:after="60"/>
            </w:pPr>
            <w:r>
              <w:t>( -- VM)</w:t>
            </w:r>
          </w:p>
        </w:tc>
        <w:tc>
          <w:tcPr>
            <w:tcW w:w="5688" w:type="dxa"/>
          </w:tcPr>
          <w:p w:rsidR="005B11C4" w:rsidRDefault="005B11C4" w:rsidP="005B11C4">
            <w:pPr>
              <w:spacing w:before="60" w:after="60"/>
            </w:pPr>
            <w:r>
              <w:t>Return the number of the currently executing virtual machine.  Virtual machines are numbered 0 through 31.  A power-on virtual machine 0 will be executing the FORTH system software</w:t>
            </w:r>
          </w:p>
        </w:tc>
      </w:tr>
      <w:tr w:rsidR="005B11C4" w:rsidTr="00F315AB">
        <w:tc>
          <w:tcPr>
            <w:tcW w:w="1998" w:type="dxa"/>
          </w:tcPr>
          <w:p w:rsidR="005B11C4" w:rsidRDefault="005B11C4" w:rsidP="00F315AB">
            <w:pPr>
              <w:spacing w:before="60" w:after="60"/>
            </w:pPr>
            <w:r>
              <w:t>THIS-SLEEP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Put the currently executing virtual machine to sleep by taking it out of the list of executing virtual machines.  The virtual machine may be woken by another task.  Note that THIS-SLEEP should be used instead of THIS-VM SLEEP to ensure correct task switching behavior</w:t>
            </w:r>
          </w:p>
        </w:tc>
      </w:tr>
      <w:tr w:rsidR="005B11C4" w:rsidTr="00F315AB">
        <w:tc>
          <w:tcPr>
            <w:tcW w:w="1998" w:type="dxa"/>
          </w:tcPr>
          <w:p w:rsidR="005B11C4" w:rsidRDefault="005B11C4" w:rsidP="00F315AB">
            <w:pPr>
              <w:spacing w:before="60" w:after="60"/>
            </w:pPr>
            <w:r>
              <w:t>THIS-STOP</w:t>
            </w:r>
          </w:p>
        </w:tc>
        <w:tc>
          <w:tcPr>
            <w:tcW w:w="1890" w:type="dxa"/>
          </w:tcPr>
          <w:p w:rsidR="005B11C4" w:rsidRDefault="005B11C4" w:rsidP="00214FD5">
            <w:pPr>
              <w:spacing w:before="60" w:after="60"/>
            </w:pPr>
            <w:r>
              <w:t>( --)</w:t>
            </w:r>
          </w:p>
        </w:tc>
        <w:tc>
          <w:tcPr>
            <w:tcW w:w="5688" w:type="dxa"/>
          </w:tcPr>
          <w:p w:rsidR="005B11C4" w:rsidRDefault="005B11C4" w:rsidP="005B11C4">
            <w:pPr>
              <w:spacing w:before="60" w:after="60"/>
            </w:pPr>
            <w:r>
              <w:t xml:space="preserve">Deallocate the currently executing virtual machine to </w:t>
            </w:r>
            <w:r>
              <w:lastRenderedPageBreak/>
              <w:t>sleep and take it out of the list of executing virtual machines.  The virtual machine may now be recycled by RUN.  Note that THIS-STOP should be used instead of THIS-VM STOP to ensure correct task switching behavior</w:t>
            </w:r>
          </w:p>
        </w:tc>
      </w:tr>
      <w:tr w:rsidR="005B11C4" w:rsidTr="00F315AB">
        <w:tc>
          <w:tcPr>
            <w:tcW w:w="1998" w:type="dxa"/>
          </w:tcPr>
          <w:p w:rsidR="005B11C4" w:rsidRDefault="005B11C4" w:rsidP="00F315AB">
            <w:pPr>
              <w:spacing w:before="60" w:after="60"/>
            </w:pPr>
            <w:r>
              <w:lastRenderedPageBreak/>
              <w:t>ACQUIRE</w:t>
            </w:r>
          </w:p>
        </w:tc>
        <w:tc>
          <w:tcPr>
            <w:tcW w:w="1890" w:type="dxa"/>
          </w:tcPr>
          <w:p w:rsidR="005B11C4" w:rsidRDefault="005B11C4" w:rsidP="005B11C4">
            <w:pPr>
              <w:spacing w:before="60" w:after="60"/>
            </w:pPr>
            <w:r>
              <w:t xml:space="preserve">( </w:t>
            </w:r>
            <w:proofErr w:type="spellStart"/>
            <w:r>
              <w:t>sem</w:t>
            </w:r>
            <w:proofErr w:type="spellEnd"/>
            <w:r>
              <w:t xml:space="preserve"> --)</w:t>
            </w:r>
          </w:p>
        </w:tc>
        <w:tc>
          <w:tcPr>
            <w:tcW w:w="5688" w:type="dxa"/>
          </w:tcPr>
          <w:p w:rsidR="005B11C4" w:rsidRDefault="005B11C4" w:rsidP="0014603B">
            <w:pPr>
              <w:spacing w:before="60" w:after="60"/>
            </w:pPr>
            <w:r>
              <w:t xml:space="preserve">Acquire the </w:t>
            </w:r>
            <w:r w:rsidR="00C76345">
              <w:t xml:space="preserve">binary </w:t>
            </w:r>
            <w:r w:rsidRPr="005B11C4">
              <w:t xml:space="preserve">semaphore </w:t>
            </w:r>
            <w:r>
              <w:t>(</w:t>
            </w:r>
            <w:proofErr w:type="spellStart"/>
            <w:r>
              <w:t>sem</w:t>
            </w:r>
            <w:proofErr w:type="spellEnd"/>
            <w:r>
              <w:t>)</w:t>
            </w:r>
            <w:r w:rsidRPr="005B11C4">
              <w:t xml:space="preserve"> or wait in a busy loop until it becomes free</w:t>
            </w:r>
            <w:r>
              <w:t xml:space="preserve">.  Note that </w:t>
            </w:r>
            <w:r w:rsidR="00C76345">
              <w:t>a</w:t>
            </w:r>
            <w:r>
              <w:t xml:space="preserve"> semaphore </w:t>
            </w:r>
            <w:r w:rsidR="00C76345">
              <w:t>can</w:t>
            </w:r>
            <w:r>
              <w:t xml:space="preserve"> be any FORTH variable </w:t>
            </w:r>
            <w:r w:rsidR="00C76345">
              <w:t xml:space="preserve">with global scope.  Semaphores are </w:t>
            </w:r>
            <w:r w:rsidR="0014603B">
              <w:t xml:space="preserve">minimum </w:t>
            </w:r>
            <w:r w:rsidR="00C76345">
              <w:t xml:space="preserve">single byte </w:t>
            </w:r>
            <w:r w:rsidR="0014603B">
              <w:t xml:space="preserve">in </w:t>
            </w:r>
            <w:r w:rsidR="00C76345">
              <w:t>length</w:t>
            </w:r>
            <w:r w:rsidR="0014603B">
              <w:t xml:space="preserve"> (</w:t>
            </w:r>
            <w:r w:rsidR="00C76345">
              <w:t xml:space="preserve">word or longword length variables may </w:t>
            </w:r>
            <w:r w:rsidR="0014603B">
              <w:t xml:space="preserve">also </w:t>
            </w:r>
            <w:r w:rsidR="00C76345">
              <w:t>be used</w:t>
            </w:r>
            <w:r w:rsidR="0014603B">
              <w:t>)</w:t>
            </w:r>
            <w:r w:rsidR="00C76345">
              <w:t xml:space="preserve">.  </w:t>
            </w:r>
            <w:r w:rsidR="0014603B">
              <w:t>A</w:t>
            </w:r>
            <w:r w:rsidR="00C76345">
              <w:t xml:space="preserve"> semaphore contain</w:t>
            </w:r>
            <w:r w:rsidR="0014603B">
              <w:t>s</w:t>
            </w:r>
            <w:r w:rsidR="00C76345">
              <w:t xml:space="preserve"> the number of the</w:t>
            </w:r>
            <w:r w:rsidR="0014603B">
              <w:t xml:space="preserve"> latest</w:t>
            </w:r>
            <w:r w:rsidR="00C76345">
              <w:t xml:space="preserve"> </w:t>
            </w:r>
            <w:r w:rsidR="0014603B">
              <w:t xml:space="preserve">successfully </w:t>
            </w:r>
            <w:r w:rsidR="00C76345">
              <w:t>acquiring virtual mac</w:t>
            </w:r>
            <w:r w:rsidR="0014603B">
              <w:t>hine</w:t>
            </w:r>
            <w:r w:rsidR="004F7D14">
              <w:t xml:space="preserve"> XOR 255</w:t>
            </w:r>
            <w:r w:rsidR="0014603B">
              <w:t>, or 0 if not acquired.</w:t>
            </w:r>
          </w:p>
        </w:tc>
      </w:tr>
      <w:tr w:rsidR="00C76345" w:rsidTr="00F315AB">
        <w:tc>
          <w:tcPr>
            <w:tcW w:w="1998" w:type="dxa"/>
          </w:tcPr>
          <w:p w:rsidR="00C76345" w:rsidRDefault="00C76345" w:rsidP="00F315AB">
            <w:pPr>
              <w:spacing w:before="60" w:after="60"/>
            </w:pPr>
            <w:r>
              <w:t>RELEASE</w:t>
            </w:r>
          </w:p>
        </w:tc>
        <w:tc>
          <w:tcPr>
            <w:tcW w:w="1890" w:type="dxa"/>
          </w:tcPr>
          <w:p w:rsidR="00C76345" w:rsidRDefault="00C76345" w:rsidP="005B11C4">
            <w:pPr>
              <w:spacing w:before="60" w:after="60"/>
            </w:pPr>
            <w:r>
              <w:t xml:space="preserve">( </w:t>
            </w:r>
            <w:proofErr w:type="spellStart"/>
            <w:r>
              <w:t>sem</w:t>
            </w:r>
            <w:proofErr w:type="spellEnd"/>
            <w:r>
              <w:t xml:space="preserve"> --)</w:t>
            </w:r>
          </w:p>
        </w:tc>
        <w:tc>
          <w:tcPr>
            <w:tcW w:w="5688" w:type="dxa"/>
          </w:tcPr>
          <w:p w:rsidR="00C76345" w:rsidRDefault="00C76345" w:rsidP="00C76345">
            <w:pPr>
              <w:spacing w:before="60" w:after="60"/>
            </w:pPr>
            <w:r>
              <w:t>Release the binary semaphore (</w:t>
            </w:r>
            <w:proofErr w:type="spellStart"/>
            <w:r>
              <w:t>sem</w:t>
            </w:r>
            <w:proofErr w:type="spellEnd"/>
            <w:r>
              <w:t>).  See also ACQUIRE</w:t>
            </w:r>
          </w:p>
        </w:tc>
      </w:tr>
      <w:tr w:rsidR="00D12AE7" w:rsidTr="00F315AB">
        <w:tc>
          <w:tcPr>
            <w:tcW w:w="1998" w:type="dxa"/>
          </w:tcPr>
          <w:p w:rsidR="00D12AE7" w:rsidRDefault="00D12AE7" w:rsidP="00F315AB">
            <w:pPr>
              <w:spacing w:before="60" w:after="60"/>
            </w:pPr>
            <w:r>
              <w:t>PREEMPT</w:t>
            </w:r>
            <w:r w:rsidR="001170BF">
              <w:t>IVE</w:t>
            </w:r>
            <w:bookmarkStart w:id="36" w:name="_GoBack"/>
            <w:bookmarkEnd w:id="36"/>
          </w:p>
        </w:tc>
        <w:tc>
          <w:tcPr>
            <w:tcW w:w="1890" w:type="dxa"/>
          </w:tcPr>
          <w:p w:rsidR="00D12AE7" w:rsidRDefault="00D12AE7" w:rsidP="005B11C4">
            <w:pPr>
              <w:spacing w:before="60" w:after="60"/>
            </w:pPr>
            <w:r>
              <w:t>( n --)</w:t>
            </w:r>
          </w:p>
        </w:tc>
        <w:tc>
          <w:tcPr>
            <w:tcW w:w="5688" w:type="dxa"/>
          </w:tcPr>
          <w:p w:rsidR="00D12AE7" w:rsidRDefault="00D12AE7" w:rsidP="00C76345">
            <w:pPr>
              <w:spacing w:before="60" w:after="60"/>
            </w:pPr>
            <w:r>
              <w:t xml:space="preserve">Enable preemptive multitasking with period of n instructions between task switches.  If n = 0 then preemptive multitasking is </w:t>
            </w:r>
            <w:proofErr w:type="spellStart"/>
            <w:r>
              <w:t>diabled</w:t>
            </w:r>
            <w:proofErr w:type="spellEnd"/>
            <w:r>
              <w:t>.</w:t>
            </w:r>
          </w:p>
        </w:tc>
      </w:tr>
    </w:tbl>
    <w:p w:rsidR="00D86E61" w:rsidRPr="00D86E61" w:rsidRDefault="00D86E61" w:rsidP="00D86E61"/>
    <w:p w:rsidR="00614777" w:rsidRPr="008E31A3" w:rsidRDefault="00614777" w:rsidP="00614777">
      <w:pPr>
        <w:pStyle w:val="Heading4"/>
      </w:pPr>
      <w:r>
        <w:t>System</w:t>
      </w:r>
    </w:p>
    <w:tbl>
      <w:tblPr>
        <w:tblStyle w:val="TableGrid"/>
        <w:tblW w:w="0" w:type="auto"/>
        <w:tblLook w:val="04A0" w:firstRow="1" w:lastRow="0" w:firstColumn="1" w:lastColumn="0" w:noHBand="0" w:noVBand="1"/>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346A4D" w:rsidRPr="00346A4D" w:rsidRDefault="00D86E61" w:rsidP="00346A4D">
      <w:pPr>
        <w:pStyle w:val="Heading4"/>
      </w:pPr>
      <w:r>
        <w:br/>
      </w:r>
      <w:r w:rsidR="00346A4D">
        <w:t>Screen display</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14603B">
              <w:t xml:space="preserve"> - 800 * 600  </w:t>
            </w:r>
            <w:r w:rsidR="009978BC">
              <w:t>(default)</w:t>
            </w:r>
          </w:p>
          <w:p w:rsidR="009978BC" w:rsidRDefault="00F45AB4" w:rsidP="00614777">
            <w:pPr>
              <w:spacing w:before="60" w:after="60"/>
            </w:pPr>
            <w:r>
              <w:t>3</w:t>
            </w:r>
            <w:r w:rsidR="0014603B">
              <w:t xml:space="preserve"> - 1024 * 768</w:t>
            </w:r>
          </w:p>
          <w:p w:rsidR="009978BC" w:rsidRDefault="009978BC" w:rsidP="00614777">
            <w:pPr>
              <w:spacing w:before="60" w:after="60"/>
            </w:pPr>
            <w:r>
              <w:t xml:space="preserve">The number of screen rows (ROWS) and columns </w:t>
            </w:r>
            <w:r>
              <w:lastRenderedPageBreak/>
              <w:t>(COLUMNS) are also adjusted accordingly</w:t>
            </w:r>
          </w:p>
        </w:tc>
      </w:tr>
      <w:tr w:rsidR="009978BC" w:rsidTr="005B2A70">
        <w:tc>
          <w:tcPr>
            <w:tcW w:w="1998" w:type="dxa"/>
          </w:tcPr>
          <w:p w:rsidR="009978BC" w:rsidRDefault="009978BC" w:rsidP="00614777">
            <w:pPr>
              <w:spacing w:before="60" w:after="60"/>
            </w:pPr>
            <w:r>
              <w:lastRenderedPageBreak/>
              <w:t>COLORMODE</w:t>
            </w:r>
          </w:p>
        </w:tc>
        <w:tc>
          <w:tcPr>
            <w:tcW w:w="1890" w:type="dxa"/>
          </w:tcPr>
          <w:p w:rsidR="009978BC" w:rsidRDefault="009978BC" w:rsidP="00614777">
            <w:pPr>
              <w:spacing w:before="60" w:after="60"/>
            </w:pPr>
            <w:r>
              <w:t>( n --)</w:t>
            </w:r>
          </w:p>
        </w:tc>
        <w:tc>
          <w:tcPr>
            <w:tcW w:w="5688" w:type="dxa"/>
          </w:tcPr>
          <w:p w:rsidR="009978BC" w:rsidRDefault="00035661" w:rsidP="00614777">
            <w:pPr>
              <w:spacing w:before="60" w:after="60"/>
            </w:pPr>
            <w:r>
              <w:t>Sets the color mode (see section 2):</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3B2585" w:rsidTr="005B2A70">
        <w:tc>
          <w:tcPr>
            <w:tcW w:w="1998" w:type="dxa"/>
          </w:tcPr>
          <w:p w:rsidR="003B2585" w:rsidRDefault="003B2585" w:rsidP="00614777">
            <w:pPr>
              <w:spacing w:before="60" w:after="60"/>
            </w:pPr>
            <w:r>
              <w:t>HOME</w:t>
            </w:r>
          </w:p>
        </w:tc>
        <w:tc>
          <w:tcPr>
            <w:tcW w:w="1890" w:type="dxa"/>
          </w:tcPr>
          <w:p w:rsidR="003B2585" w:rsidRDefault="003B2585" w:rsidP="00614777">
            <w:pPr>
              <w:spacing w:before="60" w:after="60"/>
            </w:pPr>
            <w:r>
              <w:t>( --)</w:t>
            </w:r>
          </w:p>
        </w:tc>
        <w:tc>
          <w:tcPr>
            <w:tcW w:w="5688" w:type="dxa"/>
          </w:tcPr>
          <w:p w:rsidR="003B2585" w:rsidRDefault="003B2585" w:rsidP="00614777">
            <w:pPr>
              <w:spacing w:before="60" w:after="60"/>
            </w:pPr>
            <w:r>
              <w:t>Position the cursor at the top left screen position without clearing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614777">
            <w:pPr>
              <w:spacing w:before="60" w:after="60"/>
            </w:pPr>
            <w:r>
              <w:t>VARIABLE pointing to the current size of tab stops.  The default is 3</w:t>
            </w:r>
          </w:p>
        </w:tc>
      </w:tr>
    </w:tbl>
    <w:p w:rsidR="00614777" w:rsidRPr="00784BA8" w:rsidRDefault="00D86E61" w:rsidP="00614777">
      <w:pPr>
        <w:pStyle w:val="Heading4"/>
      </w:pPr>
      <w:r>
        <w:br/>
      </w:r>
      <w:r w:rsidR="00614777" w:rsidRPr="00784BA8">
        <w:t xml:space="preserve">SD </w:t>
      </w:r>
      <w:r w:rsidR="00614777">
        <w:t>card and FAT file system</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D86E61" w:rsidP="00614777">
      <w:pPr>
        <w:pStyle w:val="Heading4"/>
      </w:pPr>
      <w:r>
        <w:br/>
      </w:r>
      <w:r w:rsidR="00614777" w:rsidRPr="00784BA8">
        <w:t xml:space="preserve">SD </w:t>
      </w:r>
      <w:r w:rsidR="00614777">
        <w:t>card and FAT file system (SYSTEM.F)</w:t>
      </w:r>
    </w:p>
    <w:tbl>
      <w:tblPr>
        <w:tblStyle w:val="TableGrid"/>
        <w:tblW w:w="0" w:type="auto"/>
        <w:tblLook w:val="04A0" w:firstRow="1" w:lastRow="0" w:firstColumn="1" w:lastColumn="0" w:noHBand="0" w:noVBand="1"/>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9978BC" w:rsidRDefault="00D86E61" w:rsidP="00035CF8">
      <w:pPr>
        <w:pStyle w:val="Heading4"/>
      </w:pPr>
      <w:r>
        <w:rPr>
          <w:b w:val="0"/>
          <w:bCs w:val="0"/>
          <w:spacing w:val="0"/>
          <w:sz w:val="22"/>
          <w:szCs w:val="22"/>
        </w:rPr>
        <w:br/>
      </w:r>
      <w:r w:rsidR="009978BC">
        <w:t>RS232 port</w:t>
      </w:r>
    </w:p>
    <w:tbl>
      <w:tblPr>
        <w:tblStyle w:val="TableGrid"/>
        <w:tblW w:w="0" w:type="auto"/>
        <w:tblLook w:val="04A0" w:firstRow="1" w:lastRow="0" w:firstColumn="1" w:lastColumn="0" w:noHBand="0" w:noVBand="1"/>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A87D0C">
            <w:pPr>
              <w:spacing w:before="60" w:after="60"/>
            </w:pPr>
            <w:r>
              <w:t>Redirect FORTH environment output to the RS232</w:t>
            </w:r>
            <w:r w:rsidR="00A87D0C">
              <w:t>.  The redirection vectors are held on the exception stack and reset upon EXIT or THROW to their values as at before CATCH.</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r w:rsidR="00A87D0C">
              <w:t>.  See &gt;REMOTE.</w:t>
            </w:r>
          </w:p>
        </w:tc>
      </w:tr>
      <w:tr w:rsidR="009978BC" w:rsidTr="005B2A70">
        <w:tc>
          <w:tcPr>
            <w:tcW w:w="1998" w:type="dxa"/>
          </w:tcPr>
          <w:p w:rsidR="009978BC" w:rsidRDefault="009978BC" w:rsidP="00C04F93">
            <w:pPr>
              <w:spacing w:before="60" w:after="60"/>
            </w:pPr>
            <w:r>
              <w:lastRenderedPageBreak/>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r w:rsidR="00A87D0C">
              <w:t>.    See &gt;REMOTE.</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r w:rsidR="00A87D0C">
              <w:t>.    See &gt;REMOTE.</w:t>
            </w:r>
          </w:p>
        </w:tc>
      </w:tr>
    </w:tbl>
    <w:p w:rsidR="005803A5" w:rsidRPr="00F92BE8" w:rsidRDefault="00D86E61" w:rsidP="005803A5">
      <w:pPr>
        <w:pStyle w:val="Heading4"/>
      </w:pPr>
      <w:r>
        <w:br/>
      </w:r>
      <w:r w:rsidR="005803A5">
        <w:t>M</w:t>
      </w:r>
      <w:r w:rsidR="00614777">
        <w:t>emory</w:t>
      </w:r>
      <w:r w:rsidR="005803A5">
        <w:t xml:space="preserve"> </w:t>
      </w:r>
      <w:r w:rsidR="00614777">
        <w:t>(SYSTEM.F)</w:t>
      </w:r>
    </w:p>
    <w:tbl>
      <w:tblPr>
        <w:tblStyle w:val="TableGrid"/>
        <w:tblW w:w="0" w:type="auto"/>
        <w:tblLook w:val="04A0" w:firstRow="1" w:lastRow="0" w:firstColumn="1" w:lastColumn="0" w:noHBand="0" w:noVBand="1"/>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Pr="00784BA8" w:rsidRDefault="00D86E61" w:rsidP="00035CF8">
      <w:pPr>
        <w:pStyle w:val="Heading4"/>
      </w:pPr>
      <w:r>
        <w:br/>
      </w:r>
      <w:r w:rsidR="00D32AF0" w:rsidRPr="00784BA8">
        <w:t xml:space="preserve">Compiler </w:t>
      </w:r>
      <w:r w:rsidR="00D32AF0">
        <w:t>extensions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xml:space="preserve">.  </w:t>
            </w:r>
            <w:proofErr w:type="gramStart"/>
            <w:r w:rsidRPr="00CE6CFC">
              <w:t>u</w:t>
            </w:r>
            <w:proofErr w:type="gramEnd"/>
            <w:r w:rsidRPr="00CE6CFC">
              <w:t xml:space="preserve">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w:t>
            </w:r>
            <w:proofErr w:type="gramStart"/>
            <w:r>
              <w:t>u</w:t>
            </w:r>
            <w:proofErr w:type="gramEnd"/>
            <w:r>
              <w:t xml:space="preserve">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7702CD" w:rsidRDefault="00D86E61" w:rsidP="00035CF8">
      <w:pPr>
        <w:pStyle w:val="Heading4"/>
      </w:pPr>
      <w:r>
        <w:br/>
      </w:r>
      <w:r w:rsidR="007702CD">
        <w:t>Programming tools</w:t>
      </w:r>
      <w:r w:rsidR="003E1CFE">
        <w:t xml:space="preserve"> (TOOLS.F)</w:t>
      </w:r>
    </w:p>
    <w:tbl>
      <w:tblPr>
        <w:tblStyle w:val="TableGrid"/>
        <w:tblW w:w="0" w:type="auto"/>
        <w:tblLook w:val="04A0" w:firstRow="1" w:lastRow="0" w:firstColumn="1" w:lastColumn="0" w:noHBand="0" w:noVBand="1"/>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417369" w:rsidRDefault="00D86E61" w:rsidP="00417369">
      <w:pPr>
        <w:pStyle w:val="Heading4"/>
      </w:pPr>
      <w:r>
        <w:lastRenderedPageBreak/>
        <w:br/>
      </w:r>
      <w:r w:rsidR="00417369">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firstRow="1" w:lastRow="0" w:firstColumn="1" w:lastColumn="0" w:noHBand="0" w:noVBand="1"/>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94773D" w:rsidTr="00C05259">
        <w:tc>
          <w:tcPr>
            <w:tcW w:w="3888" w:type="dxa"/>
            <w:gridSpan w:val="2"/>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gridSpan w:val="2"/>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gridSpan w:val="2"/>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gridSpan w:val="2"/>
          </w:tcPr>
          <w:p w:rsidR="0094773D" w:rsidRDefault="0094773D" w:rsidP="00C05259">
            <w:pPr>
              <w:spacing w:before="60" w:after="60"/>
            </w:pPr>
            <w:r>
              <w:t>Backspace, delete</w:t>
            </w:r>
          </w:p>
        </w:tc>
        <w:tc>
          <w:tcPr>
            <w:tcW w:w="5688" w:type="dxa"/>
          </w:tcPr>
          <w:p w:rsidR="0094773D" w:rsidRDefault="0094773D" w:rsidP="00C05259">
            <w:pPr>
              <w:spacing w:before="60" w:after="60"/>
            </w:pPr>
            <w:r>
              <w:t>Character deletion</w:t>
            </w:r>
          </w:p>
        </w:tc>
      </w:tr>
      <w:tr w:rsidR="0094773D" w:rsidTr="00C05259">
        <w:tc>
          <w:tcPr>
            <w:tcW w:w="3888" w:type="dxa"/>
            <w:gridSpan w:val="2"/>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gridSpan w:val="2"/>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gridSpan w:val="2"/>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D32AF0" w:rsidRDefault="00D86E61" w:rsidP="00035CF8">
      <w:pPr>
        <w:pStyle w:val="Heading4"/>
      </w:pPr>
      <w:r>
        <w:rPr>
          <w:b w:val="0"/>
          <w:bCs w:val="0"/>
          <w:spacing w:val="0"/>
          <w:sz w:val="22"/>
          <w:szCs w:val="22"/>
        </w:rPr>
        <w:br/>
      </w:r>
      <w:r w:rsidR="00D32AF0">
        <w:t>Other supporting words</w:t>
      </w:r>
    </w:p>
    <w:tbl>
      <w:tblPr>
        <w:tblStyle w:val="TableGrid"/>
        <w:tblW w:w="0" w:type="auto"/>
        <w:tblLook w:val="04A0" w:firstRow="1" w:lastRow="0" w:firstColumn="1" w:lastColumn="0" w:noHBand="0" w:noVBand="1"/>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 xml:space="preserve">Test two strings </w:t>
            </w:r>
            <w:r w:rsidR="00035661">
              <w:t>for equality.  Case insensitive</w:t>
            </w:r>
          </w:p>
        </w:tc>
      </w:tr>
      <w:tr w:rsidR="00035661" w:rsidTr="005B2A70">
        <w:tc>
          <w:tcPr>
            <w:tcW w:w="1998" w:type="dxa"/>
          </w:tcPr>
          <w:p w:rsidR="00035661" w:rsidRDefault="00035661" w:rsidP="00C04F93">
            <w:pPr>
              <w:spacing w:before="60" w:after="60"/>
            </w:pPr>
            <w:r w:rsidRPr="00035661">
              <w:t>MASK@</w:t>
            </w:r>
          </w:p>
        </w:tc>
        <w:tc>
          <w:tcPr>
            <w:tcW w:w="1890" w:type="dxa"/>
          </w:tcPr>
          <w:p w:rsidR="00035661" w:rsidRDefault="00035661" w:rsidP="00035661">
            <w:pPr>
              <w:spacing w:before="60" w:after="60"/>
            </w:pPr>
            <w:r>
              <w:t xml:space="preserve">( </w:t>
            </w:r>
            <w:proofErr w:type="spellStart"/>
            <w:r w:rsidRPr="00035661">
              <w:t>addr</w:t>
            </w:r>
            <w:proofErr w:type="spellEnd"/>
            <w:r w:rsidRPr="00035661">
              <w:t xml:space="preserve"> mask </w:t>
            </w:r>
            <w:r>
              <w:t>-- u)</w:t>
            </w:r>
          </w:p>
        </w:tc>
        <w:tc>
          <w:tcPr>
            <w:tcW w:w="5688" w:type="dxa"/>
          </w:tcPr>
          <w:p w:rsidR="00035661" w:rsidRDefault="00035661" w:rsidP="00035661">
            <w:pPr>
              <w:spacing w:before="60" w:after="60"/>
            </w:pPr>
            <w:r>
              <w:t>Fetch</w:t>
            </w:r>
            <w:r w:rsidRPr="00035661">
              <w:t xml:space="preserve"> </w:t>
            </w:r>
            <w:r>
              <w:t xml:space="preserve">the </w:t>
            </w:r>
            <w:proofErr w:type="spellStart"/>
            <w:r>
              <w:t>longword</w:t>
            </w:r>
            <w:proofErr w:type="spellEnd"/>
            <w:r>
              <w:t xml:space="preserve"> at </w:t>
            </w:r>
            <w:r w:rsidRPr="00035661">
              <w:t>addres</w:t>
            </w:r>
            <w:r>
              <w:t xml:space="preserve">s </w:t>
            </w:r>
            <w:proofErr w:type="spellStart"/>
            <w:r>
              <w:t>addr</w:t>
            </w:r>
            <w:proofErr w:type="spellEnd"/>
            <w:r>
              <w:t xml:space="preserve"> bitwise though the read-enable mask.  Equivalent to @ followed by OR</w:t>
            </w:r>
          </w:p>
        </w:tc>
      </w:tr>
      <w:tr w:rsidR="00035661" w:rsidTr="005B2A70">
        <w:tc>
          <w:tcPr>
            <w:tcW w:w="1998" w:type="dxa"/>
          </w:tcPr>
          <w:p w:rsidR="00035661" w:rsidRPr="00035661" w:rsidRDefault="00035661" w:rsidP="00C04F93">
            <w:pPr>
              <w:spacing w:before="60" w:after="60"/>
            </w:pPr>
            <w:r w:rsidRPr="00035661">
              <w:lastRenderedPageBreak/>
              <w:t>MASK!</w:t>
            </w:r>
          </w:p>
        </w:tc>
        <w:tc>
          <w:tcPr>
            <w:tcW w:w="1890" w:type="dxa"/>
          </w:tcPr>
          <w:p w:rsidR="00035661" w:rsidRDefault="00035661" w:rsidP="00035661">
            <w:pPr>
              <w:spacing w:before="60" w:after="60"/>
            </w:pPr>
            <w:r>
              <w:t xml:space="preserve">( u </w:t>
            </w:r>
            <w:proofErr w:type="spellStart"/>
            <w:r>
              <w:t>addr</w:t>
            </w:r>
            <w:proofErr w:type="spellEnd"/>
            <w:r>
              <w:t xml:space="preserve"> mask --)</w:t>
            </w:r>
          </w:p>
        </w:tc>
        <w:tc>
          <w:tcPr>
            <w:tcW w:w="5688" w:type="dxa"/>
          </w:tcPr>
          <w:p w:rsidR="00035661" w:rsidRPr="00035661" w:rsidRDefault="00035661" w:rsidP="00035661">
            <w:pPr>
              <w:spacing w:before="60" w:after="60"/>
            </w:pPr>
            <w:r>
              <w:t>S</w:t>
            </w:r>
            <w:r w:rsidRPr="00035661">
              <w:t xml:space="preserve">tore </w:t>
            </w:r>
            <w:r>
              <w:t xml:space="preserve">the longword </w:t>
            </w:r>
            <w:r w:rsidRPr="00035661">
              <w:t xml:space="preserve">u at address </w:t>
            </w:r>
            <w:proofErr w:type="spellStart"/>
            <w:r w:rsidRPr="00035661">
              <w:t>addr</w:t>
            </w:r>
            <w:proofErr w:type="spellEnd"/>
            <w:r w:rsidRPr="00035661">
              <w:t xml:space="preserve"> bitwise </w:t>
            </w:r>
            <w:r>
              <w:t xml:space="preserve">through the </w:t>
            </w:r>
            <w:r w:rsidRPr="00035661">
              <w:t>write-enab</w:t>
            </w:r>
            <w:r>
              <w:t>le mask</w:t>
            </w:r>
          </w:p>
        </w:tc>
      </w:tr>
    </w:tbl>
    <w:p w:rsidR="00ED3BA7" w:rsidRDefault="00ED3BA7">
      <w:pPr>
        <w:jc w:val="left"/>
        <w:rPr>
          <w:smallCaps/>
          <w:spacing w:val="5"/>
          <w:sz w:val="36"/>
          <w:szCs w:val="36"/>
        </w:rPr>
      </w:pPr>
    </w:p>
    <w:p w:rsidR="00D86E61" w:rsidRDefault="00D86E61">
      <w:pPr>
        <w:jc w:val="left"/>
        <w:rPr>
          <w:smallCaps/>
          <w:spacing w:val="5"/>
          <w:sz w:val="36"/>
          <w:szCs w:val="36"/>
        </w:rPr>
      </w:pPr>
      <w:r>
        <w:br w:type="page"/>
      </w:r>
    </w:p>
    <w:p w:rsidR="009978BC" w:rsidRDefault="009978BC" w:rsidP="00035CF8">
      <w:pPr>
        <w:pStyle w:val="Heading1"/>
      </w:pPr>
      <w:bookmarkStart w:id="37" w:name="_Toc407800903"/>
      <w:proofErr w:type="gramStart"/>
      <w:r>
        <w:lastRenderedPageBreak/>
        <w:t>A</w:t>
      </w:r>
      <w:r w:rsidR="0077301A">
        <w:t>ppendix</w:t>
      </w:r>
      <w:r>
        <w:t xml:space="preserve"> </w:t>
      </w:r>
      <w:r w:rsidR="00476A4A">
        <w:t>8</w:t>
      </w:r>
      <w:r>
        <w:t>.</w:t>
      </w:r>
      <w:proofErr w:type="gramEnd"/>
      <w:r>
        <w:t xml:space="preserve">  </w:t>
      </w:r>
      <w:r w:rsidR="00476A4A">
        <w:t xml:space="preserve">Further </w:t>
      </w:r>
      <w:r w:rsidR="00BD6074">
        <w:t xml:space="preserve">system </w:t>
      </w:r>
      <w:r w:rsidR="00476A4A">
        <w:t>specific words</w:t>
      </w:r>
      <w:bookmarkEnd w:id="37"/>
    </w:p>
    <w:p w:rsidR="009978BC" w:rsidRDefault="00476A4A" w:rsidP="00476A4A">
      <w:r>
        <w:t>This appendix documents the remainder of N.I.G.E. Machine specific words likely to be relevant to customization of the FORTH system software.</w:t>
      </w:r>
    </w:p>
    <w:p w:rsidR="00131E59" w:rsidRDefault="00476A4A" w:rsidP="00035CF8">
      <w:pPr>
        <w:pStyle w:val="Heading4"/>
      </w:pPr>
      <w:r>
        <w:t>Screen</w:t>
      </w:r>
      <w:r w:rsidR="00D32AF0">
        <w:t xml:space="preserve"> d</w:t>
      </w:r>
      <w:r w:rsidR="00E155DD">
        <w:t>isplay</w:t>
      </w:r>
    </w:p>
    <w:tbl>
      <w:tblPr>
        <w:tblStyle w:val="TableGrid"/>
        <w:tblW w:w="0" w:type="auto"/>
        <w:tblLook w:val="04A0" w:firstRow="1" w:lastRow="0" w:firstColumn="1" w:lastColumn="0" w:noHBand="0" w:noVBand="1"/>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3B2585">
            <w:pPr>
              <w:spacing w:before="60" w:after="60"/>
            </w:pPr>
            <w:r>
              <w:t xml:space="preserve">( -- </w:t>
            </w:r>
            <w:r w:rsidR="003B2585">
              <w:t>col</w:t>
            </w:r>
            <w:r>
              <w:t>)</w:t>
            </w:r>
          </w:p>
        </w:tc>
        <w:tc>
          <w:tcPr>
            <w:tcW w:w="5688" w:type="dxa"/>
          </w:tcPr>
          <w:p w:rsidR="008E26DE" w:rsidRDefault="003B2585" w:rsidP="00C04F93">
            <w:pPr>
              <w:spacing w:before="60" w:after="60"/>
            </w:pPr>
            <w:r>
              <w:t>Return</w:t>
            </w:r>
            <w:r w:rsidR="008E26DE">
              <w:t xml:space="preserve">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3B2585">
            <w:pPr>
              <w:spacing w:before="60" w:after="60"/>
            </w:pPr>
            <w:r>
              <w:t xml:space="preserve">( -- </w:t>
            </w:r>
            <w:r w:rsidR="003B2585">
              <w:t>row</w:t>
            </w:r>
            <w:r>
              <w:t>)</w:t>
            </w:r>
          </w:p>
        </w:tc>
        <w:tc>
          <w:tcPr>
            <w:tcW w:w="5688" w:type="dxa"/>
          </w:tcPr>
          <w:p w:rsidR="008E26DE" w:rsidRDefault="003B2585" w:rsidP="00C04F93">
            <w:pPr>
              <w:spacing w:before="60" w:after="60"/>
            </w:pPr>
            <w:r>
              <w:t>Return</w:t>
            </w:r>
            <w:r w:rsidR="008E26DE">
              <w:t xml:space="preserve">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4B279C">
            <w:pPr>
              <w:spacing w:beforeLines="60" w:before="144" w:afterLines="60" w:after="144"/>
            </w:pPr>
            <w:r>
              <w:t>SCROLL</w:t>
            </w:r>
          </w:p>
        </w:tc>
        <w:tc>
          <w:tcPr>
            <w:tcW w:w="1890" w:type="dxa"/>
          </w:tcPr>
          <w:p w:rsidR="008E26DE" w:rsidRDefault="008E26DE" w:rsidP="004B279C">
            <w:pPr>
              <w:spacing w:beforeLines="60" w:before="144" w:afterLines="60" w:after="144"/>
            </w:pPr>
            <w:r w:rsidRPr="00FF63F4">
              <w:t>(</w:t>
            </w:r>
            <w:r>
              <w:t xml:space="preserve"> </w:t>
            </w:r>
            <w:r w:rsidRPr="00FF63F4">
              <w:t xml:space="preserve">n </w:t>
            </w:r>
            <w:r>
              <w:t>--</w:t>
            </w:r>
            <w:r w:rsidRPr="00FF63F4">
              <w:t xml:space="preserve"> flag</w:t>
            </w:r>
            <w:r>
              <w:t>)</w:t>
            </w:r>
          </w:p>
        </w:tc>
        <w:tc>
          <w:tcPr>
            <w:tcW w:w="5688" w:type="dxa"/>
          </w:tcPr>
          <w:p w:rsidR="008E26DE" w:rsidRDefault="008E26DE" w:rsidP="004B279C">
            <w:pPr>
              <w:spacing w:beforeLines="60" w:before="144" w:afterLines="60" w:after="144"/>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4B279C">
            <w:pPr>
              <w:spacing w:beforeLines="60" w:before="144" w:afterLines="60" w:after="144"/>
            </w:pPr>
            <w:r>
              <w:lastRenderedPageBreak/>
              <w:t>ROWS</w:t>
            </w:r>
          </w:p>
        </w:tc>
        <w:tc>
          <w:tcPr>
            <w:tcW w:w="1890" w:type="dxa"/>
          </w:tcPr>
          <w:p w:rsidR="00EB3EE7" w:rsidRDefault="00EB3EE7" w:rsidP="003B2585">
            <w:pPr>
              <w:spacing w:beforeLines="60" w:before="144" w:afterLines="60" w:after="144"/>
            </w:pPr>
            <w:r>
              <w:t xml:space="preserve">( -- </w:t>
            </w:r>
            <w:r w:rsidR="003B2585">
              <w:t>rows</w:t>
            </w:r>
            <w:r>
              <w:t>)</w:t>
            </w:r>
          </w:p>
        </w:tc>
        <w:tc>
          <w:tcPr>
            <w:tcW w:w="5688" w:type="dxa"/>
          </w:tcPr>
          <w:p w:rsidR="00EB3EE7" w:rsidRDefault="003B2585" w:rsidP="003B2585">
            <w:pPr>
              <w:spacing w:beforeLines="60" w:before="144" w:afterLines="60" w:after="144"/>
            </w:pPr>
            <w:r w:rsidRPr="003B2585">
              <w:t>Return</w:t>
            </w:r>
            <w:r w:rsidR="00EB3EE7">
              <w:t xml:space="preserve"> the </w:t>
            </w:r>
            <w:r>
              <w:t xml:space="preserve">current number of screen rows. </w:t>
            </w:r>
          </w:p>
        </w:tc>
      </w:tr>
      <w:tr w:rsidR="00EB3EE7" w:rsidTr="00E57D9B">
        <w:tc>
          <w:tcPr>
            <w:tcW w:w="1998" w:type="dxa"/>
          </w:tcPr>
          <w:p w:rsidR="00EB3EE7" w:rsidRDefault="00EB3EE7" w:rsidP="004B279C">
            <w:pPr>
              <w:spacing w:beforeLines="60" w:before="144" w:afterLines="60" w:after="144"/>
            </w:pPr>
            <w:r>
              <w:t>COLS</w:t>
            </w:r>
          </w:p>
        </w:tc>
        <w:tc>
          <w:tcPr>
            <w:tcW w:w="1890" w:type="dxa"/>
          </w:tcPr>
          <w:p w:rsidR="00EB3EE7" w:rsidRDefault="00EB3EE7" w:rsidP="003B2585">
            <w:pPr>
              <w:spacing w:beforeLines="60" w:before="144" w:afterLines="60" w:after="144"/>
            </w:pPr>
            <w:r>
              <w:t xml:space="preserve">( -- </w:t>
            </w:r>
            <w:r w:rsidR="003B2585">
              <w:t>cols</w:t>
            </w:r>
            <w:r>
              <w:t>)</w:t>
            </w:r>
          </w:p>
        </w:tc>
        <w:tc>
          <w:tcPr>
            <w:tcW w:w="5688" w:type="dxa"/>
          </w:tcPr>
          <w:p w:rsidR="00EB3EE7" w:rsidRDefault="003B2585" w:rsidP="003B2585">
            <w:pPr>
              <w:spacing w:beforeLines="60" w:before="144" w:afterLines="60" w:after="144"/>
            </w:pPr>
            <w:r w:rsidRPr="003B2585">
              <w:t>Return</w:t>
            </w:r>
            <w:r w:rsidR="00EB3EE7">
              <w:t xml:space="preserve"> the current number of screen columns.  </w:t>
            </w:r>
          </w:p>
        </w:tc>
      </w:tr>
      <w:tr w:rsidR="008E26DE" w:rsidTr="00E57D9B">
        <w:tc>
          <w:tcPr>
            <w:tcW w:w="1998" w:type="dxa"/>
          </w:tcPr>
          <w:p w:rsidR="008E26DE" w:rsidRDefault="008E26DE" w:rsidP="004B279C">
            <w:pPr>
              <w:spacing w:beforeLines="60" w:before="144" w:afterLines="60" w:after="144"/>
            </w:pPr>
            <w:r>
              <w:t>SCRSET</w:t>
            </w:r>
          </w:p>
        </w:tc>
        <w:tc>
          <w:tcPr>
            <w:tcW w:w="1890" w:type="dxa"/>
          </w:tcPr>
          <w:p w:rsidR="008E26DE"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 xml:space="preserve">Set the ROWS and COLS </w:t>
            </w:r>
            <w:r w:rsidR="003B2585">
              <w:t xml:space="preserve">internal </w:t>
            </w:r>
            <w:r>
              <w:t>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4B279C">
            <w:pPr>
              <w:spacing w:beforeLines="60" w:before="144" w:afterLines="60" w:after="144"/>
            </w:pPr>
            <w:r>
              <w:t>SCREENBASE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CONSTANT address of the pre-allocated screen buffer</w:t>
            </w:r>
          </w:p>
        </w:tc>
      </w:tr>
      <w:tr w:rsidR="00EB3EE7" w:rsidTr="00E57D9B">
        <w:tc>
          <w:tcPr>
            <w:tcW w:w="1998" w:type="dxa"/>
          </w:tcPr>
          <w:p w:rsidR="00EB3EE7" w:rsidRDefault="00EB3EE7" w:rsidP="004B279C">
            <w:pPr>
              <w:spacing w:beforeLines="60" w:before="144" w:afterLines="60" w:after="144"/>
            </w:pPr>
            <w:r>
              <w:t>SCREENPLACE</w:t>
            </w:r>
          </w:p>
        </w:tc>
        <w:tc>
          <w:tcPr>
            <w:tcW w:w="1890" w:type="dxa"/>
          </w:tcPr>
          <w:p w:rsidR="00EB3EE7" w:rsidRDefault="00EB3EE7" w:rsidP="004B279C">
            <w:pPr>
              <w:spacing w:beforeLines="60" w:before="144" w:afterLines="60" w:after="144"/>
            </w:pPr>
            <w:r>
              <w:t xml:space="preserve">( -- </w:t>
            </w:r>
            <w:proofErr w:type="spellStart"/>
            <w:r>
              <w:t>addr</w:t>
            </w:r>
            <w:proofErr w:type="spellEnd"/>
            <w:r>
              <w:t>)</w:t>
            </w:r>
          </w:p>
        </w:tc>
        <w:tc>
          <w:tcPr>
            <w:tcW w:w="5688" w:type="dxa"/>
          </w:tcPr>
          <w:p w:rsidR="00EB3EE7" w:rsidRDefault="00EB3EE7" w:rsidP="004B279C">
            <w:pPr>
              <w:spacing w:beforeLines="60" w:before="144" w:afterLines="60" w:after="144"/>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4B279C">
            <w:pPr>
              <w:spacing w:beforeLines="60" w:before="144" w:afterLines="60" w:after="144"/>
            </w:pPr>
            <w:r>
              <w:t>VWAIT</w:t>
            </w:r>
          </w:p>
        </w:tc>
        <w:tc>
          <w:tcPr>
            <w:tcW w:w="1890" w:type="dxa"/>
          </w:tcPr>
          <w:p w:rsidR="008E26DE" w:rsidRPr="006E4BE5" w:rsidRDefault="008E26DE" w:rsidP="004B279C">
            <w:pPr>
              <w:spacing w:beforeLines="60" w:before="144" w:afterLines="60" w:after="144"/>
            </w:pPr>
            <w:r>
              <w:t>( --)</w:t>
            </w:r>
          </w:p>
        </w:tc>
        <w:tc>
          <w:tcPr>
            <w:tcW w:w="5688" w:type="dxa"/>
          </w:tcPr>
          <w:p w:rsidR="008E26DE" w:rsidRDefault="008E26DE" w:rsidP="004B279C">
            <w:pPr>
              <w:spacing w:beforeLines="60" w:before="144" w:afterLines="60" w:after="144"/>
            </w:pPr>
            <w:r>
              <w:t>Wait for the VGA vertical blank interval.  Used prior to writing to or moving the screen buffer</w:t>
            </w:r>
          </w:p>
        </w:tc>
      </w:tr>
    </w:tbl>
    <w:p w:rsidR="008C2C3F" w:rsidRPr="00784BA8" w:rsidRDefault="00D86E61" w:rsidP="00035CF8">
      <w:pPr>
        <w:pStyle w:val="Heading4"/>
      </w:pPr>
      <w:r>
        <w:br/>
      </w:r>
      <w:r w:rsidR="008C2C3F" w:rsidRPr="00784BA8">
        <w:t>SD c</w:t>
      </w:r>
      <w:r w:rsidR="00700ADD">
        <w:t xml:space="preserve">ard </w:t>
      </w:r>
      <w:r w:rsidR="00D32AF0">
        <w:t>and FAT file system</w:t>
      </w:r>
    </w:p>
    <w:tbl>
      <w:tblPr>
        <w:tblStyle w:val="TableGrid"/>
        <w:tblW w:w="0" w:type="auto"/>
        <w:tblLook w:val="04A0" w:firstRow="1" w:lastRow="0" w:firstColumn="1" w:lastColumn="0" w:noHBand="0" w:noVBand="1"/>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et a little end</w:t>
            </w:r>
            <w:r>
              <w:t>ian longword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rite a little endian longwor</w:t>
            </w:r>
            <w:r>
              <w:t>d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endian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lastRenderedPageBreak/>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firstRow="1" w:lastRow="0" w:firstColumn="1" w:lastColumn="0" w:noHBand="0" w:noVBand="1"/>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t>PS/2 keyboard</w:t>
      </w:r>
    </w:p>
    <w:tbl>
      <w:tblPr>
        <w:tblStyle w:val="TableGrid"/>
        <w:tblW w:w="0" w:type="auto"/>
        <w:tblLook w:val="04A0" w:firstRow="1" w:lastRow="0" w:firstColumn="1" w:lastColumn="0" w:noHBand="0" w:noVBand="1"/>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D86E61"/>
    <w:p w:rsidR="00E271FF" w:rsidRDefault="00E271FF" w:rsidP="00E271FF">
      <w:pPr>
        <w:rPr>
          <w:spacing w:val="5"/>
          <w:sz w:val="36"/>
          <w:szCs w:val="36"/>
        </w:rPr>
      </w:pPr>
      <w:r>
        <w:lastRenderedPageBreak/>
        <w:br w:type="page"/>
      </w:r>
    </w:p>
    <w:p w:rsidR="00E271FF" w:rsidRDefault="00E271FF" w:rsidP="00E271FF">
      <w:pPr>
        <w:pStyle w:val="Heading1"/>
      </w:pPr>
      <w:bookmarkStart w:id="38" w:name="_Toc407800904"/>
      <w:proofErr w:type="gramStart"/>
      <w:r>
        <w:lastRenderedPageBreak/>
        <w:t>Appendix 9</w:t>
      </w:r>
      <w:r w:rsidR="00BD6074">
        <w:t>.</w:t>
      </w:r>
      <w:proofErr w:type="gramEnd"/>
      <w:r w:rsidR="00BD6074">
        <w:t xml:space="preserve">  </w:t>
      </w:r>
      <w:r w:rsidR="0077301A">
        <w:t>C</w:t>
      </w:r>
      <w:r>
        <w:t>ross-assembler</w:t>
      </w:r>
      <w:bookmarkEnd w:id="38"/>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firstRow="1" w:lastRow="0" w:firstColumn="1" w:lastColumn="0" w:noHBand="0" w:noVBand="1"/>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firstRow="1" w:lastRow="0" w:firstColumn="1" w:lastColumn="0" w:noHBand="0" w:noVBand="1"/>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constant longword.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 xml:space="preserve">list placed in the lowest </w:t>
            </w:r>
            <w:proofErr w:type="gramStart"/>
            <w:r w:rsidR="00591AAE">
              <w:rPr>
                <w:b/>
              </w:rPr>
              <w:t>memory  location</w:t>
            </w:r>
            <w:proofErr w:type="gramEnd"/>
            <w:r w:rsidR="00591AAE">
              <w:rPr>
                <w:b/>
              </w:rPr>
              <w:t>.</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w:t>
            </w:r>
            <w:proofErr w:type="gramStart"/>
            <w:r>
              <w:t>as a byte constant</w:t>
            </w:r>
            <w:r w:rsidR="00591AAE">
              <w:t>s</w:t>
            </w:r>
            <w:proofErr w:type="gramEnd"/>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firstRow="1" w:lastRow="0" w:firstColumn="1" w:lastColumn="0" w:noHBand="0" w:noVBand="1"/>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w:t>
      </w:r>
      <w:proofErr w:type="gramStart"/>
      <w:r>
        <w:t>“ but</w:t>
      </w:r>
      <w:proofErr w:type="gramEnd"/>
      <w:r>
        <w:t xml:space="preserve">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9" w:name="_Toc407800905"/>
      <w:proofErr w:type="gramStart"/>
      <w:r>
        <w:lastRenderedPageBreak/>
        <w:t>Appendix 10.</w:t>
      </w:r>
      <w:proofErr w:type="gramEnd"/>
      <w:r>
        <w:t xml:space="preserve">  FORTH system dictionary structure</w:t>
      </w:r>
      <w:bookmarkEnd w:id="39"/>
    </w:p>
    <w:p w:rsidR="005F59E9" w:rsidRDefault="005F59E9" w:rsidP="005F59E9">
      <w:r>
        <w:t>The FORTH system software uses a dictionary structure as follows</w:t>
      </w:r>
    </w:p>
    <w:tbl>
      <w:tblPr>
        <w:tblStyle w:val="TableGrid"/>
        <w:tblW w:w="0" w:type="auto"/>
        <w:tblLook w:val="04A0" w:firstRow="1" w:lastRow="0" w:firstColumn="1" w:lastColumn="0" w:noHBand="0" w:noVBand="1"/>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proofErr w:type="gramStart"/>
            <w:r>
              <w:t>bit</w:t>
            </w:r>
            <w:proofErr w:type="gramEnd"/>
            <w:r>
              <w:t xml:space="preserve"> 7: </w:t>
            </w:r>
            <w:r w:rsidRPr="005F59E9">
              <w:t>PRECEDENCE</w:t>
            </w:r>
            <w:r>
              <w:t xml:space="preserve"> bit.  Always set to 1</w:t>
            </w:r>
          </w:p>
          <w:p w:rsidR="005F59E9" w:rsidRDefault="005F59E9" w:rsidP="005F59E9">
            <w:pPr>
              <w:spacing w:before="120" w:after="120"/>
            </w:pPr>
            <w:proofErr w:type="gramStart"/>
            <w:r>
              <w:t>bit</w:t>
            </w:r>
            <w:proofErr w:type="gramEnd"/>
            <w:r>
              <w:t xml:space="preserve"> 6: IMMEDIATE bit.  Set for immediate words only</w:t>
            </w:r>
          </w:p>
          <w:p w:rsidR="005F59E9" w:rsidRDefault="005F59E9" w:rsidP="005F59E9">
            <w:pPr>
              <w:spacing w:before="120" w:after="120"/>
            </w:pPr>
            <w:proofErr w:type="gramStart"/>
            <w:r>
              <w:t>bit</w:t>
            </w:r>
            <w:proofErr w:type="gramEnd"/>
            <w:r>
              <w:t xml:space="preserve">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proofErr w:type="gramStart"/>
            <w:r>
              <w:t>bit</w:t>
            </w:r>
            <w:proofErr w:type="gramEnd"/>
            <w:r>
              <w:t xml:space="preserve"> 15: MUSTINLINE.  Set to force inline compilation</w:t>
            </w:r>
          </w:p>
          <w:p w:rsidR="005226A1" w:rsidRDefault="005226A1" w:rsidP="005F59E9">
            <w:pPr>
              <w:spacing w:before="120" w:after="120"/>
            </w:pPr>
            <w:proofErr w:type="gramStart"/>
            <w:r>
              <w:t>bit</w:t>
            </w:r>
            <w:proofErr w:type="gramEnd"/>
            <w:r>
              <w:t xml:space="preserve">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40" w:name="_Toc407800906"/>
      <w:proofErr w:type="gramStart"/>
      <w:r>
        <w:lastRenderedPageBreak/>
        <w:t>Appendix 11.</w:t>
      </w:r>
      <w:proofErr w:type="gramEnd"/>
      <w:r>
        <w:t xml:space="preserve">  Interrupt Vector Table</w:t>
      </w:r>
      <w:bookmarkEnd w:id="40"/>
    </w:p>
    <w:p w:rsidR="00857379" w:rsidRDefault="00857379" w:rsidP="00857379">
      <w:r>
        <w:t>The default CPU interrupt vector table is as follows:</w:t>
      </w:r>
    </w:p>
    <w:tbl>
      <w:tblPr>
        <w:tblStyle w:val="TableGrid"/>
        <w:tblW w:w="0" w:type="auto"/>
        <w:tblLook w:val="04A0" w:firstRow="1" w:lastRow="0" w:firstColumn="1" w:lastColumn="0" w:noHBand="0" w:noVBand="1"/>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F315AB" w:rsidRDefault="00F315AB" w:rsidP="00D956F7"/>
    <w:p w:rsidR="00F315AB" w:rsidRDefault="00F315AB">
      <w:pPr>
        <w:jc w:val="left"/>
      </w:pPr>
      <w:r>
        <w:br w:type="page"/>
      </w:r>
    </w:p>
    <w:p w:rsidR="00F315AB" w:rsidRDefault="00F315AB" w:rsidP="00F315AB">
      <w:pPr>
        <w:pStyle w:val="Heading1"/>
      </w:pPr>
      <w:bookmarkStart w:id="41" w:name="_Toc407800907"/>
      <w:proofErr w:type="gramStart"/>
      <w:r>
        <w:lastRenderedPageBreak/>
        <w:t>Appendix 12.</w:t>
      </w:r>
      <w:proofErr w:type="gramEnd"/>
      <w:r>
        <w:t xml:space="preserve">  Virtualization Control</w:t>
      </w:r>
      <w:bookmarkEnd w:id="41"/>
    </w:p>
    <w:p w:rsidR="006523A4" w:rsidRDefault="00F315AB" w:rsidP="006523A4">
      <w:r>
        <w:t xml:space="preserve">The N.I.G.E. Machine has virtualization capabilities built into the soft-core CPU.   </w:t>
      </w:r>
      <w:r w:rsidR="006523A4">
        <w:t>At any one time the CPU will be executing a single task upon the current VM.  When a task switch occurs, the state of the currently executing VM is saved to the virtualization core, and the state of the next-to-execute VM is concurrently loaded from the virtualization core into the CPU.  Such a task switch occurs in 2 clock cycles and requires no support from a virtual machine monitor in software.</w:t>
      </w:r>
    </w:p>
    <w:p w:rsidR="00D956F7" w:rsidRDefault="00F315AB" w:rsidP="00F315AB">
      <w:r>
        <w:t xml:space="preserve">Multitasking control is achieved through configuring a set of memory mapped Virtualization Control registers and by inclusion of the machine language instruction PAUSE in application program code.  </w:t>
      </w:r>
      <w:r w:rsidR="008C439E">
        <w:t>The</w:t>
      </w:r>
      <w:r>
        <w:t xml:space="preserve"> FORTH system software contains words to </w:t>
      </w:r>
      <w:r w:rsidR="008C439E">
        <w:t>handle</w:t>
      </w:r>
      <w:r>
        <w:t xml:space="preserve"> all as</w:t>
      </w:r>
      <w:r w:rsidR="008C439E">
        <w:t>pects of virtualization control in the default mode of round-robin, cooperative multitasking (see Appendix 7).  This appendix contains further details of virtualization control at the hardware level that would be relevant to customizing the FORTH system software or developing an alternative multitasking model.</w:t>
      </w:r>
    </w:p>
    <w:p w:rsidR="008C439E" w:rsidRDefault="009F120D" w:rsidP="008C439E">
      <w:pPr>
        <w:pStyle w:val="Heading4"/>
      </w:pPr>
      <w:proofErr w:type="gramStart"/>
      <w:r>
        <w:t xml:space="preserve">12.1  </w:t>
      </w:r>
      <w:r w:rsidR="008C439E">
        <w:t>Simple</w:t>
      </w:r>
      <w:proofErr w:type="gramEnd"/>
      <w:r w:rsidR="008C439E">
        <w:t xml:space="preserve"> registers</w:t>
      </w:r>
    </w:p>
    <w:p w:rsidR="008C439E" w:rsidRDefault="008C439E" w:rsidP="00F315AB">
      <w:r>
        <w:t>The following memory mapped registers</w:t>
      </w:r>
      <w:r w:rsidR="009F120D">
        <w:t xml:space="preserve"> are concerned with multitasking at the overall level</w:t>
      </w:r>
    </w:p>
    <w:tbl>
      <w:tblPr>
        <w:tblStyle w:val="TableGrid"/>
        <w:tblW w:w="0" w:type="auto"/>
        <w:tblLook w:val="04A0" w:firstRow="1" w:lastRow="0" w:firstColumn="1" w:lastColumn="0" w:noHBand="0" w:noVBand="1"/>
      </w:tblPr>
      <w:tblGrid>
        <w:gridCol w:w="1844"/>
        <w:gridCol w:w="4475"/>
        <w:gridCol w:w="994"/>
        <w:gridCol w:w="1184"/>
        <w:gridCol w:w="1079"/>
      </w:tblGrid>
      <w:tr w:rsidR="008C439E" w:rsidRPr="00B57A0B" w:rsidTr="008C439E">
        <w:tc>
          <w:tcPr>
            <w:tcW w:w="1844" w:type="dxa"/>
          </w:tcPr>
          <w:p w:rsidR="008C439E" w:rsidRPr="00B57A0B" w:rsidRDefault="008C439E" w:rsidP="004C39E9">
            <w:pPr>
              <w:spacing w:before="60" w:after="60"/>
              <w:rPr>
                <w:b/>
              </w:rPr>
            </w:pPr>
            <w:r w:rsidRPr="00B57A0B">
              <w:rPr>
                <w:b/>
              </w:rPr>
              <w:t>Name</w:t>
            </w:r>
          </w:p>
        </w:tc>
        <w:tc>
          <w:tcPr>
            <w:tcW w:w="4475" w:type="dxa"/>
          </w:tcPr>
          <w:p w:rsidR="008C439E" w:rsidRPr="00B57A0B" w:rsidRDefault="008C439E" w:rsidP="004C39E9">
            <w:pPr>
              <w:spacing w:before="60" w:after="60"/>
              <w:rPr>
                <w:b/>
              </w:rPr>
            </w:pPr>
            <w:r w:rsidRPr="00B57A0B">
              <w:rPr>
                <w:b/>
              </w:rPr>
              <w:t>Function</w:t>
            </w:r>
          </w:p>
        </w:tc>
        <w:tc>
          <w:tcPr>
            <w:tcW w:w="994" w:type="dxa"/>
          </w:tcPr>
          <w:p w:rsidR="008C439E" w:rsidRPr="00B57A0B" w:rsidRDefault="008C439E" w:rsidP="004C39E9">
            <w:pPr>
              <w:spacing w:before="60" w:after="60"/>
              <w:jc w:val="center"/>
              <w:rPr>
                <w:b/>
              </w:rPr>
            </w:pPr>
            <w:r w:rsidRPr="00B57A0B">
              <w:rPr>
                <w:b/>
              </w:rPr>
              <w:t>R/W</w:t>
            </w:r>
          </w:p>
        </w:tc>
        <w:tc>
          <w:tcPr>
            <w:tcW w:w="1184" w:type="dxa"/>
          </w:tcPr>
          <w:p w:rsidR="008C439E" w:rsidRPr="00B57A0B" w:rsidRDefault="008C439E" w:rsidP="004C39E9">
            <w:pPr>
              <w:spacing w:before="60" w:after="60"/>
              <w:jc w:val="right"/>
              <w:rPr>
                <w:b/>
              </w:rPr>
            </w:pPr>
            <w:r w:rsidRPr="00B57A0B">
              <w:rPr>
                <w:b/>
              </w:rPr>
              <w:t>Hex</w:t>
            </w:r>
          </w:p>
        </w:tc>
        <w:tc>
          <w:tcPr>
            <w:tcW w:w="1079" w:type="dxa"/>
          </w:tcPr>
          <w:p w:rsidR="008C439E" w:rsidRPr="00B57A0B" w:rsidRDefault="008C439E" w:rsidP="004C39E9">
            <w:pPr>
              <w:spacing w:before="60" w:after="60"/>
              <w:jc w:val="right"/>
              <w:rPr>
                <w:b/>
              </w:rPr>
            </w:pPr>
            <w:r w:rsidRPr="00B57A0B">
              <w:rPr>
                <w:b/>
              </w:rPr>
              <w:t>Dec</w:t>
            </w:r>
          </w:p>
        </w:tc>
      </w:tr>
      <w:tr w:rsidR="008C439E" w:rsidRPr="004D2034" w:rsidTr="008C439E">
        <w:tc>
          <w:tcPr>
            <w:tcW w:w="1844" w:type="dxa"/>
          </w:tcPr>
          <w:p w:rsidR="008C439E" w:rsidRDefault="008C439E" w:rsidP="004C39E9">
            <w:pPr>
              <w:spacing w:before="60" w:after="60"/>
            </w:pPr>
            <w:r>
              <w:t>SINGLEMULTI</w:t>
            </w:r>
          </w:p>
        </w:tc>
        <w:tc>
          <w:tcPr>
            <w:tcW w:w="4475" w:type="dxa"/>
          </w:tcPr>
          <w:p w:rsidR="008C439E" w:rsidRDefault="008C439E" w:rsidP="008C439E">
            <w:pPr>
              <w:spacing w:before="60" w:after="60"/>
            </w:pPr>
            <w:r>
              <w:t xml:space="preserve">Enable ('1') or disable ('0') multitasking.  If a PAUSE machine language instruction </w:t>
            </w:r>
            <w:proofErr w:type="spellStart"/>
            <w:r>
              <w:t>instruction</w:t>
            </w:r>
            <w:proofErr w:type="spellEnd"/>
            <w:r>
              <w:t xml:space="preserve"> is encountered with multitasking disabled then it will be treated as a NOP</w:t>
            </w:r>
          </w:p>
        </w:tc>
        <w:tc>
          <w:tcPr>
            <w:tcW w:w="994" w:type="dxa"/>
          </w:tcPr>
          <w:p w:rsidR="008C439E" w:rsidRDefault="008C439E" w:rsidP="004C39E9">
            <w:pPr>
              <w:spacing w:before="60" w:after="60"/>
              <w:jc w:val="center"/>
            </w:pPr>
            <w:r>
              <w:t>R/W</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800</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243712</w:t>
            </w:r>
          </w:p>
        </w:tc>
      </w:tr>
      <w:tr w:rsidR="008C439E" w:rsidRPr="004D2034" w:rsidTr="008C439E">
        <w:tc>
          <w:tcPr>
            <w:tcW w:w="1844" w:type="dxa"/>
          </w:tcPr>
          <w:p w:rsidR="008C439E" w:rsidRDefault="008C439E" w:rsidP="004C39E9">
            <w:pPr>
              <w:spacing w:before="60" w:after="60"/>
            </w:pPr>
            <w:r>
              <w:t>CURRENTVM</w:t>
            </w:r>
          </w:p>
        </w:tc>
        <w:tc>
          <w:tcPr>
            <w:tcW w:w="4475" w:type="dxa"/>
          </w:tcPr>
          <w:p w:rsidR="008C439E" w:rsidRDefault="008C439E" w:rsidP="008C439E">
            <w:pPr>
              <w:spacing w:before="60" w:after="60"/>
            </w:pPr>
            <w:r>
              <w:t>The number of the currently executing virtual machine.  Virtual machines are numbered 0 through 31.  A power-on virtual machine 0 will be executing the FORTH system software</w:t>
            </w:r>
          </w:p>
        </w:tc>
        <w:tc>
          <w:tcPr>
            <w:tcW w:w="994" w:type="dxa"/>
          </w:tcPr>
          <w:p w:rsidR="008C439E" w:rsidRDefault="008C439E" w:rsidP="004C39E9">
            <w:pPr>
              <w:spacing w:before="60" w:after="60"/>
              <w:jc w:val="center"/>
            </w:pPr>
            <w:r>
              <w:t>R</w:t>
            </w:r>
          </w:p>
        </w:tc>
        <w:tc>
          <w:tcPr>
            <w:tcW w:w="1184" w:type="dxa"/>
          </w:tcPr>
          <w:p w:rsidR="008C439E" w:rsidRPr="004D2034" w:rsidRDefault="008C439E" w:rsidP="008C439E">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4</w:t>
            </w:r>
          </w:p>
        </w:tc>
        <w:tc>
          <w:tcPr>
            <w:tcW w:w="1079" w:type="dxa"/>
          </w:tcPr>
          <w:p w:rsidR="008C439E" w:rsidRPr="004D2034" w:rsidRDefault="008C439E" w:rsidP="004C39E9">
            <w:pPr>
              <w:spacing w:before="60" w:after="60"/>
              <w:jc w:val="right"/>
              <w:rPr>
                <w:rFonts w:ascii="Consolas" w:hAnsi="Consolas" w:cs="Consolas"/>
              </w:rPr>
            </w:pPr>
            <w:r>
              <w:rPr>
                <w:rFonts w:ascii="Consolas" w:hAnsi="Consolas" w:cs="Consolas"/>
              </w:rPr>
              <w:t>243716</w:t>
            </w:r>
          </w:p>
        </w:tc>
      </w:tr>
      <w:tr w:rsidR="008D581C" w:rsidRPr="004D2034" w:rsidTr="008C439E">
        <w:tc>
          <w:tcPr>
            <w:tcW w:w="1844" w:type="dxa"/>
          </w:tcPr>
          <w:p w:rsidR="008D581C" w:rsidRDefault="008D581C" w:rsidP="004C39E9">
            <w:pPr>
              <w:spacing w:before="60" w:after="60"/>
            </w:pPr>
            <w:r>
              <w:t>INTERVAL</w:t>
            </w:r>
          </w:p>
        </w:tc>
        <w:tc>
          <w:tcPr>
            <w:tcW w:w="4475" w:type="dxa"/>
          </w:tcPr>
          <w:p w:rsidR="008D581C" w:rsidRDefault="008D581C" w:rsidP="008C439E">
            <w:pPr>
              <w:spacing w:before="60" w:after="60"/>
            </w:pPr>
            <w:r>
              <w:t>The interval for pre-emptive multitasking, in clock cycles.  If INTERVAL = 0 then pre-emptive multitasking is off.</w:t>
            </w:r>
          </w:p>
        </w:tc>
        <w:tc>
          <w:tcPr>
            <w:tcW w:w="994" w:type="dxa"/>
          </w:tcPr>
          <w:p w:rsidR="008D581C" w:rsidRDefault="008D581C" w:rsidP="004C39E9">
            <w:pPr>
              <w:spacing w:before="60" w:after="60"/>
              <w:jc w:val="center"/>
            </w:pPr>
            <w:r>
              <w:t>R/W</w:t>
            </w:r>
          </w:p>
        </w:tc>
        <w:tc>
          <w:tcPr>
            <w:tcW w:w="1184" w:type="dxa"/>
          </w:tcPr>
          <w:p w:rsidR="008D581C" w:rsidRPr="004D2034" w:rsidRDefault="008D581C" w:rsidP="008D581C">
            <w:pPr>
              <w:spacing w:before="60" w:after="60"/>
              <w:jc w:val="right"/>
              <w:rPr>
                <w:rFonts w:ascii="Consolas" w:hAnsi="Consolas" w:cs="Consolas"/>
              </w:rPr>
            </w:pPr>
            <w:r w:rsidRPr="004D2034">
              <w:rPr>
                <w:rFonts w:ascii="Consolas" w:hAnsi="Consolas" w:cs="Consolas"/>
              </w:rPr>
              <w:t>0x03</w:t>
            </w:r>
            <w:r>
              <w:rPr>
                <w:rFonts w:ascii="Consolas" w:hAnsi="Consolas" w:cs="Consolas"/>
              </w:rPr>
              <w:t>B</w:t>
            </w:r>
            <w:r w:rsidRPr="004D2034">
              <w:rPr>
                <w:rFonts w:ascii="Consolas" w:hAnsi="Consolas" w:cs="Consolas"/>
              </w:rPr>
              <w:t>80</w:t>
            </w:r>
            <w:r>
              <w:rPr>
                <w:rFonts w:ascii="Consolas" w:hAnsi="Consolas" w:cs="Consolas"/>
              </w:rPr>
              <w:t>8</w:t>
            </w:r>
          </w:p>
        </w:tc>
        <w:tc>
          <w:tcPr>
            <w:tcW w:w="1079" w:type="dxa"/>
          </w:tcPr>
          <w:p w:rsidR="008D581C" w:rsidRPr="004D2034" w:rsidRDefault="008D581C" w:rsidP="008D581C">
            <w:pPr>
              <w:spacing w:before="60" w:after="60"/>
              <w:jc w:val="right"/>
              <w:rPr>
                <w:rFonts w:ascii="Consolas" w:hAnsi="Consolas" w:cs="Consolas"/>
              </w:rPr>
            </w:pPr>
            <w:r>
              <w:rPr>
                <w:rFonts w:ascii="Consolas" w:hAnsi="Consolas" w:cs="Consolas"/>
              </w:rPr>
              <w:t>243720</w:t>
            </w:r>
          </w:p>
        </w:tc>
      </w:tr>
    </w:tbl>
    <w:p w:rsidR="008C439E" w:rsidRDefault="008C439E" w:rsidP="00F315AB"/>
    <w:p w:rsidR="008C439E" w:rsidRDefault="009F120D" w:rsidP="00AA6FA3">
      <w:pPr>
        <w:pStyle w:val="Heading4"/>
      </w:pPr>
      <w:proofErr w:type="gramStart"/>
      <w:r>
        <w:t xml:space="preserve">12.2  </w:t>
      </w:r>
      <w:r w:rsidR="008C439E">
        <w:t>Task</w:t>
      </w:r>
      <w:proofErr w:type="gramEnd"/>
      <w:r w:rsidR="008C439E">
        <w:t xml:space="preserve"> Control</w:t>
      </w:r>
    </w:p>
    <w:p w:rsidR="00AA6FA3" w:rsidRDefault="00AA6FA3" w:rsidP="00F315AB">
      <w:r>
        <w:t>There are 32 task control registers, one corresponding to each virtual machine.  The registers are 16 bits wide and are memory mapped with read and write access.  The lower 5 bits of each register are interpreted directly by the virtualization core as the number of the next-to-execute virtual machine. Thus if TASKCONTROL0 has the lowest 5 bits set as "000010", then when virtual machine #0 yields the CPU at a pause instruction then CPU execution will pass to virtual machine #2.  The remaining 11 bits of each register are not interpreted by the virtualization core and may be used to assist with the implementation of various multi-tasking models.</w:t>
      </w:r>
    </w:p>
    <w:p w:rsidR="00AA6FA3" w:rsidRDefault="00AA6FA3" w:rsidP="00F315AB">
      <w:r>
        <w:lastRenderedPageBreak/>
        <w:t>In the FORTH system software, bit 15 of each task control register indicates whether that VM has already been assigned ('1') or not ('0'), and bits 5 to 9 are a backwards pointer to the previously executing task.  The scheduler utilizes the linked list structure thus created between executing virtual machines to efficiently handle the insertion or removal of new tasks.</w:t>
      </w:r>
    </w:p>
    <w:tbl>
      <w:tblPr>
        <w:tblStyle w:val="TableGrid"/>
        <w:tblW w:w="0" w:type="auto"/>
        <w:tblLook w:val="04A0" w:firstRow="1" w:lastRow="0" w:firstColumn="1" w:lastColumn="0" w:noHBand="0" w:noVBand="1"/>
      </w:tblPr>
      <w:tblGrid>
        <w:gridCol w:w="1844"/>
        <w:gridCol w:w="4475"/>
        <w:gridCol w:w="994"/>
        <w:gridCol w:w="1184"/>
        <w:gridCol w:w="1079"/>
      </w:tblGrid>
      <w:tr w:rsidR="00AA6FA3" w:rsidRPr="00B57A0B" w:rsidTr="004C39E9">
        <w:tc>
          <w:tcPr>
            <w:tcW w:w="1844" w:type="dxa"/>
          </w:tcPr>
          <w:p w:rsidR="00AA6FA3" w:rsidRPr="00B57A0B" w:rsidRDefault="00AA6FA3" w:rsidP="004C39E9">
            <w:pPr>
              <w:spacing w:before="60" w:after="60"/>
              <w:rPr>
                <w:b/>
              </w:rPr>
            </w:pPr>
            <w:r w:rsidRPr="00B57A0B">
              <w:rPr>
                <w:b/>
              </w:rPr>
              <w:t>Name</w:t>
            </w:r>
          </w:p>
        </w:tc>
        <w:tc>
          <w:tcPr>
            <w:tcW w:w="4475" w:type="dxa"/>
          </w:tcPr>
          <w:p w:rsidR="00AA6FA3" w:rsidRPr="00B57A0B" w:rsidRDefault="00AA6FA3" w:rsidP="004C39E9">
            <w:pPr>
              <w:spacing w:before="60" w:after="60"/>
              <w:rPr>
                <w:b/>
              </w:rPr>
            </w:pPr>
            <w:r w:rsidRPr="00B57A0B">
              <w:rPr>
                <w:b/>
              </w:rPr>
              <w:t>Function</w:t>
            </w:r>
          </w:p>
        </w:tc>
        <w:tc>
          <w:tcPr>
            <w:tcW w:w="994" w:type="dxa"/>
          </w:tcPr>
          <w:p w:rsidR="00AA6FA3" w:rsidRPr="00B57A0B" w:rsidRDefault="00AA6FA3" w:rsidP="004C39E9">
            <w:pPr>
              <w:spacing w:before="60" w:after="60"/>
              <w:jc w:val="center"/>
              <w:rPr>
                <w:b/>
              </w:rPr>
            </w:pPr>
            <w:r w:rsidRPr="00B57A0B">
              <w:rPr>
                <w:b/>
              </w:rPr>
              <w:t>R/W</w:t>
            </w:r>
          </w:p>
        </w:tc>
        <w:tc>
          <w:tcPr>
            <w:tcW w:w="1184" w:type="dxa"/>
          </w:tcPr>
          <w:p w:rsidR="00AA6FA3" w:rsidRPr="00B57A0B" w:rsidRDefault="00AA6FA3" w:rsidP="004C39E9">
            <w:pPr>
              <w:spacing w:before="60" w:after="60"/>
              <w:jc w:val="right"/>
              <w:rPr>
                <w:b/>
              </w:rPr>
            </w:pPr>
            <w:r w:rsidRPr="00B57A0B">
              <w:rPr>
                <w:b/>
              </w:rPr>
              <w:t>Hex</w:t>
            </w:r>
          </w:p>
        </w:tc>
        <w:tc>
          <w:tcPr>
            <w:tcW w:w="1079" w:type="dxa"/>
          </w:tcPr>
          <w:p w:rsidR="00AA6FA3" w:rsidRPr="00B57A0B" w:rsidRDefault="00AA6FA3" w:rsidP="004C39E9">
            <w:pPr>
              <w:spacing w:before="60" w:after="60"/>
              <w:jc w:val="right"/>
              <w:rPr>
                <w:b/>
              </w:rPr>
            </w:pPr>
            <w:r w:rsidRPr="00B57A0B">
              <w:rPr>
                <w:b/>
              </w:rPr>
              <w:t>Dec</w:t>
            </w:r>
          </w:p>
        </w:tc>
      </w:tr>
      <w:tr w:rsidR="00AA6FA3" w:rsidRPr="004D2034" w:rsidTr="004C39E9">
        <w:tc>
          <w:tcPr>
            <w:tcW w:w="1844" w:type="dxa"/>
          </w:tcPr>
          <w:p w:rsidR="00AA6FA3" w:rsidRDefault="00AA6FA3" w:rsidP="004C39E9">
            <w:pPr>
              <w:spacing w:before="60" w:after="60"/>
            </w:pPr>
            <w:r>
              <w:t>TASKCONTROL0</w:t>
            </w:r>
          </w:p>
        </w:tc>
        <w:tc>
          <w:tcPr>
            <w:tcW w:w="4475" w:type="dxa"/>
          </w:tcPr>
          <w:p w:rsidR="00AA6FA3" w:rsidRDefault="00AA6FA3" w:rsidP="004C39E9">
            <w:pPr>
              <w:spacing w:before="60" w:after="60"/>
            </w:pPr>
            <w:r>
              <w:t xml:space="preserve">Task control of virtual machine 0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AA6FA3">
            <w:pPr>
              <w:spacing w:before="60" w:after="60"/>
              <w:jc w:val="right"/>
              <w:rPr>
                <w:rFonts w:ascii="Consolas" w:hAnsi="Consolas" w:cs="Consolas"/>
              </w:rPr>
            </w:pPr>
            <w:r w:rsidRPr="004D2034">
              <w:rPr>
                <w:rFonts w:ascii="Consolas" w:hAnsi="Consolas" w:cs="Consolas"/>
              </w:rPr>
              <w:t>0x03</w:t>
            </w:r>
            <w:r>
              <w:rPr>
                <w:rFonts w:ascii="Consolas" w:hAnsi="Consolas" w:cs="Consolas"/>
              </w:rPr>
              <w:t>BA</w:t>
            </w:r>
            <w:r w:rsidRPr="004D2034">
              <w:rPr>
                <w:rFonts w:ascii="Consolas" w:hAnsi="Consolas" w:cs="Consolas"/>
              </w:rPr>
              <w:t>00</w:t>
            </w:r>
          </w:p>
        </w:tc>
        <w:tc>
          <w:tcPr>
            <w:tcW w:w="1079" w:type="dxa"/>
          </w:tcPr>
          <w:p w:rsidR="00AA6FA3" w:rsidRPr="004D2034" w:rsidRDefault="00AA6FA3" w:rsidP="00AA6FA3">
            <w:pPr>
              <w:spacing w:before="60" w:after="60"/>
              <w:jc w:val="right"/>
              <w:rPr>
                <w:rFonts w:ascii="Consolas" w:hAnsi="Consolas" w:cs="Consolas"/>
              </w:rPr>
            </w:pPr>
            <w:r>
              <w:rPr>
                <w:rFonts w:ascii="Consolas" w:hAnsi="Consolas" w:cs="Consolas"/>
              </w:rPr>
              <w:t>244224</w:t>
            </w:r>
          </w:p>
        </w:tc>
      </w:tr>
      <w:tr w:rsidR="00AA6FA3" w:rsidRPr="004D2034" w:rsidTr="004C39E9">
        <w:tc>
          <w:tcPr>
            <w:tcW w:w="1844" w:type="dxa"/>
          </w:tcPr>
          <w:p w:rsidR="00AA6FA3" w:rsidRDefault="00AA6FA3" w:rsidP="004C39E9">
            <w:pPr>
              <w:spacing w:before="60" w:after="60"/>
            </w:pPr>
            <w:r>
              <w:t>TASKCONTROL1</w:t>
            </w:r>
          </w:p>
        </w:tc>
        <w:tc>
          <w:tcPr>
            <w:tcW w:w="4475" w:type="dxa"/>
          </w:tcPr>
          <w:p w:rsidR="00AA6FA3" w:rsidRDefault="00AA6FA3" w:rsidP="004C39E9">
            <w:pPr>
              <w:spacing w:before="60" w:after="60"/>
            </w:pPr>
            <w:r>
              <w:t xml:space="preserve">Task control of virtual machine 1 </w:t>
            </w:r>
          </w:p>
        </w:tc>
        <w:tc>
          <w:tcPr>
            <w:tcW w:w="994" w:type="dxa"/>
          </w:tcPr>
          <w:p w:rsidR="00AA6FA3" w:rsidRDefault="00AA6FA3" w:rsidP="004C39E9">
            <w:pPr>
              <w:spacing w:before="60" w:after="60"/>
              <w:jc w:val="center"/>
            </w:pPr>
            <w:r>
              <w:t>R/W</w:t>
            </w:r>
          </w:p>
        </w:tc>
        <w:tc>
          <w:tcPr>
            <w:tcW w:w="1184" w:type="dxa"/>
          </w:tcPr>
          <w:p w:rsidR="00AA6FA3" w:rsidRPr="004D2034" w:rsidRDefault="00AA6FA3"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BA04</w:t>
            </w:r>
          </w:p>
        </w:tc>
        <w:tc>
          <w:tcPr>
            <w:tcW w:w="1079" w:type="dxa"/>
          </w:tcPr>
          <w:p w:rsidR="00AA6FA3" w:rsidRPr="004D2034" w:rsidRDefault="00AA6FA3" w:rsidP="004C39E9">
            <w:pPr>
              <w:spacing w:before="60" w:after="60"/>
              <w:jc w:val="right"/>
              <w:rPr>
                <w:rFonts w:ascii="Consolas" w:hAnsi="Consolas" w:cs="Consolas"/>
              </w:rPr>
            </w:pPr>
            <w:r>
              <w:rPr>
                <w:rFonts w:ascii="Consolas" w:hAnsi="Consolas" w:cs="Consolas"/>
              </w:rPr>
              <w:t>244228</w:t>
            </w:r>
          </w:p>
        </w:tc>
      </w:tr>
      <w:tr w:rsidR="00AA6FA3" w:rsidRPr="004D2034" w:rsidTr="004C39E9">
        <w:tc>
          <w:tcPr>
            <w:tcW w:w="1844" w:type="dxa"/>
          </w:tcPr>
          <w:p w:rsidR="00AA6FA3" w:rsidRDefault="00AA6FA3" w:rsidP="004C39E9">
            <w:pPr>
              <w:spacing w:before="60" w:after="60"/>
            </w:pPr>
            <w:r>
              <w:t>Etc.</w:t>
            </w:r>
          </w:p>
        </w:tc>
        <w:tc>
          <w:tcPr>
            <w:tcW w:w="4475" w:type="dxa"/>
          </w:tcPr>
          <w:p w:rsidR="00AA6FA3" w:rsidRDefault="00AA6FA3" w:rsidP="004C39E9">
            <w:pPr>
              <w:spacing w:before="60" w:after="60"/>
            </w:pPr>
          </w:p>
        </w:tc>
        <w:tc>
          <w:tcPr>
            <w:tcW w:w="994" w:type="dxa"/>
          </w:tcPr>
          <w:p w:rsidR="00AA6FA3" w:rsidRDefault="00AA6FA3" w:rsidP="004C39E9">
            <w:pPr>
              <w:spacing w:before="60" w:after="60"/>
              <w:jc w:val="center"/>
            </w:pPr>
          </w:p>
        </w:tc>
        <w:tc>
          <w:tcPr>
            <w:tcW w:w="1184" w:type="dxa"/>
          </w:tcPr>
          <w:p w:rsidR="00AA6FA3" w:rsidRPr="004D2034" w:rsidRDefault="00AA6FA3" w:rsidP="004C39E9">
            <w:pPr>
              <w:spacing w:before="60" w:after="60"/>
              <w:jc w:val="right"/>
              <w:rPr>
                <w:rFonts w:ascii="Consolas" w:hAnsi="Consolas" w:cs="Consolas"/>
              </w:rPr>
            </w:pPr>
          </w:p>
        </w:tc>
        <w:tc>
          <w:tcPr>
            <w:tcW w:w="1079" w:type="dxa"/>
          </w:tcPr>
          <w:p w:rsidR="00AA6FA3" w:rsidRDefault="00AA6FA3" w:rsidP="004C39E9">
            <w:pPr>
              <w:spacing w:before="60" w:after="60"/>
              <w:jc w:val="right"/>
              <w:rPr>
                <w:rFonts w:ascii="Consolas" w:hAnsi="Consolas" w:cs="Consolas"/>
              </w:rPr>
            </w:pPr>
          </w:p>
        </w:tc>
      </w:tr>
    </w:tbl>
    <w:p w:rsidR="00661238" w:rsidRDefault="006523A4" w:rsidP="00661238">
      <w:pPr>
        <w:pStyle w:val="Heading4"/>
      </w:pPr>
      <w:r>
        <w:br/>
      </w:r>
      <w:proofErr w:type="gramStart"/>
      <w:r w:rsidR="009F120D">
        <w:t xml:space="preserve">12.3  </w:t>
      </w:r>
      <w:r w:rsidR="00661238" w:rsidRPr="00661238">
        <w:t>PC</w:t>
      </w:r>
      <w:proofErr w:type="gramEnd"/>
      <w:r w:rsidR="00661238" w:rsidRPr="00661238">
        <w:t xml:space="preserve"> Override</w:t>
      </w:r>
      <w:r w:rsidR="009F120D">
        <w:t xml:space="preserve"> registers</w:t>
      </w:r>
    </w:p>
    <w:p w:rsidR="00661238" w:rsidRDefault="00661238" w:rsidP="00661238">
      <w:r>
        <w:t xml:space="preserve">There are 32 PC override registers, each 20 bits wide.  By default, when a virtual machine resumes execution its program counter is restored to the next-to-execute instruction within that task at the point where it previously yielded.  However if a non-zero instruction address is waiting in the PC override register of a particular task when it resumes execution then program flow will be redirected to that address.  The PC override register is automatically </w:t>
      </w:r>
      <w:proofErr w:type="spellStart"/>
      <w:r>
        <w:t>zero'd</w:t>
      </w:r>
      <w:proofErr w:type="spellEnd"/>
      <w:r>
        <w:t xml:space="preserve"> after this occurs so that on the following occasion a yield and resume cycle will proceed as normal.</w:t>
      </w:r>
    </w:p>
    <w:p w:rsidR="00661238" w:rsidRDefault="00661238" w:rsidP="00661238">
      <w:r>
        <w:t>The FORTH system software uses the PC override register to direct the execution flow of a newly assigned virtual machine to the common startup code for a new task.  The common startup code proceeds to reset all stack pointers to zero, initialize system user variables and exception stack variables, copy stack parameters passed from the initiating task and then jump to the execution token provided by the initiating task.</w:t>
      </w:r>
    </w:p>
    <w:tbl>
      <w:tblPr>
        <w:tblStyle w:val="TableGrid"/>
        <w:tblW w:w="0" w:type="auto"/>
        <w:tblLook w:val="04A0" w:firstRow="1" w:lastRow="0" w:firstColumn="1" w:lastColumn="0" w:noHBand="0" w:noVBand="1"/>
      </w:tblPr>
      <w:tblGrid>
        <w:gridCol w:w="1844"/>
        <w:gridCol w:w="4475"/>
        <w:gridCol w:w="994"/>
        <w:gridCol w:w="1184"/>
        <w:gridCol w:w="1079"/>
      </w:tblGrid>
      <w:tr w:rsidR="00661238" w:rsidRPr="00B57A0B" w:rsidTr="004C39E9">
        <w:tc>
          <w:tcPr>
            <w:tcW w:w="1844" w:type="dxa"/>
          </w:tcPr>
          <w:p w:rsidR="00661238" w:rsidRPr="00B57A0B" w:rsidRDefault="00661238" w:rsidP="004C39E9">
            <w:pPr>
              <w:spacing w:before="60" w:after="60"/>
              <w:rPr>
                <w:b/>
              </w:rPr>
            </w:pPr>
            <w:r w:rsidRPr="00B57A0B">
              <w:rPr>
                <w:b/>
              </w:rPr>
              <w:t>Name</w:t>
            </w:r>
          </w:p>
        </w:tc>
        <w:tc>
          <w:tcPr>
            <w:tcW w:w="4475" w:type="dxa"/>
          </w:tcPr>
          <w:p w:rsidR="00661238" w:rsidRPr="00B57A0B" w:rsidRDefault="00661238" w:rsidP="004C39E9">
            <w:pPr>
              <w:spacing w:before="60" w:after="60"/>
              <w:rPr>
                <w:b/>
              </w:rPr>
            </w:pPr>
            <w:r w:rsidRPr="00B57A0B">
              <w:rPr>
                <w:b/>
              </w:rPr>
              <w:t>Function</w:t>
            </w:r>
          </w:p>
        </w:tc>
        <w:tc>
          <w:tcPr>
            <w:tcW w:w="994" w:type="dxa"/>
          </w:tcPr>
          <w:p w:rsidR="00661238" w:rsidRPr="00B57A0B" w:rsidRDefault="00661238" w:rsidP="004C39E9">
            <w:pPr>
              <w:spacing w:before="60" w:after="60"/>
              <w:jc w:val="center"/>
              <w:rPr>
                <w:b/>
              </w:rPr>
            </w:pPr>
            <w:r w:rsidRPr="00B57A0B">
              <w:rPr>
                <w:b/>
              </w:rPr>
              <w:t>R/W</w:t>
            </w:r>
          </w:p>
        </w:tc>
        <w:tc>
          <w:tcPr>
            <w:tcW w:w="1184" w:type="dxa"/>
          </w:tcPr>
          <w:p w:rsidR="00661238" w:rsidRPr="00B57A0B" w:rsidRDefault="00661238" w:rsidP="004C39E9">
            <w:pPr>
              <w:spacing w:before="60" w:after="60"/>
              <w:jc w:val="right"/>
              <w:rPr>
                <w:b/>
              </w:rPr>
            </w:pPr>
            <w:r w:rsidRPr="00B57A0B">
              <w:rPr>
                <w:b/>
              </w:rPr>
              <w:t>Hex</w:t>
            </w:r>
          </w:p>
        </w:tc>
        <w:tc>
          <w:tcPr>
            <w:tcW w:w="1079" w:type="dxa"/>
          </w:tcPr>
          <w:p w:rsidR="00661238" w:rsidRPr="00B57A0B" w:rsidRDefault="00661238" w:rsidP="004C39E9">
            <w:pPr>
              <w:spacing w:before="60" w:after="60"/>
              <w:jc w:val="right"/>
              <w:rPr>
                <w:b/>
              </w:rPr>
            </w:pPr>
            <w:r w:rsidRPr="00B57A0B">
              <w:rPr>
                <w:b/>
              </w:rPr>
              <w:t>Dec</w:t>
            </w:r>
          </w:p>
        </w:tc>
      </w:tr>
      <w:tr w:rsidR="00661238" w:rsidRPr="004D2034" w:rsidTr="004C39E9">
        <w:tc>
          <w:tcPr>
            <w:tcW w:w="1844" w:type="dxa"/>
          </w:tcPr>
          <w:p w:rsidR="00661238" w:rsidRDefault="00661238" w:rsidP="004C39E9">
            <w:pPr>
              <w:spacing w:before="60" w:after="60"/>
            </w:pPr>
            <w:r>
              <w:t>PCOVERRIDE0</w:t>
            </w:r>
          </w:p>
        </w:tc>
        <w:tc>
          <w:tcPr>
            <w:tcW w:w="4475" w:type="dxa"/>
          </w:tcPr>
          <w:p w:rsidR="00661238" w:rsidRDefault="00661238" w:rsidP="004C39E9">
            <w:pPr>
              <w:spacing w:before="60" w:after="60"/>
            </w:pPr>
            <w:r>
              <w:t xml:space="preserve">Task control of virtual machine 0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w:t>
            </w:r>
            <w:r w:rsidRPr="004D2034">
              <w:rPr>
                <w:rFonts w:ascii="Consolas" w:hAnsi="Consolas" w:cs="Consolas"/>
              </w:rPr>
              <w:t>00</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244736</w:t>
            </w:r>
          </w:p>
        </w:tc>
      </w:tr>
      <w:tr w:rsidR="00661238" w:rsidRPr="004D2034" w:rsidTr="004C39E9">
        <w:tc>
          <w:tcPr>
            <w:tcW w:w="1844" w:type="dxa"/>
          </w:tcPr>
          <w:p w:rsidR="00661238" w:rsidRDefault="00661238" w:rsidP="004C39E9">
            <w:pPr>
              <w:spacing w:before="60" w:after="60"/>
            </w:pPr>
            <w:r>
              <w:t>PCOVERRIDE 1</w:t>
            </w:r>
          </w:p>
        </w:tc>
        <w:tc>
          <w:tcPr>
            <w:tcW w:w="4475" w:type="dxa"/>
          </w:tcPr>
          <w:p w:rsidR="00661238" w:rsidRDefault="00661238" w:rsidP="004C39E9">
            <w:pPr>
              <w:spacing w:before="60" w:after="60"/>
            </w:pPr>
            <w:r>
              <w:t xml:space="preserve">Task control of virtual machine 1 </w:t>
            </w:r>
          </w:p>
        </w:tc>
        <w:tc>
          <w:tcPr>
            <w:tcW w:w="994" w:type="dxa"/>
          </w:tcPr>
          <w:p w:rsidR="00661238" w:rsidRDefault="00661238" w:rsidP="004C39E9">
            <w:pPr>
              <w:spacing w:before="60" w:after="60"/>
              <w:jc w:val="center"/>
            </w:pPr>
            <w:r>
              <w:t>R/W</w:t>
            </w:r>
          </w:p>
        </w:tc>
        <w:tc>
          <w:tcPr>
            <w:tcW w:w="1184" w:type="dxa"/>
          </w:tcPr>
          <w:p w:rsidR="00661238" w:rsidRPr="004D2034" w:rsidRDefault="00661238"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BC04</w:t>
            </w:r>
          </w:p>
        </w:tc>
        <w:tc>
          <w:tcPr>
            <w:tcW w:w="1079" w:type="dxa"/>
          </w:tcPr>
          <w:p w:rsidR="00661238" w:rsidRPr="004D2034" w:rsidRDefault="00661238" w:rsidP="00661238">
            <w:pPr>
              <w:spacing w:before="60" w:after="60"/>
              <w:jc w:val="right"/>
              <w:rPr>
                <w:rFonts w:ascii="Consolas" w:hAnsi="Consolas" w:cs="Consolas"/>
              </w:rPr>
            </w:pPr>
            <w:r>
              <w:rPr>
                <w:rFonts w:ascii="Consolas" w:hAnsi="Consolas" w:cs="Consolas"/>
              </w:rPr>
              <w:t>244740</w:t>
            </w:r>
          </w:p>
        </w:tc>
      </w:tr>
      <w:tr w:rsidR="00661238" w:rsidRPr="004D2034" w:rsidTr="004C39E9">
        <w:tc>
          <w:tcPr>
            <w:tcW w:w="1844" w:type="dxa"/>
          </w:tcPr>
          <w:p w:rsidR="00661238" w:rsidRDefault="00661238" w:rsidP="004C39E9">
            <w:pPr>
              <w:spacing w:before="60" w:after="60"/>
            </w:pPr>
            <w:r>
              <w:t>Etc.</w:t>
            </w:r>
          </w:p>
        </w:tc>
        <w:tc>
          <w:tcPr>
            <w:tcW w:w="4475" w:type="dxa"/>
          </w:tcPr>
          <w:p w:rsidR="00661238" w:rsidRDefault="00661238" w:rsidP="004C39E9">
            <w:pPr>
              <w:spacing w:before="60" w:after="60"/>
            </w:pPr>
          </w:p>
        </w:tc>
        <w:tc>
          <w:tcPr>
            <w:tcW w:w="994" w:type="dxa"/>
          </w:tcPr>
          <w:p w:rsidR="00661238" w:rsidRDefault="00661238" w:rsidP="004C39E9">
            <w:pPr>
              <w:spacing w:before="60" w:after="60"/>
              <w:jc w:val="center"/>
            </w:pPr>
          </w:p>
        </w:tc>
        <w:tc>
          <w:tcPr>
            <w:tcW w:w="1184" w:type="dxa"/>
          </w:tcPr>
          <w:p w:rsidR="00661238" w:rsidRPr="004D2034" w:rsidRDefault="00661238" w:rsidP="004C39E9">
            <w:pPr>
              <w:spacing w:before="60" w:after="60"/>
              <w:jc w:val="right"/>
              <w:rPr>
                <w:rFonts w:ascii="Consolas" w:hAnsi="Consolas" w:cs="Consolas"/>
              </w:rPr>
            </w:pPr>
          </w:p>
        </w:tc>
        <w:tc>
          <w:tcPr>
            <w:tcW w:w="1079" w:type="dxa"/>
          </w:tcPr>
          <w:p w:rsidR="00661238" w:rsidRDefault="00661238" w:rsidP="004C39E9">
            <w:pPr>
              <w:spacing w:before="60" w:after="60"/>
              <w:jc w:val="right"/>
              <w:rPr>
                <w:rFonts w:ascii="Consolas" w:hAnsi="Consolas" w:cs="Consolas"/>
              </w:rPr>
            </w:pPr>
          </w:p>
        </w:tc>
      </w:tr>
    </w:tbl>
    <w:p w:rsidR="00661238" w:rsidRDefault="00661238" w:rsidP="00661238"/>
    <w:p w:rsidR="007C64E0" w:rsidRPr="007C64E0" w:rsidRDefault="009F120D" w:rsidP="007C64E0">
      <w:pPr>
        <w:pStyle w:val="Heading4"/>
      </w:pPr>
      <w:r>
        <w:t xml:space="preserve">12.4 </w:t>
      </w:r>
      <w:r w:rsidR="007C64E0" w:rsidRPr="007C64E0">
        <w:t>Virtual Interrupt</w:t>
      </w:r>
      <w:r>
        <w:t xml:space="preserve"> registers</w:t>
      </w:r>
    </w:p>
    <w:p w:rsidR="007C64E0" w:rsidRDefault="007C64E0" w:rsidP="00661238">
      <w:r>
        <w:t xml:space="preserve">There are 32 virtual interrupt registers, each 20 bits wide.  </w:t>
      </w:r>
      <w:r w:rsidR="009F120D">
        <w:t xml:space="preserve">If a non-zero instruction address is waiting in the virtual interrupt of a particular task when it resumes execution then (a) the saved value of the program counter that would have been otherwise restored is placed onto the return (and subroutine) stacks, and (b) program flow will be redirected to the virtual interrupt address.  The virtual interrupt override register is automatically </w:t>
      </w:r>
      <w:proofErr w:type="spellStart"/>
      <w:r w:rsidR="009F120D">
        <w:t>zero'd</w:t>
      </w:r>
      <w:proofErr w:type="spellEnd"/>
      <w:r w:rsidR="009F120D">
        <w:t xml:space="preserve"> after this occurs so that on the following occasion a yield and resume cycle will proceed as normal.</w:t>
      </w:r>
    </w:p>
    <w:p w:rsidR="009F120D" w:rsidRDefault="009F120D" w:rsidP="00661238">
      <w:r>
        <w:t>Access to the virtual interrupt functionality is provided in the FORTH system software by the VIRQ word.</w:t>
      </w:r>
    </w:p>
    <w:tbl>
      <w:tblPr>
        <w:tblStyle w:val="TableGrid"/>
        <w:tblW w:w="0" w:type="auto"/>
        <w:tblLook w:val="04A0" w:firstRow="1" w:lastRow="0" w:firstColumn="1" w:lastColumn="0" w:noHBand="0" w:noVBand="1"/>
      </w:tblPr>
      <w:tblGrid>
        <w:gridCol w:w="1844"/>
        <w:gridCol w:w="4475"/>
        <w:gridCol w:w="994"/>
        <w:gridCol w:w="1184"/>
        <w:gridCol w:w="1079"/>
      </w:tblGrid>
      <w:tr w:rsidR="009F120D" w:rsidRPr="00B57A0B" w:rsidTr="004C39E9">
        <w:tc>
          <w:tcPr>
            <w:tcW w:w="1844" w:type="dxa"/>
          </w:tcPr>
          <w:p w:rsidR="009F120D" w:rsidRPr="00B57A0B" w:rsidRDefault="009F120D" w:rsidP="004C39E9">
            <w:pPr>
              <w:spacing w:before="60" w:after="60"/>
              <w:rPr>
                <w:b/>
              </w:rPr>
            </w:pPr>
            <w:r w:rsidRPr="00B57A0B">
              <w:rPr>
                <w:b/>
              </w:rPr>
              <w:lastRenderedPageBreak/>
              <w:t>Name</w:t>
            </w:r>
          </w:p>
        </w:tc>
        <w:tc>
          <w:tcPr>
            <w:tcW w:w="4475" w:type="dxa"/>
          </w:tcPr>
          <w:p w:rsidR="009F120D" w:rsidRPr="00B57A0B" w:rsidRDefault="009F120D" w:rsidP="004C39E9">
            <w:pPr>
              <w:spacing w:before="60" w:after="60"/>
              <w:rPr>
                <w:b/>
              </w:rPr>
            </w:pPr>
            <w:r w:rsidRPr="00B57A0B">
              <w:rPr>
                <w:b/>
              </w:rPr>
              <w:t>Function</w:t>
            </w:r>
          </w:p>
        </w:tc>
        <w:tc>
          <w:tcPr>
            <w:tcW w:w="994" w:type="dxa"/>
          </w:tcPr>
          <w:p w:rsidR="009F120D" w:rsidRPr="00B57A0B" w:rsidRDefault="009F120D" w:rsidP="004C39E9">
            <w:pPr>
              <w:spacing w:before="60" w:after="60"/>
              <w:jc w:val="center"/>
              <w:rPr>
                <w:b/>
              </w:rPr>
            </w:pPr>
            <w:r w:rsidRPr="00B57A0B">
              <w:rPr>
                <w:b/>
              </w:rPr>
              <w:t>R/W</w:t>
            </w:r>
          </w:p>
        </w:tc>
        <w:tc>
          <w:tcPr>
            <w:tcW w:w="1184" w:type="dxa"/>
          </w:tcPr>
          <w:p w:rsidR="009F120D" w:rsidRPr="00B57A0B" w:rsidRDefault="009F120D" w:rsidP="004C39E9">
            <w:pPr>
              <w:spacing w:before="60" w:after="60"/>
              <w:jc w:val="right"/>
              <w:rPr>
                <w:b/>
              </w:rPr>
            </w:pPr>
            <w:r w:rsidRPr="00B57A0B">
              <w:rPr>
                <w:b/>
              </w:rPr>
              <w:t>Hex</w:t>
            </w:r>
          </w:p>
        </w:tc>
        <w:tc>
          <w:tcPr>
            <w:tcW w:w="1079" w:type="dxa"/>
          </w:tcPr>
          <w:p w:rsidR="009F120D" w:rsidRPr="00B57A0B" w:rsidRDefault="009F120D" w:rsidP="004C39E9">
            <w:pPr>
              <w:spacing w:before="60" w:after="60"/>
              <w:jc w:val="right"/>
              <w:rPr>
                <w:b/>
              </w:rPr>
            </w:pPr>
            <w:r w:rsidRPr="00B57A0B">
              <w:rPr>
                <w:b/>
              </w:rPr>
              <w:t>Dec</w:t>
            </w:r>
          </w:p>
        </w:tc>
      </w:tr>
      <w:tr w:rsidR="009F120D" w:rsidRPr="004D2034" w:rsidTr="004C39E9">
        <w:tc>
          <w:tcPr>
            <w:tcW w:w="1844" w:type="dxa"/>
          </w:tcPr>
          <w:p w:rsidR="009F120D" w:rsidRDefault="009F120D" w:rsidP="004C39E9">
            <w:pPr>
              <w:spacing w:before="60" w:after="60"/>
            </w:pPr>
            <w:r>
              <w:t>VIRQ0</w:t>
            </w:r>
          </w:p>
        </w:tc>
        <w:tc>
          <w:tcPr>
            <w:tcW w:w="4475" w:type="dxa"/>
          </w:tcPr>
          <w:p w:rsidR="009F120D" w:rsidRDefault="009F120D" w:rsidP="004C39E9">
            <w:pPr>
              <w:spacing w:before="60" w:after="60"/>
            </w:pPr>
            <w:r>
              <w:t xml:space="preserve">Virtual interrupt of virtual machine 0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w:t>
            </w:r>
            <w:r w:rsidRPr="004D2034">
              <w:rPr>
                <w:rFonts w:ascii="Consolas" w:hAnsi="Consolas" w:cs="Consolas"/>
              </w:rPr>
              <w:t>00</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245248</w:t>
            </w:r>
          </w:p>
        </w:tc>
      </w:tr>
      <w:tr w:rsidR="009F120D" w:rsidRPr="004D2034" w:rsidTr="004C39E9">
        <w:tc>
          <w:tcPr>
            <w:tcW w:w="1844" w:type="dxa"/>
          </w:tcPr>
          <w:p w:rsidR="009F120D" w:rsidRDefault="009F120D" w:rsidP="004C39E9">
            <w:pPr>
              <w:spacing w:before="60" w:after="60"/>
            </w:pPr>
            <w:r>
              <w:t>VIRQ 1</w:t>
            </w:r>
          </w:p>
        </w:tc>
        <w:tc>
          <w:tcPr>
            <w:tcW w:w="4475" w:type="dxa"/>
          </w:tcPr>
          <w:p w:rsidR="009F120D" w:rsidRDefault="009F120D" w:rsidP="004C39E9">
            <w:pPr>
              <w:spacing w:before="60" w:after="60"/>
            </w:pPr>
            <w:r>
              <w:t xml:space="preserve">Virtual interrupt of virtual machine 1 </w:t>
            </w:r>
          </w:p>
        </w:tc>
        <w:tc>
          <w:tcPr>
            <w:tcW w:w="994" w:type="dxa"/>
          </w:tcPr>
          <w:p w:rsidR="009F120D" w:rsidRDefault="009F120D" w:rsidP="004C39E9">
            <w:pPr>
              <w:spacing w:before="60" w:after="60"/>
              <w:jc w:val="center"/>
            </w:pPr>
            <w:r>
              <w:t>R/W</w:t>
            </w:r>
          </w:p>
        </w:tc>
        <w:tc>
          <w:tcPr>
            <w:tcW w:w="1184" w:type="dxa"/>
          </w:tcPr>
          <w:p w:rsidR="009F120D" w:rsidRPr="004D2034" w:rsidRDefault="009F120D" w:rsidP="004C39E9">
            <w:pPr>
              <w:spacing w:before="60" w:after="60"/>
              <w:jc w:val="right"/>
              <w:rPr>
                <w:rFonts w:ascii="Consolas" w:hAnsi="Consolas" w:cs="Consolas"/>
              </w:rPr>
            </w:pPr>
            <w:r w:rsidRPr="004D2034">
              <w:rPr>
                <w:rFonts w:ascii="Consolas" w:hAnsi="Consolas" w:cs="Consolas"/>
              </w:rPr>
              <w:t>0x03</w:t>
            </w:r>
            <w:r>
              <w:rPr>
                <w:rFonts w:ascii="Consolas" w:hAnsi="Consolas" w:cs="Consolas"/>
              </w:rPr>
              <w:t>BE04</w:t>
            </w:r>
          </w:p>
        </w:tc>
        <w:tc>
          <w:tcPr>
            <w:tcW w:w="1079" w:type="dxa"/>
          </w:tcPr>
          <w:p w:rsidR="009F120D" w:rsidRPr="004D2034" w:rsidRDefault="009F120D" w:rsidP="009F120D">
            <w:pPr>
              <w:spacing w:before="60" w:after="60"/>
              <w:jc w:val="right"/>
              <w:rPr>
                <w:rFonts w:ascii="Consolas" w:hAnsi="Consolas" w:cs="Consolas"/>
              </w:rPr>
            </w:pPr>
            <w:r>
              <w:rPr>
                <w:rFonts w:ascii="Consolas" w:hAnsi="Consolas" w:cs="Consolas"/>
              </w:rPr>
              <w:t>245252</w:t>
            </w:r>
          </w:p>
        </w:tc>
      </w:tr>
      <w:tr w:rsidR="009F120D" w:rsidRPr="004D2034" w:rsidTr="004C39E9">
        <w:tc>
          <w:tcPr>
            <w:tcW w:w="1844" w:type="dxa"/>
          </w:tcPr>
          <w:p w:rsidR="009F120D" w:rsidRDefault="009F120D" w:rsidP="004C39E9">
            <w:pPr>
              <w:spacing w:before="60" w:after="60"/>
            </w:pPr>
            <w:r>
              <w:t>Etc.</w:t>
            </w:r>
          </w:p>
        </w:tc>
        <w:tc>
          <w:tcPr>
            <w:tcW w:w="4475" w:type="dxa"/>
          </w:tcPr>
          <w:p w:rsidR="009F120D" w:rsidRDefault="009F120D" w:rsidP="004C39E9">
            <w:pPr>
              <w:spacing w:before="60" w:after="60"/>
            </w:pPr>
          </w:p>
        </w:tc>
        <w:tc>
          <w:tcPr>
            <w:tcW w:w="994" w:type="dxa"/>
          </w:tcPr>
          <w:p w:rsidR="009F120D" w:rsidRDefault="009F120D" w:rsidP="004C39E9">
            <w:pPr>
              <w:spacing w:before="60" w:after="60"/>
              <w:jc w:val="center"/>
            </w:pPr>
          </w:p>
        </w:tc>
        <w:tc>
          <w:tcPr>
            <w:tcW w:w="1184" w:type="dxa"/>
          </w:tcPr>
          <w:p w:rsidR="009F120D" w:rsidRPr="004D2034" w:rsidRDefault="009F120D" w:rsidP="004C39E9">
            <w:pPr>
              <w:spacing w:before="60" w:after="60"/>
              <w:jc w:val="right"/>
              <w:rPr>
                <w:rFonts w:ascii="Consolas" w:hAnsi="Consolas" w:cs="Consolas"/>
              </w:rPr>
            </w:pPr>
          </w:p>
        </w:tc>
        <w:tc>
          <w:tcPr>
            <w:tcW w:w="1079" w:type="dxa"/>
          </w:tcPr>
          <w:p w:rsidR="009F120D" w:rsidRDefault="009F120D" w:rsidP="004C39E9">
            <w:pPr>
              <w:spacing w:before="60" w:after="60"/>
              <w:jc w:val="right"/>
              <w:rPr>
                <w:rFonts w:ascii="Consolas" w:hAnsi="Consolas" w:cs="Consolas"/>
              </w:rPr>
            </w:pPr>
          </w:p>
        </w:tc>
      </w:tr>
    </w:tbl>
    <w:p w:rsidR="009F120D" w:rsidRDefault="009F120D" w:rsidP="00661238"/>
    <w:p w:rsidR="009F120D" w:rsidRDefault="009F120D" w:rsidP="009F120D">
      <w:pPr>
        <w:pStyle w:val="Heading4"/>
      </w:pPr>
      <w:r>
        <w:t>12.5 Hardware interrupts</w:t>
      </w:r>
    </w:p>
    <w:p w:rsidR="009F120D" w:rsidRPr="009F120D" w:rsidRDefault="00C53A89" w:rsidP="009F120D">
      <w:r>
        <w:t>There is no interaction between virtualization and hardware interrupts.  Interrupts are handled by whichever virtual machine is executing when the interrupt occurs.  However interrupts should not themselves include a PAUSE instruction since if an interrupt does not exit properly through its own RTI instruction then the machine will remain blocked to all further interrupts.</w:t>
      </w:r>
    </w:p>
    <w:p w:rsidR="009F120D" w:rsidRPr="009F120D" w:rsidRDefault="009F120D" w:rsidP="009F120D">
      <w:pPr>
        <w:pStyle w:val="Heading4"/>
      </w:pPr>
      <w:r>
        <w:t>12.6</w:t>
      </w:r>
      <w:r w:rsidRPr="009F120D">
        <w:t xml:space="preserve"> Alternative multitasking models</w:t>
      </w:r>
    </w:p>
    <w:p w:rsidR="009F120D" w:rsidRPr="009F120D" w:rsidRDefault="009F120D" w:rsidP="009F120D">
      <w:r>
        <w:t>A straightforward method for implementing a priority scheduling scheme for multitasking would be to allocate a single task as the scheduling task and write to the task control register such that each other task returned to the scheduling task when yielding execution.  The scheduling task would run code to determine which task to run next and then update the lower 5 bits of its own task control register accordingly</w:t>
      </w:r>
    </w:p>
    <w:p w:rsidR="00661238" w:rsidRDefault="00661238" w:rsidP="00F315AB"/>
    <w:sectPr w:rsidR="00661238" w:rsidSect="009E3C16">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38D" w:rsidRDefault="00F7038D" w:rsidP="00035CF8">
      <w:r>
        <w:separator/>
      </w:r>
    </w:p>
    <w:p w:rsidR="00F7038D" w:rsidRDefault="00F7038D"/>
  </w:endnote>
  <w:endnote w:type="continuationSeparator" w:id="0">
    <w:p w:rsidR="00F7038D" w:rsidRDefault="00F7038D" w:rsidP="00035CF8">
      <w:r>
        <w:continuationSeparator/>
      </w:r>
    </w:p>
    <w:p w:rsidR="00F7038D" w:rsidRDefault="00F703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505720"/>
      <w:docPartObj>
        <w:docPartGallery w:val="Page Numbers (Bottom of Page)"/>
        <w:docPartUnique/>
      </w:docPartObj>
    </w:sdtPr>
    <w:sdtContent>
      <w:p w:rsidR="004C39E9" w:rsidRDefault="004C39E9" w:rsidP="00035CF8">
        <w:pPr>
          <w:pStyle w:val="Footer"/>
        </w:pPr>
        <w:r>
          <w:fldChar w:fldCharType="begin"/>
        </w:r>
        <w:r>
          <w:instrText xml:space="preserve"> PAGE   \* MERGEFORMAT </w:instrText>
        </w:r>
        <w:r>
          <w:fldChar w:fldCharType="separate"/>
        </w:r>
        <w:r w:rsidR="001170BF">
          <w:rPr>
            <w:noProof/>
          </w:rPr>
          <w:t>40</w:t>
        </w:r>
        <w:r>
          <w:rPr>
            <w:noProof/>
          </w:rPr>
          <w:fldChar w:fldCharType="end"/>
        </w:r>
      </w:p>
    </w:sdtContent>
  </w:sdt>
  <w:p w:rsidR="004C39E9" w:rsidRDefault="004C39E9" w:rsidP="00035CF8">
    <w:pPr>
      <w:pStyle w:val="Footer"/>
    </w:pPr>
  </w:p>
  <w:p w:rsidR="004C39E9" w:rsidRDefault="004C39E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38D" w:rsidRDefault="00F7038D" w:rsidP="00035CF8">
      <w:r>
        <w:separator/>
      </w:r>
    </w:p>
    <w:p w:rsidR="00F7038D" w:rsidRDefault="00F7038D"/>
  </w:footnote>
  <w:footnote w:type="continuationSeparator" w:id="0">
    <w:p w:rsidR="00F7038D" w:rsidRDefault="00F7038D" w:rsidP="00035CF8">
      <w:r>
        <w:continuationSeparator/>
      </w:r>
    </w:p>
    <w:p w:rsidR="00F7038D" w:rsidRDefault="00F7038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C6219DF"/>
    <w:multiLevelType w:val="multilevel"/>
    <w:tmpl w:val="71C4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AB2CE1"/>
    <w:multiLevelType w:val="hybridMultilevel"/>
    <w:tmpl w:val="7138F29E"/>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7">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4"/>
  </w:num>
  <w:num w:numId="6">
    <w:abstractNumId w:val="2"/>
  </w:num>
  <w:num w:numId="7">
    <w:abstractNumId w:val="11"/>
  </w:num>
  <w:num w:numId="8">
    <w:abstractNumId w:val="16"/>
  </w:num>
  <w:num w:numId="9">
    <w:abstractNumId w:val="0"/>
  </w:num>
  <w:num w:numId="10">
    <w:abstractNumId w:val="3"/>
  </w:num>
  <w:num w:numId="11">
    <w:abstractNumId w:val="13"/>
  </w:num>
  <w:num w:numId="12">
    <w:abstractNumId w:val="8"/>
  </w:num>
  <w:num w:numId="13">
    <w:abstractNumId w:val="7"/>
  </w:num>
  <w:num w:numId="14">
    <w:abstractNumId w:val="15"/>
  </w:num>
  <w:num w:numId="15">
    <w:abstractNumId w:val="1"/>
  </w:num>
  <w:num w:numId="16">
    <w:abstractNumId w:val="17"/>
  </w:num>
  <w:num w:numId="17">
    <w:abstractNumId w:val="12"/>
  </w:num>
  <w:num w:numId="18">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67478"/>
    <w:rsid w:val="0000593F"/>
    <w:rsid w:val="00006219"/>
    <w:rsid w:val="000063FE"/>
    <w:rsid w:val="00007CF1"/>
    <w:rsid w:val="00016D21"/>
    <w:rsid w:val="00020481"/>
    <w:rsid w:val="00023515"/>
    <w:rsid w:val="00024A98"/>
    <w:rsid w:val="00025D78"/>
    <w:rsid w:val="00032A41"/>
    <w:rsid w:val="0003566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49AA"/>
    <w:rsid w:val="000C566D"/>
    <w:rsid w:val="000C6A46"/>
    <w:rsid w:val="000C6A78"/>
    <w:rsid w:val="000D2EF0"/>
    <w:rsid w:val="000E4E9D"/>
    <w:rsid w:val="000E67D6"/>
    <w:rsid w:val="000E7B3E"/>
    <w:rsid w:val="00111BC9"/>
    <w:rsid w:val="00114E65"/>
    <w:rsid w:val="001170BF"/>
    <w:rsid w:val="00130E86"/>
    <w:rsid w:val="00131E59"/>
    <w:rsid w:val="00133CF0"/>
    <w:rsid w:val="0014169B"/>
    <w:rsid w:val="0014478D"/>
    <w:rsid w:val="00144B30"/>
    <w:rsid w:val="0014603B"/>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13E1"/>
    <w:rsid w:val="001B187B"/>
    <w:rsid w:val="001B4B9B"/>
    <w:rsid w:val="001C0DE3"/>
    <w:rsid w:val="001C32D7"/>
    <w:rsid w:val="001C4769"/>
    <w:rsid w:val="001D0DC5"/>
    <w:rsid w:val="001D0E9B"/>
    <w:rsid w:val="001D1199"/>
    <w:rsid w:val="001D1770"/>
    <w:rsid w:val="001D17E1"/>
    <w:rsid w:val="001D47CD"/>
    <w:rsid w:val="001D7187"/>
    <w:rsid w:val="001E0E02"/>
    <w:rsid w:val="001F40DC"/>
    <w:rsid w:val="00200F3E"/>
    <w:rsid w:val="00202198"/>
    <w:rsid w:val="002039B6"/>
    <w:rsid w:val="0020778B"/>
    <w:rsid w:val="0021235B"/>
    <w:rsid w:val="00212763"/>
    <w:rsid w:val="00213806"/>
    <w:rsid w:val="00214FD5"/>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2F7414"/>
    <w:rsid w:val="00301624"/>
    <w:rsid w:val="00302AE8"/>
    <w:rsid w:val="00307942"/>
    <w:rsid w:val="00307FBF"/>
    <w:rsid w:val="003119DD"/>
    <w:rsid w:val="00312BA3"/>
    <w:rsid w:val="0032210F"/>
    <w:rsid w:val="0032571A"/>
    <w:rsid w:val="003336DA"/>
    <w:rsid w:val="00335889"/>
    <w:rsid w:val="00340BCC"/>
    <w:rsid w:val="00346A4D"/>
    <w:rsid w:val="00350A89"/>
    <w:rsid w:val="00354B95"/>
    <w:rsid w:val="00357525"/>
    <w:rsid w:val="003674BF"/>
    <w:rsid w:val="00371516"/>
    <w:rsid w:val="0037519D"/>
    <w:rsid w:val="00377307"/>
    <w:rsid w:val="003812C1"/>
    <w:rsid w:val="003859AD"/>
    <w:rsid w:val="003B248C"/>
    <w:rsid w:val="003B2585"/>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426E"/>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279C"/>
    <w:rsid w:val="004C39E9"/>
    <w:rsid w:val="004D07AE"/>
    <w:rsid w:val="004D2034"/>
    <w:rsid w:val="004D325C"/>
    <w:rsid w:val="004D4ABF"/>
    <w:rsid w:val="004E53FD"/>
    <w:rsid w:val="004F3946"/>
    <w:rsid w:val="004F7D14"/>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11C4"/>
    <w:rsid w:val="005B2A70"/>
    <w:rsid w:val="005B4EBF"/>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23A4"/>
    <w:rsid w:val="00654468"/>
    <w:rsid w:val="0066123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0FD1"/>
    <w:rsid w:val="007B13E6"/>
    <w:rsid w:val="007B4228"/>
    <w:rsid w:val="007B4C48"/>
    <w:rsid w:val="007B73B3"/>
    <w:rsid w:val="007B7E5D"/>
    <w:rsid w:val="007C64E0"/>
    <w:rsid w:val="007C792E"/>
    <w:rsid w:val="007D0AA1"/>
    <w:rsid w:val="007E04E0"/>
    <w:rsid w:val="007E46D0"/>
    <w:rsid w:val="007E5EEC"/>
    <w:rsid w:val="007F25DD"/>
    <w:rsid w:val="007F496A"/>
    <w:rsid w:val="008051BA"/>
    <w:rsid w:val="0080690B"/>
    <w:rsid w:val="008074A6"/>
    <w:rsid w:val="0080762C"/>
    <w:rsid w:val="00813821"/>
    <w:rsid w:val="0082631A"/>
    <w:rsid w:val="00843E24"/>
    <w:rsid w:val="008572CF"/>
    <w:rsid w:val="00857379"/>
    <w:rsid w:val="008601C8"/>
    <w:rsid w:val="00861D9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C439E"/>
    <w:rsid w:val="008D2411"/>
    <w:rsid w:val="008D4484"/>
    <w:rsid w:val="008D581C"/>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120D"/>
    <w:rsid w:val="009F52A4"/>
    <w:rsid w:val="009F6568"/>
    <w:rsid w:val="00A109B2"/>
    <w:rsid w:val="00A11222"/>
    <w:rsid w:val="00A1138F"/>
    <w:rsid w:val="00A16354"/>
    <w:rsid w:val="00A3385E"/>
    <w:rsid w:val="00A34A38"/>
    <w:rsid w:val="00A5589B"/>
    <w:rsid w:val="00A5776E"/>
    <w:rsid w:val="00A87071"/>
    <w:rsid w:val="00A87D0C"/>
    <w:rsid w:val="00A952F9"/>
    <w:rsid w:val="00A965CA"/>
    <w:rsid w:val="00AA3106"/>
    <w:rsid w:val="00AA3DFB"/>
    <w:rsid w:val="00AA6FA3"/>
    <w:rsid w:val="00AC1F9D"/>
    <w:rsid w:val="00AC3924"/>
    <w:rsid w:val="00AC49BA"/>
    <w:rsid w:val="00AC6DB6"/>
    <w:rsid w:val="00AC7324"/>
    <w:rsid w:val="00AD2F6B"/>
    <w:rsid w:val="00AD346C"/>
    <w:rsid w:val="00AD4AB9"/>
    <w:rsid w:val="00AD6AF9"/>
    <w:rsid w:val="00AD7209"/>
    <w:rsid w:val="00AD756A"/>
    <w:rsid w:val="00AE05EC"/>
    <w:rsid w:val="00AE27A0"/>
    <w:rsid w:val="00AE2F13"/>
    <w:rsid w:val="00AE4D4E"/>
    <w:rsid w:val="00AE58C7"/>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B054F"/>
    <w:rsid w:val="00BC1517"/>
    <w:rsid w:val="00BC3C91"/>
    <w:rsid w:val="00BC448F"/>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2AB4"/>
    <w:rsid w:val="00C33AD0"/>
    <w:rsid w:val="00C34A19"/>
    <w:rsid w:val="00C34B4D"/>
    <w:rsid w:val="00C46850"/>
    <w:rsid w:val="00C5134D"/>
    <w:rsid w:val="00C516D4"/>
    <w:rsid w:val="00C51E44"/>
    <w:rsid w:val="00C53A89"/>
    <w:rsid w:val="00C54CEC"/>
    <w:rsid w:val="00C6119D"/>
    <w:rsid w:val="00C62B86"/>
    <w:rsid w:val="00C66A64"/>
    <w:rsid w:val="00C724DC"/>
    <w:rsid w:val="00C72CC0"/>
    <w:rsid w:val="00C76345"/>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210"/>
    <w:rsid w:val="00CE6CFC"/>
    <w:rsid w:val="00CF6643"/>
    <w:rsid w:val="00D00CE3"/>
    <w:rsid w:val="00D05EDB"/>
    <w:rsid w:val="00D10E57"/>
    <w:rsid w:val="00D12AE7"/>
    <w:rsid w:val="00D157EB"/>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E61"/>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DF0E81"/>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D3BA7"/>
    <w:rsid w:val="00EE1011"/>
    <w:rsid w:val="00EE332A"/>
    <w:rsid w:val="00EE6C94"/>
    <w:rsid w:val="00EF0B78"/>
    <w:rsid w:val="00F07FE6"/>
    <w:rsid w:val="00F11B96"/>
    <w:rsid w:val="00F26BBD"/>
    <w:rsid w:val="00F315AB"/>
    <w:rsid w:val="00F37CBC"/>
    <w:rsid w:val="00F421B7"/>
    <w:rsid w:val="00F43E50"/>
    <w:rsid w:val="00F45AB4"/>
    <w:rsid w:val="00F522E1"/>
    <w:rsid w:val="00F56411"/>
    <w:rsid w:val="00F57B48"/>
    <w:rsid w:val="00F65EB7"/>
    <w:rsid w:val="00F66A24"/>
    <w:rsid w:val="00F7038D"/>
    <w:rsid w:val="00F71DA7"/>
    <w:rsid w:val="00F75F47"/>
    <w:rsid w:val="00F77013"/>
    <w:rsid w:val="00F820CF"/>
    <w:rsid w:val="00F86201"/>
    <w:rsid w:val="00F86D1C"/>
    <w:rsid w:val="00F92BE8"/>
    <w:rsid w:val="00F9348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EF0"/>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 w:type="character" w:styleId="HTMLCode">
    <w:name w:val="HTML Code"/>
    <w:basedOn w:val="DefaultParagraphFont"/>
    <w:uiPriority w:val="99"/>
    <w:semiHidden/>
    <w:unhideWhenUsed/>
    <w:rsid w:val="00346A4D"/>
    <w:rPr>
      <w:rFonts w:ascii="Courier New" w:eastAsia="Times New Roman" w:hAnsi="Courier New" w:cs="Courier New"/>
      <w:sz w:val="20"/>
      <w:szCs w:val="20"/>
    </w:rPr>
  </w:style>
  <w:style w:type="paragraph" w:styleId="NormalWeb">
    <w:name w:val="Normal (Web)"/>
    <w:basedOn w:val="Normal"/>
    <w:uiPriority w:val="99"/>
    <w:semiHidden/>
    <w:unhideWhenUsed/>
    <w:rsid w:val="00346A4D"/>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346A4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463381173">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youtube.com/watch?v=0Kj5EMdnkMk"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youtube.com/watch?v=0v-HuVLRoUc" TargetMode="External"/><Relationship Id="rId17" Type="http://schemas.openxmlformats.org/officeDocument/2006/relationships/hyperlink" Target="http://www.digilentinc.com/Products/Catalog.cfm?NavPath=2,401&amp;Cat=9" TargetMode="External"/><Relationship Id="rId2" Type="http://schemas.openxmlformats.org/officeDocument/2006/relationships/customXml" Target="../customXml/item2.xml"/><Relationship Id="rId16" Type="http://schemas.openxmlformats.org/officeDocument/2006/relationships/hyperlink" Target="http://www.digilentinc.com/Products/Detail.cfm?NavPath=2,401,513&amp;Prod=PMOD-S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omplang.tuwien.ac.at/anton/euroforth/ef13/papers/" TargetMode="External"/><Relationship Id="rId5" Type="http://schemas.microsoft.com/office/2007/relationships/stylesWithEffects" Target="stylesWithEffects.xml"/><Relationship Id="rId15" Type="http://schemas.openxmlformats.org/officeDocument/2006/relationships/hyperlink" Target="https://github.com/Anding/N.I.G.E.-Machine" TargetMode="External"/><Relationship Id="rId10" Type="http://schemas.openxmlformats.org/officeDocument/2006/relationships/hyperlink" Target="http://www.complang.tuwien.ac.at/anton/euroforth/ef12/papers/"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syntevo.com/smartgith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045D9-33F9-41DE-AE10-B7EECC2A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TotalTime>
  <Pages>57</Pages>
  <Words>11661</Words>
  <Characters>66470</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77976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164</cp:revision>
  <cp:lastPrinted>2014-12-31T07:06:00Z</cp:lastPrinted>
  <dcterms:created xsi:type="dcterms:W3CDTF">2014-01-22T03:24:00Z</dcterms:created>
  <dcterms:modified xsi:type="dcterms:W3CDTF">2015-02-19T06:14:00Z</dcterms:modified>
</cp:coreProperties>
</file>