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642A40" w:rsidRDefault="00642A40"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642A40" w:rsidRPr="00071CCC" w:rsidRDefault="00642A40"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642A40" w:rsidRDefault="00642A40"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642A40" w:rsidRPr="00071CCC" w:rsidRDefault="00642A40"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48092A04"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642A40" w:rsidRPr="009634D8" w:rsidRDefault="00642A40" w:rsidP="009634D8">
                            <w:pPr>
                              <w:jc w:val="center"/>
                              <w:rPr>
                                <w:rFonts w:ascii="Times New Roman" w:hAnsi="Times New Roman" w:cs="Times New Roman"/>
                                <w:sz w:val="28"/>
                                <w:szCs w:val="28"/>
                              </w:rPr>
                            </w:pPr>
                          </w:p>
                          <w:p w14:paraId="116E07BE" w14:textId="19B674F6" w:rsidR="00642A40" w:rsidRDefault="00642A40"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642A40" w:rsidRDefault="00642A40" w:rsidP="009634D8">
                            <w:pPr>
                              <w:jc w:val="center"/>
                              <w:rPr>
                                <w:rFonts w:ascii="Times New Roman" w:hAnsi="Times New Roman" w:cs="Times New Roman"/>
                                <w:sz w:val="28"/>
                                <w:szCs w:val="28"/>
                              </w:rPr>
                            </w:pPr>
                          </w:p>
                          <w:p w14:paraId="5978753E" w14:textId="6B826774" w:rsidR="00642A40" w:rsidRPr="0045708A" w:rsidRDefault="00642A40"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48092A04"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642A40" w:rsidRPr="009634D8" w:rsidRDefault="00642A40" w:rsidP="009634D8">
                      <w:pPr>
                        <w:jc w:val="center"/>
                        <w:rPr>
                          <w:rFonts w:ascii="Times New Roman" w:hAnsi="Times New Roman" w:cs="Times New Roman"/>
                          <w:sz w:val="28"/>
                          <w:szCs w:val="28"/>
                        </w:rPr>
                      </w:pPr>
                    </w:p>
                    <w:p w14:paraId="116E07BE" w14:textId="19B674F6" w:rsidR="00642A40" w:rsidRDefault="00642A40"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642A40" w:rsidRDefault="00642A40" w:rsidP="009634D8">
                      <w:pPr>
                        <w:jc w:val="center"/>
                        <w:rPr>
                          <w:rFonts w:ascii="Times New Roman" w:hAnsi="Times New Roman" w:cs="Times New Roman"/>
                          <w:sz w:val="28"/>
                          <w:szCs w:val="28"/>
                        </w:rPr>
                      </w:pPr>
                    </w:p>
                    <w:p w14:paraId="5978753E" w14:textId="6B826774" w:rsidR="00642A40" w:rsidRPr="0045708A" w:rsidRDefault="00642A40"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54E51EB3"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54E51EB3"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642A40" w:rsidRDefault="00642A40"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642A40" w:rsidRPr="0045708A" w:rsidRDefault="00642A40"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08174E" w:rsidRDefault="0089098F" w:rsidP="0089098F">
          <w:pPr>
            <w:pStyle w:val="TOCHeading"/>
            <w:jc w:val="center"/>
            <w:rPr>
              <w:rFonts w:cs="Times New Roman"/>
            </w:rPr>
          </w:pPr>
          <w:proofErr w:type="spellStart"/>
          <w:r w:rsidRPr="0008174E">
            <w:rPr>
              <w:rFonts w:cs="Times New Roman"/>
            </w:rPr>
            <w:t>Sadržaj</w:t>
          </w:r>
          <w:proofErr w:type="spellEnd"/>
        </w:p>
        <w:p w14:paraId="1002E78B" w14:textId="77777777" w:rsidR="0089098F" w:rsidRPr="0008174E" w:rsidRDefault="0089098F" w:rsidP="0089098F">
          <w:pPr>
            <w:rPr>
              <w:rFonts w:ascii="Times New Roman" w:hAnsi="Times New Roman" w:cs="Times New Roman"/>
              <w:lang w:val="en-US"/>
            </w:rPr>
          </w:pPr>
        </w:p>
        <w:p w14:paraId="1CF7ECCE" w14:textId="632290BB" w:rsidR="0008174E" w:rsidRPr="0008174E" w:rsidRDefault="0089098F">
          <w:pPr>
            <w:pStyle w:val="TOC1"/>
            <w:tabs>
              <w:tab w:val="left" w:pos="440"/>
            </w:tabs>
            <w:rPr>
              <w:sz w:val="22"/>
              <w:szCs w:val="22"/>
            </w:rPr>
          </w:pPr>
          <w:r w:rsidRPr="0008174E">
            <w:fldChar w:fldCharType="begin"/>
          </w:r>
          <w:r w:rsidRPr="0008174E">
            <w:instrText xml:space="preserve"> TOC \o "1-3" \h \z \u </w:instrText>
          </w:r>
          <w:r w:rsidRPr="0008174E">
            <w:fldChar w:fldCharType="separate"/>
          </w:r>
          <w:hyperlink w:anchor="_Toc158821125" w:history="1">
            <w:r w:rsidR="0008174E" w:rsidRPr="0008174E">
              <w:rPr>
                <w:rStyle w:val="Hyperlink"/>
              </w:rPr>
              <w:t>1.</w:t>
            </w:r>
            <w:r w:rsidR="0008174E" w:rsidRPr="0008174E">
              <w:rPr>
                <w:sz w:val="22"/>
                <w:szCs w:val="22"/>
              </w:rPr>
              <w:tab/>
            </w:r>
            <w:r w:rsidR="0008174E" w:rsidRPr="0008174E">
              <w:rPr>
                <w:rStyle w:val="Hyperlink"/>
              </w:rPr>
              <w:t>Uvod</w:t>
            </w:r>
            <w:r w:rsidR="0008174E" w:rsidRPr="0008174E">
              <w:rPr>
                <w:webHidden/>
              </w:rPr>
              <w:tab/>
            </w:r>
            <w:r w:rsidR="0008174E" w:rsidRPr="0008174E">
              <w:rPr>
                <w:webHidden/>
              </w:rPr>
              <w:fldChar w:fldCharType="begin"/>
            </w:r>
            <w:r w:rsidR="0008174E" w:rsidRPr="0008174E">
              <w:rPr>
                <w:webHidden/>
              </w:rPr>
              <w:instrText xml:space="preserve"> PAGEREF _Toc158821125 \h </w:instrText>
            </w:r>
            <w:r w:rsidR="0008174E" w:rsidRPr="0008174E">
              <w:rPr>
                <w:webHidden/>
              </w:rPr>
            </w:r>
            <w:r w:rsidR="0008174E" w:rsidRPr="0008174E">
              <w:rPr>
                <w:webHidden/>
              </w:rPr>
              <w:fldChar w:fldCharType="separate"/>
            </w:r>
            <w:r w:rsidR="0008174E" w:rsidRPr="0008174E">
              <w:rPr>
                <w:webHidden/>
              </w:rPr>
              <w:t>3</w:t>
            </w:r>
            <w:r w:rsidR="0008174E" w:rsidRPr="0008174E">
              <w:rPr>
                <w:webHidden/>
              </w:rPr>
              <w:fldChar w:fldCharType="end"/>
            </w:r>
          </w:hyperlink>
        </w:p>
        <w:p w14:paraId="6E445AE6" w14:textId="7DE76815" w:rsidR="0008174E" w:rsidRPr="0008174E" w:rsidRDefault="00642A40">
          <w:pPr>
            <w:pStyle w:val="TOC1"/>
            <w:tabs>
              <w:tab w:val="left" w:pos="440"/>
            </w:tabs>
            <w:rPr>
              <w:sz w:val="22"/>
              <w:szCs w:val="22"/>
            </w:rPr>
          </w:pPr>
          <w:hyperlink w:anchor="_Toc158821126" w:history="1">
            <w:r w:rsidR="0008174E" w:rsidRPr="0008174E">
              <w:rPr>
                <w:rStyle w:val="Hyperlink"/>
              </w:rPr>
              <w:t>2.</w:t>
            </w:r>
            <w:r w:rsidR="0008174E" w:rsidRPr="0008174E">
              <w:rPr>
                <w:sz w:val="22"/>
                <w:szCs w:val="22"/>
              </w:rPr>
              <w:tab/>
            </w:r>
            <w:r w:rsidR="0008174E" w:rsidRPr="0008174E">
              <w:rPr>
                <w:rStyle w:val="Hyperlink"/>
              </w:rPr>
              <w:t>Atributi i njihova podela</w:t>
            </w:r>
            <w:r w:rsidR="0008174E" w:rsidRPr="0008174E">
              <w:rPr>
                <w:webHidden/>
              </w:rPr>
              <w:tab/>
            </w:r>
            <w:r w:rsidR="0008174E" w:rsidRPr="0008174E">
              <w:rPr>
                <w:webHidden/>
              </w:rPr>
              <w:fldChar w:fldCharType="begin"/>
            </w:r>
            <w:r w:rsidR="0008174E" w:rsidRPr="0008174E">
              <w:rPr>
                <w:webHidden/>
              </w:rPr>
              <w:instrText xml:space="preserve"> PAGEREF _Toc158821126 \h </w:instrText>
            </w:r>
            <w:r w:rsidR="0008174E" w:rsidRPr="0008174E">
              <w:rPr>
                <w:webHidden/>
              </w:rPr>
            </w:r>
            <w:r w:rsidR="0008174E" w:rsidRPr="0008174E">
              <w:rPr>
                <w:webHidden/>
              </w:rPr>
              <w:fldChar w:fldCharType="separate"/>
            </w:r>
            <w:r w:rsidR="0008174E" w:rsidRPr="0008174E">
              <w:rPr>
                <w:webHidden/>
              </w:rPr>
              <w:t>4</w:t>
            </w:r>
            <w:r w:rsidR="0008174E" w:rsidRPr="0008174E">
              <w:rPr>
                <w:webHidden/>
              </w:rPr>
              <w:fldChar w:fldCharType="end"/>
            </w:r>
          </w:hyperlink>
        </w:p>
        <w:p w14:paraId="4F600F02" w14:textId="11C6BA5D" w:rsidR="0008174E" w:rsidRPr="0008174E" w:rsidRDefault="00642A40">
          <w:pPr>
            <w:pStyle w:val="TOC2"/>
            <w:tabs>
              <w:tab w:val="left" w:pos="880"/>
              <w:tab w:val="right" w:leader="dot" w:pos="9350"/>
            </w:tabs>
            <w:rPr>
              <w:rFonts w:ascii="Times New Roman" w:hAnsi="Times New Roman"/>
              <w:noProof/>
            </w:rPr>
          </w:pPr>
          <w:hyperlink w:anchor="_Toc158821127" w:history="1">
            <w:r w:rsidR="0008174E" w:rsidRPr="0008174E">
              <w:rPr>
                <w:rStyle w:val="Hyperlink"/>
                <w:rFonts w:ascii="Times New Roman" w:hAnsi="Times New Roman"/>
                <w:noProof/>
              </w:rPr>
              <w:t>2.1</w:t>
            </w:r>
            <w:r w:rsidR="0008174E" w:rsidRPr="0008174E">
              <w:rPr>
                <w:rFonts w:ascii="Times New Roman" w:hAnsi="Times New Roman"/>
                <w:noProof/>
              </w:rPr>
              <w:tab/>
            </w:r>
            <w:r w:rsidR="0008174E" w:rsidRPr="0008174E">
              <w:rPr>
                <w:rStyle w:val="Hyperlink"/>
                <w:rFonts w:ascii="Times New Roman" w:hAnsi="Times New Roman"/>
                <w:noProof/>
              </w:rPr>
              <w:t>Nominalni (kategorički)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6</w:t>
            </w:r>
            <w:r w:rsidR="0008174E" w:rsidRPr="0008174E">
              <w:rPr>
                <w:rFonts w:ascii="Times New Roman" w:hAnsi="Times New Roman"/>
                <w:noProof/>
                <w:webHidden/>
              </w:rPr>
              <w:fldChar w:fldCharType="end"/>
            </w:r>
          </w:hyperlink>
        </w:p>
        <w:p w14:paraId="332C9778" w14:textId="664D6DA4" w:rsidR="0008174E" w:rsidRPr="0008174E" w:rsidRDefault="00642A40">
          <w:pPr>
            <w:pStyle w:val="TOC2"/>
            <w:tabs>
              <w:tab w:val="left" w:pos="880"/>
              <w:tab w:val="right" w:leader="dot" w:pos="9350"/>
            </w:tabs>
            <w:rPr>
              <w:rFonts w:ascii="Times New Roman" w:hAnsi="Times New Roman"/>
              <w:noProof/>
            </w:rPr>
          </w:pPr>
          <w:hyperlink w:anchor="_Toc158821128" w:history="1">
            <w:r w:rsidR="0008174E" w:rsidRPr="0008174E">
              <w:rPr>
                <w:rStyle w:val="Hyperlink"/>
                <w:rFonts w:ascii="Times New Roman" w:hAnsi="Times New Roman"/>
                <w:noProof/>
              </w:rPr>
              <w:t>2.2</w:t>
            </w:r>
            <w:r w:rsidR="0008174E" w:rsidRPr="0008174E">
              <w:rPr>
                <w:rFonts w:ascii="Times New Roman" w:hAnsi="Times New Roman"/>
                <w:noProof/>
              </w:rPr>
              <w:tab/>
            </w:r>
            <w:r w:rsidR="0008174E" w:rsidRPr="0008174E">
              <w:rPr>
                <w:rStyle w:val="Hyperlink"/>
                <w:rFonts w:ascii="Times New Roman" w:hAnsi="Times New Roman"/>
                <w:noProof/>
              </w:rPr>
              <w:t>Binarni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6</w:t>
            </w:r>
            <w:r w:rsidR="0008174E" w:rsidRPr="0008174E">
              <w:rPr>
                <w:rFonts w:ascii="Times New Roman" w:hAnsi="Times New Roman"/>
                <w:noProof/>
                <w:webHidden/>
              </w:rPr>
              <w:fldChar w:fldCharType="end"/>
            </w:r>
          </w:hyperlink>
        </w:p>
        <w:p w14:paraId="50BBA4F8" w14:textId="13660277" w:rsidR="0008174E" w:rsidRPr="0008174E" w:rsidRDefault="00642A40">
          <w:pPr>
            <w:pStyle w:val="TOC2"/>
            <w:tabs>
              <w:tab w:val="left" w:pos="880"/>
              <w:tab w:val="right" w:leader="dot" w:pos="9350"/>
            </w:tabs>
            <w:rPr>
              <w:rFonts w:ascii="Times New Roman" w:hAnsi="Times New Roman"/>
              <w:noProof/>
            </w:rPr>
          </w:pPr>
          <w:hyperlink w:anchor="_Toc158821129" w:history="1">
            <w:r w:rsidR="0008174E" w:rsidRPr="0008174E">
              <w:rPr>
                <w:rStyle w:val="Hyperlink"/>
                <w:rFonts w:ascii="Times New Roman" w:hAnsi="Times New Roman"/>
                <w:noProof/>
              </w:rPr>
              <w:t>2.3</w:t>
            </w:r>
            <w:r w:rsidR="0008174E" w:rsidRPr="0008174E">
              <w:rPr>
                <w:rFonts w:ascii="Times New Roman" w:hAnsi="Times New Roman"/>
                <w:noProof/>
              </w:rPr>
              <w:tab/>
            </w:r>
            <w:r w:rsidR="0008174E" w:rsidRPr="0008174E">
              <w:rPr>
                <w:rStyle w:val="Hyperlink"/>
                <w:rFonts w:ascii="Times New Roman" w:hAnsi="Times New Roman"/>
                <w:noProof/>
              </w:rPr>
              <w:t>Ordinalni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7</w:t>
            </w:r>
            <w:r w:rsidR="0008174E" w:rsidRPr="0008174E">
              <w:rPr>
                <w:rFonts w:ascii="Times New Roman" w:hAnsi="Times New Roman"/>
                <w:noProof/>
                <w:webHidden/>
              </w:rPr>
              <w:fldChar w:fldCharType="end"/>
            </w:r>
          </w:hyperlink>
        </w:p>
        <w:p w14:paraId="49B497C8" w14:textId="358E9477" w:rsidR="0008174E" w:rsidRPr="0008174E" w:rsidRDefault="00642A40">
          <w:pPr>
            <w:pStyle w:val="TOC2"/>
            <w:tabs>
              <w:tab w:val="left" w:pos="880"/>
              <w:tab w:val="right" w:leader="dot" w:pos="9350"/>
            </w:tabs>
            <w:rPr>
              <w:rFonts w:ascii="Times New Roman" w:hAnsi="Times New Roman"/>
              <w:noProof/>
            </w:rPr>
          </w:pPr>
          <w:hyperlink w:anchor="_Toc158821130" w:history="1">
            <w:r w:rsidR="0008174E" w:rsidRPr="0008174E">
              <w:rPr>
                <w:rStyle w:val="Hyperlink"/>
                <w:rFonts w:ascii="Times New Roman" w:hAnsi="Times New Roman"/>
                <w:noProof/>
              </w:rPr>
              <w:t>2.4</w:t>
            </w:r>
            <w:r w:rsidR="0008174E" w:rsidRPr="0008174E">
              <w:rPr>
                <w:rFonts w:ascii="Times New Roman" w:hAnsi="Times New Roman"/>
                <w:noProof/>
              </w:rPr>
              <w:tab/>
            </w:r>
            <w:r w:rsidR="0008174E" w:rsidRPr="0008174E">
              <w:rPr>
                <w:rStyle w:val="Hyperlink"/>
                <w:rFonts w:ascii="Times New Roman" w:hAnsi="Times New Roman"/>
                <w:noProof/>
              </w:rPr>
              <w:t>Numerički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7</w:t>
            </w:r>
            <w:r w:rsidR="0008174E" w:rsidRPr="0008174E">
              <w:rPr>
                <w:rFonts w:ascii="Times New Roman" w:hAnsi="Times New Roman"/>
                <w:noProof/>
                <w:webHidden/>
              </w:rPr>
              <w:fldChar w:fldCharType="end"/>
            </w:r>
          </w:hyperlink>
        </w:p>
        <w:p w14:paraId="302FBDC2" w14:textId="28BFC2EA" w:rsidR="0008174E" w:rsidRPr="0008174E" w:rsidRDefault="00642A40">
          <w:pPr>
            <w:pStyle w:val="TOC2"/>
            <w:tabs>
              <w:tab w:val="left" w:pos="880"/>
              <w:tab w:val="right" w:leader="dot" w:pos="9350"/>
            </w:tabs>
            <w:rPr>
              <w:rFonts w:ascii="Times New Roman" w:hAnsi="Times New Roman"/>
              <w:noProof/>
            </w:rPr>
          </w:pPr>
          <w:hyperlink w:anchor="_Toc158821131" w:history="1">
            <w:r w:rsidR="0008174E" w:rsidRPr="0008174E">
              <w:rPr>
                <w:rStyle w:val="Hyperlink"/>
                <w:rFonts w:ascii="Times New Roman" w:hAnsi="Times New Roman"/>
                <w:noProof/>
              </w:rPr>
              <w:t>2.5</w:t>
            </w:r>
            <w:r w:rsidR="0008174E" w:rsidRPr="0008174E">
              <w:rPr>
                <w:rFonts w:ascii="Times New Roman" w:hAnsi="Times New Roman"/>
                <w:noProof/>
              </w:rPr>
              <w:tab/>
            </w:r>
            <w:r w:rsidR="0008174E" w:rsidRPr="0008174E">
              <w:rPr>
                <w:rStyle w:val="Hyperlink"/>
                <w:rFonts w:ascii="Times New Roman" w:hAnsi="Times New Roman"/>
                <w:noProof/>
              </w:rPr>
              <w:t>Diskretni i kontinualni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8</w:t>
            </w:r>
            <w:r w:rsidR="0008174E" w:rsidRPr="0008174E">
              <w:rPr>
                <w:rFonts w:ascii="Times New Roman" w:hAnsi="Times New Roman"/>
                <w:noProof/>
                <w:webHidden/>
              </w:rPr>
              <w:fldChar w:fldCharType="end"/>
            </w:r>
          </w:hyperlink>
        </w:p>
        <w:p w14:paraId="328F76BF" w14:textId="18DE1781" w:rsidR="0008174E" w:rsidRPr="0008174E" w:rsidRDefault="00642A40">
          <w:pPr>
            <w:pStyle w:val="TOC1"/>
            <w:tabs>
              <w:tab w:val="left" w:pos="440"/>
            </w:tabs>
            <w:rPr>
              <w:sz w:val="22"/>
              <w:szCs w:val="22"/>
            </w:rPr>
          </w:pPr>
          <w:hyperlink w:anchor="_Toc158821132" w:history="1">
            <w:r w:rsidR="0008174E" w:rsidRPr="0008174E">
              <w:rPr>
                <w:rStyle w:val="Hyperlink"/>
              </w:rPr>
              <w:t>3.</w:t>
            </w:r>
            <w:r w:rsidR="0008174E" w:rsidRPr="0008174E">
              <w:rPr>
                <w:sz w:val="22"/>
                <w:szCs w:val="22"/>
              </w:rPr>
              <w:tab/>
            </w:r>
            <w:r w:rsidR="0008174E" w:rsidRPr="0008174E">
              <w:rPr>
                <w:rStyle w:val="Hyperlink"/>
              </w:rPr>
              <w:t>Statističke mere kvaliteta podataka</w:t>
            </w:r>
            <w:r w:rsidR="0008174E" w:rsidRPr="0008174E">
              <w:rPr>
                <w:webHidden/>
              </w:rPr>
              <w:tab/>
            </w:r>
            <w:r w:rsidR="0008174E" w:rsidRPr="0008174E">
              <w:rPr>
                <w:webHidden/>
              </w:rPr>
              <w:fldChar w:fldCharType="begin"/>
            </w:r>
            <w:r w:rsidR="0008174E" w:rsidRPr="0008174E">
              <w:rPr>
                <w:webHidden/>
              </w:rPr>
              <w:instrText xml:space="preserve"> PAGEREF _Toc158821132 \h </w:instrText>
            </w:r>
            <w:r w:rsidR="0008174E" w:rsidRPr="0008174E">
              <w:rPr>
                <w:webHidden/>
              </w:rPr>
            </w:r>
            <w:r w:rsidR="0008174E" w:rsidRPr="0008174E">
              <w:rPr>
                <w:webHidden/>
              </w:rPr>
              <w:fldChar w:fldCharType="separate"/>
            </w:r>
            <w:r w:rsidR="0008174E" w:rsidRPr="0008174E">
              <w:rPr>
                <w:webHidden/>
              </w:rPr>
              <w:t>9</w:t>
            </w:r>
            <w:r w:rsidR="0008174E" w:rsidRPr="0008174E">
              <w:rPr>
                <w:webHidden/>
              </w:rPr>
              <w:fldChar w:fldCharType="end"/>
            </w:r>
          </w:hyperlink>
        </w:p>
        <w:p w14:paraId="44CB4ADD" w14:textId="6AE9A28F" w:rsidR="0008174E" w:rsidRPr="0008174E" w:rsidRDefault="00642A40">
          <w:pPr>
            <w:pStyle w:val="TOC2"/>
            <w:tabs>
              <w:tab w:val="left" w:pos="880"/>
              <w:tab w:val="right" w:leader="dot" w:pos="9350"/>
            </w:tabs>
            <w:rPr>
              <w:rFonts w:ascii="Times New Roman" w:hAnsi="Times New Roman"/>
              <w:noProof/>
            </w:rPr>
          </w:pPr>
          <w:hyperlink w:anchor="_Toc158821133" w:history="1">
            <w:r w:rsidR="0008174E" w:rsidRPr="0008174E">
              <w:rPr>
                <w:rStyle w:val="Hyperlink"/>
                <w:rFonts w:ascii="Times New Roman" w:hAnsi="Times New Roman"/>
                <w:noProof/>
              </w:rPr>
              <w:t>3.1</w:t>
            </w:r>
            <w:r w:rsidR="0008174E" w:rsidRPr="0008174E">
              <w:rPr>
                <w:rFonts w:ascii="Times New Roman" w:hAnsi="Times New Roman"/>
                <w:noProof/>
              </w:rPr>
              <w:tab/>
            </w:r>
            <w:r w:rsidR="0008174E" w:rsidRPr="0008174E">
              <w:rPr>
                <w:rStyle w:val="Hyperlink"/>
                <w:rFonts w:ascii="Times New Roman" w:hAnsi="Times New Roman"/>
                <w:noProof/>
              </w:rPr>
              <w:t>Mere centralne tendencije</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_Toc158821133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9</w:t>
            </w:r>
            <w:r w:rsidR="0008174E" w:rsidRPr="0008174E">
              <w:rPr>
                <w:rFonts w:ascii="Times New Roman" w:hAnsi="Times New Roman"/>
                <w:noProof/>
                <w:webHidden/>
              </w:rPr>
              <w:fldChar w:fldCharType="end"/>
            </w:r>
          </w:hyperlink>
        </w:p>
        <w:p w14:paraId="4603D315" w14:textId="229A4F94" w:rsidR="0008174E" w:rsidRPr="0008174E" w:rsidRDefault="00642A40">
          <w:pPr>
            <w:pStyle w:val="TOC3"/>
            <w:tabs>
              <w:tab w:val="left" w:pos="1320"/>
              <w:tab w:val="right" w:leader="dot" w:pos="9350"/>
            </w:tabs>
            <w:rPr>
              <w:rFonts w:ascii="Times New Roman" w:hAnsi="Times New Roman"/>
              <w:noProof/>
            </w:rPr>
          </w:pPr>
          <w:hyperlink w:anchor="_Toc158821134" w:history="1">
            <w:r w:rsidR="0008174E" w:rsidRPr="0008174E">
              <w:rPr>
                <w:rStyle w:val="Hyperlink"/>
                <w:rFonts w:ascii="Times New Roman" w:hAnsi="Times New Roman"/>
                <w:noProof/>
              </w:rPr>
              <w:t>3.1.1</w:t>
            </w:r>
            <w:r w:rsidR="0008174E" w:rsidRPr="0008174E">
              <w:rPr>
                <w:rFonts w:ascii="Times New Roman" w:hAnsi="Times New Roman"/>
                <w:noProof/>
              </w:rPr>
              <w:tab/>
            </w:r>
            <w:r w:rsidR="0008174E" w:rsidRPr="0008174E">
              <w:rPr>
                <w:rStyle w:val="Hyperlink"/>
                <w:rFonts w:ascii="Times New Roman" w:hAnsi="Times New Roman"/>
                <w:noProof/>
              </w:rPr>
              <w:t>Srednja vrednost</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_Toc158821134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9</w:t>
            </w:r>
            <w:r w:rsidR="0008174E" w:rsidRPr="0008174E">
              <w:rPr>
                <w:rFonts w:ascii="Times New Roman" w:hAnsi="Times New Roman"/>
                <w:noProof/>
                <w:webHidden/>
              </w:rPr>
              <w:fldChar w:fldCharType="end"/>
            </w:r>
          </w:hyperlink>
        </w:p>
        <w:p w14:paraId="1BC59B75" w14:textId="1F34B9BA" w:rsidR="0008174E" w:rsidRPr="0008174E" w:rsidRDefault="00642A40">
          <w:pPr>
            <w:pStyle w:val="TOC3"/>
            <w:tabs>
              <w:tab w:val="left" w:pos="1320"/>
              <w:tab w:val="right" w:leader="dot" w:pos="9350"/>
            </w:tabs>
            <w:rPr>
              <w:rFonts w:ascii="Times New Roman" w:hAnsi="Times New Roman"/>
              <w:noProof/>
            </w:rPr>
          </w:pPr>
          <w:hyperlink w:anchor="_Toc158821135" w:history="1">
            <w:r w:rsidR="0008174E" w:rsidRPr="0008174E">
              <w:rPr>
                <w:rStyle w:val="Hyperlink"/>
                <w:rFonts w:ascii="Times New Roman" w:hAnsi="Times New Roman"/>
                <w:noProof/>
              </w:rPr>
              <w:t>3.1.2</w:t>
            </w:r>
            <w:r w:rsidR="0008174E" w:rsidRPr="0008174E">
              <w:rPr>
                <w:rFonts w:ascii="Times New Roman" w:hAnsi="Times New Roman"/>
                <w:noProof/>
              </w:rPr>
              <w:tab/>
            </w:r>
            <w:r w:rsidR="0008174E" w:rsidRPr="0008174E">
              <w:rPr>
                <w:rStyle w:val="Hyperlink"/>
                <w:rFonts w:ascii="Times New Roman" w:hAnsi="Times New Roman"/>
                <w:noProof/>
              </w:rPr>
              <w:t>Medijalna vrednost (medijana)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_Toc158821135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10</w:t>
            </w:r>
            <w:r w:rsidR="0008174E" w:rsidRPr="0008174E">
              <w:rPr>
                <w:rFonts w:ascii="Times New Roman" w:hAnsi="Times New Roman"/>
                <w:noProof/>
                <w:webHidden/>
              </w:rPr>
              <w:fldChar w:fldCharType="end"/>
            </w:r>
          </w:hyperlink>
        </w:p>
        <w:p w14:paraId="06E98E48" w14:textId="2D92FF5D" w:rsidR="0008174E" w:rsidRPr="0008174E" w:rsidRDefault="00642A40">
          <w:pPr>
            <w:pStyle w:val="TOC3"/>
            <w:tabs>
              <w:tab w:val="left" w:pos="1320"/>
              <w:tab w:val="right" w:leader="dot" w:pos="9350"/>
            </w:tabs>
            <w:rPr>
              <w:rFonts w:ascii="Times New Roman" w:hAnsi="Times New Roman"/>
              <w:noProof/>
            </w:rPr>
          </w:pPr>
          <w:hyperlink w:anchor="_Toc158821136" w:history="1">
            <w:r w:rsidR="0008174E" w:rsidRPr="0008174E">
              <w:rPr>
                <w:rStyle w:val="Hyperlink"/>
                <w:rFonts w:ascii="Times New Roman" w:hAnsi="Times New Roman"/>
                <w:noProof/>
              </w:rPr>
              <w:t>3.1.3</w:t>
            </w:r>
            <w:r w:rsidR="0008174E" w:rsidRPr="0008174E">
              <w:rPr>
                <w:rFonts w:ascii="Times New Roman" w:hAnsi="Times New Roman"/>
                <w:noProof/>
              </w:rPr>
              <w:tab/>
            </w:r>
            <w:r w:rsidR="0008174E" w:rsidRPr="0008174E">
              <w:rPr>
                <w:rStyle w:val="Hyperlink"/>
                <w:rFonts w:ascii="Times New Roman" w:hAnsi="Times New Roman"/>
                <w:noProof/>
              </w:rPr>
              <w:t>Mod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_Toc158821136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11</w:t>
            </w:r>
            <w:r w:rsidR="0008174E" w:rsidRPr="0008174E">
              <w:rPr>
                <w:rFonts w:ascii="Times New Roman" w:hAnsi="Times New Roman"/>
                <w:noProof/>
                <w:webHidden/>
              </w:rPr>
              <w:fldChar w:fldCharType="end"/>
            </w:r>
          </w:hyperlink>
        </w:p>
        <w:p w14:paraId="49040B2A" w14:textId="1ABFAE47" w:rsidR="0008174E" w:rsidRPr="0008174E" w:rsidRDefault="00642A40">
          <w:pPr>
            <w:pStyle w:val="TOC3"/>
            <w:tabs>
              <w:tab w:val="left" w:pos="1320"/>
              <w:tab w:val="right" w:leader="dot" w:pos="9350"/>
            </w:tabs>
            <w:rPr>
              <w:rFonts w:ascii="Times New Roman" w:hAnsi="Times New Roman"/>
              <w:noProof/>
            </w:rPr>
          </w:pPr>
          <w:hyperlink w:anchor="_Toc158821137" w:history="1">
            <w:r w:rsidR="0008174E" w:rsidRPr="0008174E">
              <w:rPr>
                <w:rStyle w:val="Hyperlink"/>
                <w:rFonts w:ascii="Times New Roman" w:hAnsi="Times New Roman"/>
                <w:noProof/>
              </w:rPr>
              <w:t>3.1.4</w:t>
            </w:r>
            <w:r w:rsidR="0008174E" w:rsidRPr="0008174E">
              <w:rPr>
                <w:rFonts w:ascii="Times New Roman" w:hAnsi="Times New Roman"/>
                <w:noProof/>
              </w:rPr>
              <w:tab/>
            </w:r>
            <w:r w:rsidR="0008174E" w:rsidRPr="0008174E">
              <w:rPr>
                <w:rStyle w:val="Hyperlink"/>
                <w:rFonts w:ascii="Times New Roman" w:hAnsi="Times New Roman"/>
                <w:noProof/>
              </w:rPr>
              <w:t>Srednji opseg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12</w:t>
            </w:r>
            <w:r w:rsidR="0008174E" w:rsidRPr="0008174E">
              <w:rPr>
                <w:rFonts w:ascii="Times New Roman" w:hAnsi="Times New Roman"/>
                <w:noProof/>
                <w:webHidden/>
              </w:rPr>
              <w:fldChar w:fldCharType="end"/>
            </w:r>
          </w:hyperlink>
        </w:p>
        <w:p w14:paraId="3B2D2E23" w14:textId="00C1DA2F" w:rsidR="0008174E" w:rsidRPr="0008174E" w:rsidRDefault="00642A40">
          <w:pPr>
            <w:pStyle w:val="TOC2"/>
            <w:tabs>
              <w:tab w:val="left" w:pos="880"/>
              <w:tab w:val="right" w:leader="dot" w:pos="9350"/>
            </w:tabs>
            <w:rPr>
              <w:rFonts w:ascii="Times New Roman" w:hAnsi="Times New Roman"/>
              <w:noProof/>
            </w:rPr>
          </w:pPr>
          <w:hyperlink w:anchor="_Toc158821138" w:history="1">
            <w:r w:rsidR="0008174E" w:rsidRPr="0008174E">
              <w:rPr>
                <w:rStyle w:val="Hyperlink"/>
                <w:rFonts w:ascii="Times New Roman" w:hAnsi="Times New Roman"/>
                <w:noProof/>
              </w:rPr>
              <w:t>3.2</w:t>
            </w:r>
            <w:r w:rsidR="0008174E" w:rsidRPr="0008174E">
              <w:rPr>
                <w:rFonts w:ascii="Times New Roman" w:hAnsi="Times New Roman"/>
                <w:noProof/>
              </w:rPr>
              <w:tab/>
            </w:r>
            <w:r w:rsidR="0008174E" w:rsidRPr="0008174E">
              <w:rPr>
                <w:rStyle w:val="Hyperlink"/>
                <w:rFonts w:ascii="Times New Roman" w:hAnsi="Times New Roman"/>
                <w:noProof/>
                <w:lang w:val="sr-Cyrl-RS"/>
              </w:rPr>
              <w:t>Ме</w:t>
            </w:r>
            <w:r w:rsidR="0008174E" w:rsidRPr="0008174E">
              <w:rPr>
                <w:rStyle w:val="Hyperlink"/>
                <w:rFonts w:ascii="Times New Roman" w:hAnsi="Times New Roman"/>
                <w:noProof/>
              </w:rPr>
              <w:t>re disperzije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12</w:t>
            </w:r>
            <w:r w:rsidR="0008174E" w:rsidRPr="0008174E">
              <w:rPr>
                <w:rFonts w:ascii="Times New Roman" w:hAnsi="Times New Roman"/>
                <w:noProof/>
                <w:webHidden/>
              </w:rPr>
              <w:fldChar w:fldCharType="end"/>
            </w:r>
          </w:hyperlink>
        </w:p>
        <w:p w14:paraId="4F4FD36C" w14:textId="3C309B48" w:rsidR="0008174E" w:rsidRPr="0008174E" w:rsidRDefault="00642A40">
          <w:pPr>
            <w:pStyle w:val="TOC3"/>
            <w:tabs>
              <w:tab w:val="left" w:pos="1320"/>
              <w:tab w:val="right" w:leader="dot" w:pos="9350"/>
            </w:tabs>
            <w:rPr>
              <w:rFonts w:ascii="Times New Roman" w:hAnsi="Times New Roman"/>
              <w:noProof/>
            </w:rPr>
          </w:pPr>
          <w:hyperlink w:anchor="_Toc158821139" w:history="1">
            <w:r w:rsidR="0008174E" w:rsidRPr="0008174E">
              <w:rPr>
                <w:rStyle w:val="Hyperlink"/>
                <w:rFonts w:ascii="Times New Roman" w:hAnsi="Times New Roman"/>
                <w:noProof/>
              </w:rPr>
              <w:t>3.2.1</w:t>
            </w:r>
            <w:r w:rsidR="0008174E" w:rsidRPr="0008174E">
              <w:rPr>
                <w:rFonts w:ascii="Times New Roman" w:hAnsi="Times New Roman"/>
                <w:noProof/>
              </w:rPr>
              <w:tab/>
            </w:r>
            <w:r w:rsidR="0008174E" w:rsidRPr="0008174E">
              <w:rPr>
                <w:rStyle w:val="Hyperlink"/>
                <w:rFonts w:ascii="Times New Roman" w:hAnsi="Times New Roman"/>
                <w:noProof/>
                <w:lang w:val="sr-Cyrl-RS"/>
              </w:rPr>
              <w:t>О</w:t>
            </w:r>
            <w:r w:rsidR="0008174E" w:rsidRPr="0008174E">
              <w:rPr>
                <w:rStyle w:val="Hyperlink"/>
                <w:rFonts w:ascii="Times New Roman" w:hAnsi="Times New Roman"/>
                <w:noProof/>
              </w:rPr>
              <w:t>pseg</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13</w:t>
            </w:r>
            <w:r w:rsidR="0008174E" w:rsidRPr="0008174E">
              <w:rPr>
                <w:rFonts w:ascii="Times New Roman" w:hAnsi="Times New Roman"/>
                <w:noProof/>
                <w:webHidden/>
              </w:rPr>
              <w:fldChar w:fldCharType="end"/>
            </w:r>
          </w:hyperlink>
        </w:p>
        <w:p w14:paraId="446EC6DA" w14:textId="70C1E4AC" w:rsidR="0008174E" w:rsidRPr="0008174E" w:rsidRDefault="00642A40">
          <w:pPr>
            <w:pStyle w:val="TOC3"/>
            <w:tabs>
              <w:tab w:val="left" w:pos="1320"/>
              <w:tab w:val="right" w:leader="dot" w:pos="9350"/>
            </w:tabs>
            <w:rPr>
              <w:rFonts w:ascii="Times New Roman" w:hAnsi="Times New Roman"/>
              <w:noProof/>
            </w:rPr>
          </w:pPr>
          <w:hyperlink w:anchor="_Toc158821140" w:history="1">
            <w:r w:rsidR="0008174E" w:rsidRPr="0008174E">
              <w:rPr>
                <w:rStyle w:val="Hyperlink"/>
                <w:rFonts w:ascii="Times New Roman" w:hAnsi="Times New Roman"/>
                <w:noProof/>
              </w:rPr>
              <w:t>3.2.2</w:t>
            </w:r>
            <w:r w:rsidR="0008174E" w:rsidRPr="0008174E">
              <w:rPr>
                <w:rFonts w:ascii="Times New Roman" w:hAnsi="Times New Roman"/>
                <w:noProof/>
              </w:rPr>
              <w:tab/>
            </w:r>
            <w:r w:rsidR="0008174E" w:rsidRPr="0008174E">
              <w:rPr>
                <w:rStyle w:val="Hyperlink"/>
                <w:rFonts w:ascii="Times New Roman" w:hAnsi="Times New Roman"/>
                <w:noProof/>
              </w:rPr>
              <w:t>Kvantili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13</w:t>
            </w:r>
            <w:r w:rsidR="0008174E" w:rsidRPr="0008174E">
              <w:rPr>
                <w:rFonts w:ascii="Times New Roman" w:hAnsi="Times New Roman"/>
                <w:noProof/>
                <w:webHidden/>
              </w:rPr>
              <w:fldChar w:fldCharType="end"/>
            </w:r>
          </w:hyperlink>
        </w:p>
        <w:p w14:paraId="68CF7342" w14:textId="38E338F8" w:rsidR="0008174E" w:rsidRPr="0008174E" w:rsidRDefault="00642A40">
          <w:pPr>
            <w:pStyle w:val="TOC3"/>
            <w:tabs>
              <w:tab w:val="left" w:pos="1320"/>
              <w:tab w:val="right" w:leader="dot" w:pos="9350"/>
            </w:tabs>
            <w:rPr>
              <w:rFonts w:ascii="Times New Roman" w:hAnsi="Times New Roman"/>
              <w:noProof/>
            </w:rPr>
          </w:pPr>
          <w:hyperlink w:anchor="_Toc158821141" w:history="1">
            <w:r w:rsidR="0008174E" w:rsidRPr="0008174E">
              <w:rPr>
                <w:rStyle w:val="Hyperlink"/>
                <w:rFonts w:ascii="Times New Roman" w:hAnsi="Times New Roman"/>
                <w:noProof/>
              </w:rPr>
              <w:t>3.2.3</w:t>
            </w:r>
            <w:r w:rsidR="0008174E" w:rsidRPr="0008174E">
              <w:rPr>
                <w:rFonts w:ascii="Times New Roman" w:hAnsi="Times New Roman"/>
                <w:noProof/>
              </w:rPr>
              <w:tab/>
            </w:r>
            <w:r w:rsidR="0008174E" w:rsidRPr="0008174E">
              <w:rPr>
                <w:rStyle w:val="Hyperlink"/>
                <w:rFonts w:ascii="Times New Roman" w:hAnsi="Times New Roman"/>
                <w:noProof/>
              </w:rPr>
              <w:t>Varijansa i standardna devijacija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15</w:t>
            </w:r>
            <w:r w:rsidR="0008174E" w:rsidRPr="0008174E">
              <w:rPr>
                <w:rFonts w:ascii="Times New Roman" w:hAnsi="Times New Roman"/>
                <w:noProof/>
                <w:webHidden/>
              </w:rPr>
              <w:fldChar w:fldCharType="end"/>
            </w:r>
          </w:hyperlink>
        </w:p>
        <w:p w14:paraId="7985918D" w14:textId="2F6DE75D" w:rsidR="0008174E" w:rsidRPr="0008174E" w:rsidRDefault="00642A40">
          <w:pPr>
            <w:pStyle w:val="TOC2"/>
            <w:tabs>
              <w:tab w:val="left" w:pos="880"/>
              <w:tab w:val="right" w:leader="dot" w:pos="9350"/>
            </w:tabs>
            <w:rPr>
              <w:rFonts w:ascii="Times New Roman" w:hAnsi="Times New Roman"/>
              <w:noProof/>
            </w:rPr>
          </w:pPr>
          <w:hyperlink w:anchor="_Toc158821142" w:history="1">
            <w:r w:rsidR="0008174E" w:rsidRPr="0008174E">
              <w:rPr>
                <w:rStyle w:val="Hyperlink"/>
                <w:rFonts w:ascii="Times New Roman" w:hAnsi="Times New Roman"/>
                <w:noProof/>
              </w:rPr>
              <w:t>3.3</w:t>
            </w:r>
            <w:r w:rsidR="0008174E" w:rsidRPr="0008174E">
              <w:rPr>
                <w:rFonts w:ascii="Times New Roman" w:hAnsi="Times New Roman"/>
                <w:noProof/>
              </w:rPr>
              <w:tab/>
            </w:r>
            <w:r w:rsidR="0008174E" w:rsidRPr="0008174E">
              <w:rPr>
                <w:rStyle w:val="Hyperlink"/>
                <w:rFonts w:ascii="Times New Roman" w:hAnsi="Times New Roman"/>
                <w:noProof/>
              </w:rPr>
              <w:t>Mere oblika distribucije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_Toc158821142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16</w:t>
            </w:r>
            <w:r w:rsidR="0008174E" w:rsidRPr="0008174E">
              <w:rPr>
                <w:rFonts w:ascii="Times New Roman" w:hAnsi="Times New Roman"/>
                <w:noProof/>
                <w:webHidden/>
              </w:rPr>
              <w:fldChar w:fldCharType="end"/>
            </w:r>
          </w:hyperlink>
        </w:p>
        <w:p w14:paraId="142DC19D" w14:textId="1E91DFC9" w:rsidR="0008174E" w:rsidRPr="0008174E" w:rsidRDefault="00642A40">
          <w:pPr>
            <w:pStyle w:val="TOC3"/>
            <w:tabs>
              <w:tab w:val="left" w:pos="1320"/>
              <w:tab w:val="right" w:leader="dot" w:pos="9350"/>
            </w:tabs>
            <w:rPr>
              <w:rFonts w:ascii="Times New Roman" w:hAnsi="Times New Roman"/>
              <w:noProof/>
            </w:rPr>
          </w:pPr>
          <w:hyperlink w:anchor="_Toc158821143" w:history="1">
            <w:r w:rsidR="0008174E" w:rsidRPr="0008174E">
              <w:rPr>
                <w:rStyle w:val="Hyperlink"/>
                <w:rFonts w:ascii="Times New Roman" w:hAnsi="Times New Roman"/>
                <w:noProof/>
              </w:rPr>
              <w:t>3.3.1</w:t>
            </w:r>
            <w:r w:rsidR="0008174E" w:rsidRPr="0008174E">
              <w:rPr>
                <w:rFonts w:ascii="Times New Roman" w:hAnsi="Times New Roman"/>
                <w:noProof/>
              </w:rPr>
              <w:tab/>
            </w:r>
            <w:r w:rsidR="0008174E" w:rsidRPr="0008174E">
              <w:rPr>
                <w:rStyle w:val="Hyperlink"/>
                <w:rFonts w:ascii="Times New Roman" w:hAnsi="Times New Roman"/>
                <w:noProof/>
              </w:rPr>
              <w:t>Iskošenost</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_Toc158821143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16</w:t>
            </w:r>
            <w:r w:rsidR="0008174E" w:rsidRPr="0008174E">
              <w:rPr>
                <w:rFonts w:ascii="Times New Roman" w:hAnsi="Times New Roman"/>
                <w:noProof/>
                <w:webHidden/>
              </w:rPr>
              <w:fldChar w:fldCharType="end"/>
            </w:r>
          </w:hyperlink>
        </w:p>
        <w:p w14:paraId="3A697363" w14:textId="3AD246B4" w:rsidR="0008174E" w:rsidRPr="0008174E" w:rsidRDefault="00642A40">
          <w:pPr>
            <w:pStyle w:val="TOC3"/>
            <w:tabs>
              <w:tab w:val="left" w:pos="1320"/>
              <w:tab w:val="right" w:leader="dot" w:pos="9350"/>
            </w:tabs>
            <w:rPr>
              <w:rFonts w:ascii="Times New Roman" w:hAnsi="Times New Roman"/>
              <w:noProof/>
            </w:rPr>
          </w:pPr>
          <w:hyperlink w:anchor="_Toc158821144" w:history="1">
            <w:r w:rsidR="0008174E" w:rsidRPr="0008174E">
              <w:rPr>
                <w:rStyle w:val="Hyperlink"/>
                <w:rFonts w:ascii="Times New Roman" w:hAnsi="Times New Roman"/>
                <w:noProof/>
              </w:rPr>
              <w:t>3.3.2</w:t>
            </w:r>
            <w:r w:rsidR="0008174E" w:rsidRPr="0008174E">
              <w:rPr>
                <w:rFonts w:ascii="Times New Roman" w:hAnsi="Times New Roman"/>
                <w:noProof/>
              </w:rPr>
              <w:tab/>
            </w:r>
            <w:r w:rsidR="0008174E" w:rsidRPr="0008174E">
              <w:rPr>
                <w:rStyle w:val="Hyperlink"/>
                <w:rFonts w:ascii="Times New Roman" w:hAnsi="Times New Roman"/>
                <w:noProof/>
              </w:rPr>
              <w:t>Kurtozis</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_Toc158821144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18</w:t>
            </w:r>
            <w:r w:rsidR="0008174E" w:rsidRPr="0008174E">
              <w:rPr>
                <w:rFonts w:ascii="Times New Roman" w:hAnsi="Times New Roman"/>
                <w:noProof/>
                <w:webHidden/>
              </w:rPr>
              <w:fldChar w:fldCharType="end"/>
            </w:r>
          </w:hyperlink>
        </w:p>
        <w:p w14:paraId="7A7C5E26" w14:textId="3BF32BF8" w:rsidR="0008174E" w:rsidRPr="0008174E" w:rsidRDefault="00642A40">
          <w:pPr>
            <w:pStyle w:val="TOC1"/>
            <w:tabs>
              <w:tab w:val="left" w:pos="440"/>
            </w:tabs>
            <w:rPr>
              <w:sz w:val="22"/>
              <w:szCs w:val="22"/>
            </w:rPr>
          </w:pPr>
          <w:hyperlink w:anchor="_Toc158821145" w:history="1">
            <w:r w:rsidR="0008174E" w:rsidRPr="0008174E">
              <w:rPr>
                <w:rStyle w:val="Hyperlink"/>
              </w:rPr>
              <w:t>4.</w:t>
            </w:r>
            <w:r w:rsidR="0008174E" w:rsidRPr="0008174E">
              <w:rPr>
                <w:sz w:val="22"/>
                <w:szCs w:val="22"/>
              </w:rPr>
              <w:tab/>
            </w:r>
            <w:r w:rsidR="0008174E" w:rsidRPr="0008174E">
              <w:rPr>
                <w:rStyle w:val="Hyperlink"/>
              </w:rPr>
              <w:t>Mere sličnosti podataka</w:t>
            </w:r>
            <w:r w:rsidR="0008174E" w:rsidRPr="0008174E">
              <w:rPr>
                <w:webHidden/>
              </w:rPr>
              <w:tab/>
            </w:r>
            <w:r w:rsidR="0008174E" w:rsidRPr="0008174E">
              <w:rPr>
                <w:webHidden/>
              </w:rPr>
              <w:fldChar w:fldCharType="begin"/>
            </w:r>
            <w:r w:rsidR="0008174E" w:rsidRPr="0008174E">
              <w:rPr>
                <w:webHidden/>
              </w:rPr>
              <w:instrText xml:space="preserve"> PAGEREF _Toc158821145 \h </w:instrText>
            </w:r>
            <w:r w:rsidR="0008174E" w:rsidRPr="0008174E">
              <w:rPr>
                <w:webHidden/>
              </w:rPr>
            </w:r>
            <w:r w:rsidR="0008174E" w:rsidRPr="0008174E">
              <w:rPr>
                <w:webHidden/>
              </w:rPr>
              <w:fldChar w:fldCharType="separate"/>
            </w:r>
            <w:r w:rsidR="0008174E" w:rsidRPr="0008174E">
              <w:rPr>
                <w:webHidden/>
              </w:rPr>
              <w:t>20</w:t>
            </w:r>
            <w:r w:rsidR="0008174E" w:rsidRPr="0008174E">
              <w:rPr>
                <w:webHidden/>
              </w:rPr>
              <w:fldChar w:fldCharType="end"/>
            </w:r>
          </w:hyperlink>
        </w:p>
        <w:p w14:paraId="1034D90F" w14:textId="62C70218" w:rsidR="0008174E" w:rsidRPr="0008174E" w:rsidRDefault="00642A40">
          <w:pPr>
            <w:pStyle w:val="TOC2"/>
            <w:tabs>
              <w:tab w:val="left" w:pos="880"/>
              <w:tab w:val="right" w:leader="dot" w:pos="9350"/>
            </w:tabs>
            <w:rPr>
              <w:rFonts w:ascii="Times New Roman" w:hAnsi="Times New Roman"/>
              <w:noProof/>
            </w:rPr>
          </w:pPr>
          <w:hyperlink w:anchor="_Toc158821146" w:history="1">
            <w:r w:rsidR="0008174E" w:rsidRPr="0008174E">
              <w:rPr>
                <w:rStyle w:val="Hyperlink"/>
                <w:rFonts w:ascii="Times New Roman" w:hAnsi="Times New Roman"/>
                <w:noProof/>
              </w:rPr>
              <w:t>4.1</w:t>
            </w:r>
            <w:r w:rsidR="0008174E" w:rsidRPr="0008174E">
              <w:rPr>
                <w:rFonts w:ascii="Times New Roman" w:hAnsi="Times New Roman"/>
                <w:noProof/>
              </w:rPr>
              <w:tab/>
            </w:r>
            <w:r w:rsidR="0008174E" w:rsidRPr="0008174E">
              <w:rPr>
                <w:rStyle w:val="Hyperlink"/>
                <w:rFonts w:ascii="Times New Roman" w:hAnsi="Times New Roman"/>
                <w:noProof/>
              </w:rPr>
              <w:t>Strukture podataka za merenje sličnosti i različitosti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_Toc158821146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20</w:t>
            </w:r>
            <w:r w:rsidR="0008174E" w:rsidRPr="0008174E">
              <w:rPr>
                <w:rFonts w:ascii="Times New Roman" w:hAnsi="Times New Roman"/>
                <w:noProof/>
                <w:webHidden/>
              </w:rPr>
              <w:fldChar w:fldCharType="end"/>
            </w:r>
          </w:hyperlink>
        </w:p>
        <w:p w14:paraId="5677D4A9" w14:textId="0304F764" w:rsidR="0008174E" w:rsidRPr="0008174E" w:rsidRDefault="00642A40">
          <w:pPr>
            <w:pStyle w:val="TOC2"/>
            <w:tabs>
              <w:tab w:val="left" w:pos="880"/>
              <w:tab w:val="right" w:leader="dot" w:pos="9350"/>
            </w:tabs>
            <w:rPr>
              <w:rFonts w:ascii="Times New Roman" w:hAnsi="Times New Roman"/>
              <w:noProof/>
            </w:rPr>
          </w:pPr>
          <w:hyperlink w:anchor="_Toc158821147" w:history="1">
            <w:r w:rsidR="0008174E" w:rsidRPr="0008174E">
              <w:rPr>
                <w:rStyle w:val="Hyperlink"/>
                <w:rFonts w:ascii="Times New Roman" w:hAnsi="Times New Roman"/>
                <w:noProof/>
              </w:rPr>
              <w:t>4.2</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nominalnih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21</w:t>
            </w:r>
            <w:r w:rsidR="0008174E" w:rsidRPr="0008174E">
              <w:rPr>
                <w:rFonts w:ascii="Times New Roman" w:hAnsi="Times New Roman"/>
                <w:noProof/>
                <w:webHidden/>
              </w:rPr>
              <w:fldChar w:fldCharType="end"/>
            </w:r>
          </w:hyperlink>
        </w:p>
        <w:p w14:paraId="4E264AC9" w14:textId="145B9B99" w:rsidR="0008174E" w:rsidRPr="0008174E" w:rsidRDefault="00642A40">
          <w:pPr>
            <w:pStyle w:val="TOC2"/>
            <w:tabs>
              <w:tab w:val="left" w:pos="880"/>
              <w:tab w:val="right" w:leader="dot" w:pos="9350"/>
            </w:tabs>
            <w:rPr>
              <w:rFonts w:ascii="Times New Roman" w:hAnsi="Times New Roman"/>
              <w:noProof/>
            </w:rPr>
          </w:pPr>
          <w:hyperlink w:anchor="_Toc158821148" w:history="1">
            <w:r w:rsidR="0008174E" w:rsidRPr="0008174E">
              <w:rPr>
                <w:rStyle w:val="Hyperlink"/>
                <w:rFonts w:ascii="Times New Roman" w:hAnsi="Times New Roman"/>
                <w:noProof/>
              </w:rPr>
              <w:t>4.3</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binarnih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22</w:t>
            </w:r>
            <w:r w:rsidR="0008174E" w:rsidRPr="0008174E">
              <w:rPr>
                <w:rFonts w:ascii="Times New Roman" w:hAnsi="Times New Roman"/>
                <w:noProof/>
                <w:webHidden/>
              </w:rPr>
              <w:fldChar w:fldCharType="end"/>
            </w:r>
          </w:hyperlink>
        </w:p>
        <w:p w14:paraId="2E0FD05F" w14:textId="0C888949" w:rsidR="0008174E" w:rsidRPr="0008174E" w:rsidRDefault="00642A40">
          <w:pPr>
            <w:pStyle w:val="TOC2"/>
            <w:tabs>
              <w:tab w:val="left" w:pos="880"/>
              <w:tab w:val="right" w:leader="dot" w:pos="9350"/>
            </w:tabs>
            <w:rPr>
              <w:rFonts w:ascii="Times New Roman" w:hAnsi="Times New Roman"/>
              <w:noProof/>
            </w:rPr>
          </w:pPr>
          <w:hyperlink w:anchor="_Toc158821149" w:history="1">
            <w:r w:rsidR="0008174E" w:rsidRPr="0008174E">
              <w:rPr>
                <w:rStyle w:val="Hyperlink"/>
                <w:rFonts w:ascii="Times New Roman" w:hAnsi="Times New Roman"/>
                <w:noProof/>
              </w:rPr>
              <w:t>4.4</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numeričkih podataka: Minkovski distanca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23</w:t>
            </w:r>
            <w:r w:rsidR="0008174E" w:rsidRPr="0008174E">
              <w:rPr>
                <w:rFonts w:ascii="Times New Roman" w:hAnsi="Times New Roman"/>
                <w:noProof/>
                <w:webHidden/>
              </w:rPr>
              <w:fldChar w:fldCharType="end"/>
            </w:r>
          </w:hyperlink>
        </w:p>
        <w:p w14:paraId="2FB98DB3" w14:textId="53371647" w:rsidR="0008174E" w:rsidRPr="0008174E" w:rsidRDefault="00642A40">
          <w:pPr>
            <w:pStyle w:val="TOC2"/>
            <w:tabs>
              <w:tab w:val="left" w:pos="880"/>
              <w:tab w:val="right" w:leader="dot" w:pos="9350"/>
            </w:tabs>
            <w:rPr>
              <w:rFonts w:ascii="Times New Roman" w:hAnsi="Times New Roman"/>
              <w:noProof/>
            </w:rPr>
          </w:pPr>
          <w:hyperlink w:anchor="_Toc158821150" w:history="1">
            <w:r w:rsidR="0008174E" w:rsidRPr="0008174E">
              <w:rPr>
                <w:rStyle w:val="Hyperlink"/>
                <w:rFonts w:ascii="Times New Roman" w:hAnsi="Times New Roman"/>
                <w:noProof/>
              </w:rPr>
              <w:t>4.5</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ordinalnih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24</w:t>
            </w:r>
            <w:r w:rsidR="0008174E" w:rsidRPr="0008174E">
              <w:rPr>
                <w:rFonts w:ascii="Times New Roman" w:hAnsi="Times New Roman"/>
                <w:noProof/>
                <w:webHidden/>
              </w:rPr>
              <w:fldChar w:fldCharType="end"/>
            </w:r>
          </w:hyperlink>
        </w:p>
        <w:p w14:paraId="7C7DE6E9" w14:textId="3E346CB2" w:rsidR="0008174E" w:rsidRPr="0008174E" w:rsidRDefault="00642A40">
          <w:pPr>
            <w:pStyle w:val="TOC2"/>
            <w:tabs>
              <w:tab w:val="left" w:pos="880"/>
              <w:tab w:val="right" w:leader="dot" w:pos="9350"/>
            </w:tabs>
            <w:rPr>
              <w:rFonts w:ascii="Times New Roman" w:hAnsi="Times New Roman"/>
              <w:noProof/>
            </w:rPr>
          </w:pPr>
          <w:hyperlink w:anchor="_Toc158821151" w:history="1">
            <w:r w:rsidR="0008174E" w:rsidRPr="0008174E">
              <w:rPr>
                <w:rStyle w:val="Hyperlink"/>
                <w:rFonts w:ascii="Times New Roman" w:hAnsi="Times New Roman"/>
                <w:noProof/>
              </w:rPr>
              <w:t>4.6</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atributa mešovitog tipa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25</w:t>
            </w:r>
            <w:r w:rsidR="0008174E" w:rsidRPr="0008174E">
              <w:rPr>
                <w:rFonts w:ascii="Times New Roman" w:hAnsi="Times New Roman"/>
                <w:noProof/>
                <w:webHidden/>
              </w:rPr>
              <w:fldChar w:fldCharType="end"/>
            </w:r>
          </w:hyperlink>
        </w:p>
        <w:p w14:paraId="05108583" w14:textId="5DF48C5B" w:rsidR="0008174E" w:rsidRPr="0008174E" w:rsidRDefault="00642A40">
          <w:pPr>
            <w:pStyle w:val="TOC2"/>
            <w:tabs>
              <w:tab w:val="left" w:pos="880"/>
              <w:tab w:val="right" w:leader="dot" w:pos="9350"/>
            </w:tabs>
            <w:rPr>
              <w:rFonts w:ascii="Times New Roman" w:hAnsi="Times New Roman"/>
              <w:noProof/>
            </w:rPr>
          </w:pPr>
          <w:hyperlink w:anchor="_Toc158821152" w:history="1">
            <w:r w:rsidR="0008174E" w:rsidRPr="0008174E">
              <w:rPr>
                <w:rStyle w:val="Hyperlink"/>
                <w:rFonts w:ascii="Times New Roman" w:hAnsi="Times New Roman"/>
                <w:noProof/>
              </w:rPr>
              <w:t>4.7</w:t>
            </w:r>
            <w:r w:rsidR="0008174E" w:rsidRPr="0008174E">
              <w:rPr>
                <w:rFonts w:ascii="Times New Roman" w:hAnsi="Times New Roman"/>
                <w:noProof/>
              </w:rPr>
              <w:tab/>
            </w:r>
            <w:r w:rsidR="0008174E" w:rsidRPr="0008174E">
              <w:rPr>
                <w:rStyle w:val="Hyperlink"/>
                <w:rFonts w:ascii="Times New Roman" w:hAnsi="Times New Roman"/>
                <w:noProof/>
              </w:rPr>
              <w:t>Korelacija i kovarijansa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_Toc158821152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26</w:t>
            </w:r>
            <w:r w:rsidR="0008174E" w:rsidRPr="0008174E">
              <w:rPr>
                <w:rFonts w:ascii="Times New Roman" w:hAnsi="Times New Roman"/>
                <w:noProof/>
                <w:webHidden/>
              </w:rPr>
              <w:fldChar w:fldCharType="end"/>
            </w:r>
          </w:hyperlink>
        </w:p>
        <w:p w14:paraId="65DEB8A5" w14:textId="00246114" w:rsidR="0008174E" w:rsidRPr="0008174E" w:rsidRDefault="00642A40">
          <w:pPr>
            <w:pStyle w:val="TOC1"/>
            <w:tabs>
              <w:tab w:val="left" w:pos="440"/>
            </w:tabs>
            <w:rPr>
              <w:sz w:val="22"/>
              <w:szCs w:val="22"/>
            </w:rPr>
          </w:pPr>
          <w:hyperlink w:anchor="_Toc158821153" w:history="1">
            <w:r w:rsidR="0008174E" w:rsidRPr="0008174E">
              <w:rPr>
                <w:rStyle w:val="Hyperlink"/>
              </w:rPr>
              <w:t>5.</w:t>
            </w:r>
            <w:r w:rsidR="0008174E" w:rsidRPr="0008174E">
              <w:rPr>
                <w:sz w:val="22"/>
                <w:szCs w:val="22"/>
              </w:rPr>
              <w:tab/>
            </w:r>
            <w:r w:rsidR="0008174E" w:rsidRPr="0008174E">
              <w:rPr>
                <w:rStyle w:val="Hyperlink"/>
              </w:rPr>
              <w:t>Zaključak</w:t>
            </w:r>
            <w:r w:rsidR="0008174E" w:rsidRPr="0008174E">
              <w:rPr>
                <w:webHidden/>
              </w:rPr>
              <w:tab/>
            </w:r>
            <w:r w:rsidR="0008174E" w:rsidRPr="0008174E">
              <w:rPr>
                <w:webHidden/>
              </w:rPr>
              <w:fldChar w:fldCharType="begin"/>
            </w:r>
            <w:r w:rsidR="0008174E" w:rsidRPr="0008174E">
              <w:rPr>
                <w:webHidden/>
              </w:rPr>
              <w:instrText xml:space="preserve"> PAGEREF _Toc158821153 \h </w:instrText>
            </w:r>
            <w:r w:rsidR="0008174E" w:rsidRPr="0008174E">
              <w:rPr>
                <w:webHidden/>
              </w:rPr>
            </w:r>
            <w:r w:rsidR="0008174E" w:rsidRPr="0008174E">
              <w:rPr>
                <w:webHidden/>
              </w:rPr>
              <w:fldChar w:fldCharType="separate"/>
            </w:r>
            <w:r w:rsidR="0008174E" w:rsidRPr="0008174E">
              <w:rPr>
                <w:webHidden/>
              </w:rPr>
              <w:t>29</w:t>
            </w:r>
            <w:r w:rsidR="0008174E" w:rsidRPr="0008174E">
              <w:rPr>
                <w:webHidden/>
              </w:rPr>
              <w:fldChar w:fldCharType="end"/>
            </w:r>
          </w:hyperlink>
        </w:p>
        <w:p w14:paraId="2C5E8BC7" w14:textId="328C8B71" w:rsidR="0008174E" w:rsidRPr="0008174E" w:rsidRDefault="00642A40">
          <w:pPr>
            <w:pStyle w:val="TOC1"/>
            <w:rPr>
              <w:sz w:val="22"/>
              <w:szCs w:val="22"/>
            </w:rPr>
          </w:pPr>
          <w:hyperlink w:anchor="_Toc158821154" w:history="1">
            <w:r w:rsidR="0008174E" w:rsidRPr="0008174E">
              <w:rPr>
                <w:rStyle w:val="Hyperlink"/>
              </w:rPr>
              <w:t>Literatura</w:t>
            </w:r>
            <w:r w:rsidR="0008174E" w:rsidRPr="0008174E">
              <w:rPr>
                <w:webHidden/>
              </w:rPr>
              <w:tab/>
            </w:r>
            <w:r w:rsidR="0008174E" w:rsidRPr="0008174E">
              <w:rPr>
                <w:webHidden/>
              </w:rPr>
              <w:fldChar w:fldCharType="begin"/>
            </w:r>
            <w:r w:rsidR="0008174E" w:rsidRPr="0008174E">
              <w:rPr>
                <w:webHidden/>
              </w:rPr>
              <w:instrText xml:space="preserve"> PAGEREF _Toc158821154 \h </w:instrText>
            </w:r>
            <w:r w:rsidR="0008174E" w:rsidRPr="0008174E">
              <w:rPr>
                <w:webHidden/>
              </w:rPr>
            </w:r>
            <w:r w:rsidR="0008174E" w:rsidRPr="0008174E">
              <w:rPr>
                <w:webHidden/>
              </w:rPr>
              <w:fldChar w:fldCharType="separate"/>
            </w:r>
            <w:r w:rsidR="0008174E" w:rsidRPr="0008174E">
              <w:rPr>
                <w:webHidden/>
              </w:rPr>
              <w:t>30</w:t>
            </w:r>
            <w:r w:rsidR="0008174E" w:rsidRPr="0008174E">
              <w:rPr>
                <w:webHidden/>
              </w:rPr>
              <w:fldChar w:fldCharType="end"/>
            </w:r>
          </w:hyperlink>
        </w:p>
        <w:p w14:paraId="3480A08D" w14:textId="4225121B" w:rsidR="0089098F" w:rsidRPr="000C2860" w:rsidRDefault="0089098F">
          <w:pPr>
            <w:rPr>
              <w:rFonts w:ascii="Times New Roman" w:hAnsi="Times New Roman" w:cs="Times New Roman"/>
            </w:rPr>
          </w:pPr>
          <w:r w:rsidRPr="0008174E">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58821125"/>
      <w:r w:rsidRPr="000C2860">
        <w:rPr>
          <w:rFonts w:cs="Times New Roman"/>
        </w:rPr>
        <w:lastRenderedPageBreak/>
        <w:t>Uvod</w:t>
      </w:r>
      <w:bookmarkEnd w:id="0"/>
    </w:p>
    <w:p w14:paraId="40E000AE" w14:textId="77777777" w:rsidR="00BF30F8" w:rsidRPr="000C2860" w:rsidRDefault="00BF30F8" w:rsidP="00BF30F8">
      <w:pPr>
        <w:rPr>
          <w:rFonts w:ascii="Times New Roman" w:hAnsi="Times New Roman" w:cs="Times New Roman"/>
        </w:rPr>
      </w:pPr>
    </w:p>
    <w:p w14:paraId="52C7ED0E" w14:textId="247EE1E3"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Cloud Compution), interneta stvari (engl. Internet of Things – IoT), društvenih mreža... Razvojem navedenih oblasti, povećavala se naša sposobnost prikupljanja podataka – ove oblasti najavile su dolazak „velikih podataka“ (engl. Big Data)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77777777"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Postavlja se pitanje – šta zapravo predstavlja kvalitet podataka? Odgovor na ovo pitanje zavisi od samog problema koji se tim podacima modeluje i često se definiše time koliko su podaci prikladni (engl. data fitness)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0453E5F5"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w:t>
      </w:r>
      <w:r w:rsidR="00305B40">
        <w:rPr>
          <w:rFonts w:ascii="Times New Roman" w:hAnsi="Times New Roman" w:cs="Times New Roman"/>
          <w:sz w:val="24"/>
          <w:szCs w:val="24"/>
        </w:rPr>
        <w:t>a</w:t>
      </w:r>
      <w:r w:rsidRPr="000C2860">
        <w:rPr>
          <w:rFonts w:ascii="Times New Roman" w:hAnsi="Times New Roman" w:cs="Times New Roman"/>
          <w:sz w:val="24"/>
          <w:szCs w:val="24"/>
        </w:rPr>
        <w:t xml:space="preserve"> potrebno ih je primeniti u potpuno drugačijem kontekstu. Pored toga, provera kvaliteta podataka je određena samom oblašću na koju se podaci odnose, često nije objektivna i zahteva ljudsi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proofErr w:type="spellStart"/>
      <w:r w:rsidRPr="000C2860">
        <w:rPr>
          <w:rFonts w:ascii="Times New Roman" w:hAnsi="Times New Roman" w:cs="Times New Roman"/>
          <w:sz w:val="24"/>
          <w:szCs w:val="24"/>
          <w:lang w:val="en-US"/>
        </w:rPr>
        <w:t>Kvalitetni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preduslov</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analizu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kori</w:t>
      </w:r>
      <w:proofErr w:type="spellEnd"/>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w:t>
      </w:r>
      <w:r w:rsidRPr="00305B40">
        <w:rPr>
          <w:rFonts w:ascii="Times New Roman" w:hAnsi="Times New Roman" w:cs="Times New Roman"/>
          <w:i/>
          <w:iCs/>
          <w:sz w:val="24"/>
          <w:szCs w:val="24"/>
        </w:rPr>
        <w:t>domain specific methods</w:t>
      </w:r>
      <w:r w:rsidRPr="000C2860">
        <w:rPr>
          <w:rFonts w:ascii="Times New Roman" w:hAnsi="Times New Roman" w:cs="Times New Roman"/>
          <w:sz w:val="24"/>
          <w:szCs w:val="24"/>
        </w:rPr>
        <w:t xml:space="preserve">)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58821126"/>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3CD968EF"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305B40">
        <w:rPr>
          <w:rFonts w:ascii="Times New Roman" w:hAnsi="Times New Roman" w:cs="Times New Roman"/>
          <w:i/>
          <w:iCs/>
          <w:sz w:val="24"/>
          <w:szCs w:val="24"/>
        </w:rPr>
        <w:t>s</w:t>
      </w:r>
      <w:r w:rsidRPr="00305B40">
        <w:rPr>
          <w:rFonts w:ascii="Times New Roman" w:hAnsi="Times New Roman" w:cs="Times New Roman"/>
          <w:i/>
          <w:iCs/>
          <w:sz w:val="24"/>
          <w:szCs w:val="24"/>
        </w:rPr>
        <w:t>ample</w:t>
      </w:r>
      <w:r w:rsidRPr="000C2860">
        <w:rPr>
          <w:rFonts w:ascii="Times New Roman" w:hAnsi="Times New Roman" w:cs="Times New Roman"/>
          <w:sz w:val="24"/>
          <w:szCs w:val="24"/>
        </w:rPr>
        <w:t>), obzervacija ili entitet. Svaki objekat opisan je nizom atributa koji opisuju osnovne karakteristike tog objekta – na primer</w:t>
      </w:r>
      <w:r w:rsidR="00C71BCF" w:rsidRPr="000C2860">
        <w:rPr>
          <w:rFonts w:ascii="Times New Roman" w:hAnsi="Times New Roman" w:cs="Times New Roman"/>
          <w:sz w:val="24"/>
          <w:szCs w:val="24"/>
        </w:rPr>
        <w:t>, atribut nekog predmeta može biti njegova masa, dok vremenski trenutak može biti atribut nekog događaja i opisuje kada se taj događaj odigrao. Druga imena za atribute jesu vari</w:t>
      </w:r>
      <w:r w:rsidR="00305B40">
        <w:rPr>
          <w:rFonts w:ascii="Times New Roman" w:hAnsi="Times New Roman" w:cs="Times New Roman"/>
          <w:sz w:val="24"/>
          <w:szCs w:val="24"/>
        </w:rPr>
        <w:t>j</w:t>
      </w:r>
      <w:r w:rsidR="00C71BCF" w:rsidRPr="000C2860">
        <w:rPr>
          <w:rFonts w:ascii="Times New Roman" w:hAnsi="Times New Roman" w:cs="Times New Roman"/>
          <w:sz w:val="24"/>
          <w:szCs w:val="24"/>
        </w:rPr>
        <w:t xml:space="preserve">able, karakteristike, polja, osobine (engl. </w:t>
      </w:r>
      <w:r w:rsidR="00C71BCF" w:rsidRPr="00305B40">
        <w:rPr>
          <w:rFonts w:ascii="Times New Roman" w:hAnsi="Times New Roman" w:cs="Times New Roman"/>
          <w:i/>
          <w:iCs/>
          <w:sz w:val="24"/>
          <w:szCs w:val="24"/>
        </w:rPr>
        <w:t>feature</w:t>
      </w:r>
      <w:r w:rsidR="00C71BCF" w:rsidRPr="000C2860">
        <w:rPr>
          <w:rFonts w:ascii="Times New Roman" w:hAnsi="Times New Roman" w:cs="Times New Roman"/>
          <w:sz w:val="24"/>
          <w:szCs w:val="24"/>
        </w:rPr>
        <w:t xml:space="preserv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7560DA8B"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w:t>
      </w:r>
      <w:r w:rsidR="00305B40">
        <w:rPr>
          <w:rFonts w:ascii="Times New Roman" w:hAnsi="Times New Roman" w:cs="Times New Roman"/>
          <w:sz w:val="24"/>
          <w:szCs w:val="24"/>
        </w:rPr>
        <w:t>objekti</w:t>
      </w:r>
      <w:r w:rsidR="000B086B" w:rsidRPr="000C2860">
        <w:rPr>
          <w:rFonts w:ascii="Times New Roman" w:hAnsi="Times New Roman" w:cs="Times New Roman"/>
          <w:sz w:val="24"/>
          <w:szCs w:val="24"/>
        </w:rPr>
        <w:t xml:space="preserve"> predstavljaju vrste (redove) tabele, a svako polje vrste, odnosno kolone, predstavljaju određeni atribut. Tabela 2.1 pred</w:t>
      </w:r>
      <w:r w:rsidR="00305B40">
        <w:rPr>
          <w:rFonts w:ascii="Times New Roman" w:hAnsi="Times New Roman" w:cs="Times New Roman"/>
          <w:sz w:val="24"/>
          <w:szCs w:val="24"/>
        </w:rPr>
        <w:t>s</w:t>
      </w:r>
      <w:r w:rsidR="000B086B" w:rsidRPr="000C2860">
        <w:rPr>
          <w:rFonts w:ascii="Times New Roman" w:hAnsi="Times New Roman" w:cs="Times New Roman"/>
          <w:sz w:val="24"/>
          <w:szCs w:val="24"/>
        </w:rPr>
        <w:t>tavlja primer ovakvog prikaza i skladištenja podataka. Svaka vrsta tabele predstavlja jednog studenta, dok svaka kolona sadrži samo određene podatke o studentima, kao što su</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na primer</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broj indeksa, </w:t>
      </w:r>
      <w:r w:rsidR="0008174E">
        <w:rPr>
          <w:rFonts w:ascii="Times New Roman" w:hAnsi="Times New Roman" w:cs="Times New Roman"/>
          <w:sz w:val="24"/>
          <w:szCs w:val="24"/>
        </w:rPr>
        <w:t xml:space="preserve">prosečna </w:t>
      </w:r>
      <w:r w:rsidR="000B086B" w:rsidRPr="000C2860">
        <w:rPr>
          <w:rFonts w:ascii="Times New Roman" w:hAnsi="Times New Roman" w:cs="Times New Roman"/>
          <w:sz w:val="24"/>
          <w:szCs w:val="24"/>
        </w:rPr>
        <w:t xml:space="preserve">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37C9DE2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Atribut je svo</w:t>
      </w:r>
      <w:r w:rsidR="00305B40">
        <w:rPr>
          <w:rFonts w:ascii="Times New Roman" w:hAnsi="Times New Roman" w:cs="Times New Roman"/>
          <w:sz w:val="24"/>
          <w:szCs w:val="24"/>
        </w:rPr>
        <w:t>j</w:t>
      </w:r>
      <w:r w:rsidRPr="000C2860">
        <w:rPr>
          <w:rFonts w:ascii="Times New Roman" w:hAnsi="Times New Roman" w:cs="Times New Roman"/>
          <w:sz w:val="24"/>
          <w:szCs w:val="24"/>
        </w:rPr>
        <w:t xml:space="preserve">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w:t>
      </w:r>
      <w:r w:rsidR="00305B40">
        <w:rPr>
          <w:rFonts w:ascii="Times New Roman" w:hAnsi="Times New Roman" w:cs="Times New Roman"/>
          <w:sz w:val="24"/>
          <w:szCs w:val="24"/>
        </w:rPr>
        <w:t xml:space="preserve">  z</w:t>
      </w:r>
      <w:r w:rsidRPr="000C2860">
        <w:rPr>
          <w:rFonts w:ascii="Times New Roman" w:hAnsi="Times New Roman" w:cs="Times New Roman"/>
          <w:sz w:val="24"/>
          <w:szCs w:val="24"/>
        </w:rPr>
        <w:t xml:space="preserve">elene, plave, sive i sl.), dok je temperatura predstavljena numeričkom vrednošću i ima potencijalno neograničen broj mogućih vrednosti </w:t>
      </w:r>
      <w:r w:rsidRPr="000C2860">
        <w:rPr>
          <w:rFonts w:ascii="Times New Roman" w:hAnsi="Times New Roman" w:cs="Times New Roman"/>
          <w:sz w:val="24"/>
          <w:szCs w:val="24"/>
          <w:lang w:val="en-US"/>
        </w:rPr>
        <w:t>[3].</w:t>
      </w:r>
    </w:p>
    <w:p w14:paraId="1A0ED260" w14:textId="70507B90"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 xml:space="preserve">Na </w:t>
      </w:r>
      <w:proofErr w:type="spellStart"/>
      <w:r w:rsidR="008B6B94" w:rsidRPr="000C2860">
        <w:rPr>
          <w:rFonts w:ascii="Times New Roman" w:hAnsi="Times New Roman" w:cs="Times New Roman"/>
          <w:sz w:val="24"/>
          <w:szCs w:val="24"/>
          <w:lang w:val="en-US"/>
        </w:rPr>
        <w:t>najosnovnijem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nivou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atributi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nisu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samo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brojevi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simboli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Ipak</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radi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preciznije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analize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karakteristika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objekta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dodeljujemo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odre</w:t>
      </w:r>
      <w:proofErr w:type="spellEnd"/>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0FAE245A"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Merna skala je pravilo (funkcija) koje asocira numeričku ili simboličku vrednost sa atributom nekog objekta. Proces merenja predstavlja primenu merne skale za preslikavanje atributa objekata u neku vrednost. Iako ovo može delovati a</w:t>
      </w:r>
      <w:r w:rsidR="00A04A8B">
        <w:rPr>
          <w:rFonts w:ascii="Times New Roman" w:hAnsi="Times New Roman" w:cs="Times New Roman"/>
          <w:sz w:val="24"/>
          <w:szCs w:val="24"/>
        </w:rPr>
        <w:t>p</w:t>
      </w:r>
      <w:r w:rsidRPr="000C2860">
        <w:rPr>
          <w:rFonts w:ascii="Times New Roman" w:hAnsi="Times New Roman" w:cs="Times New Roman"/>
          <w:sz w:val="24"/>
          <w:szCs w:val="24"/>
        </w:rPr>
        <w:t xml:space="preserve">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7251E3B5"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oba atributa mogu se predstaviti prirodnim brojevima. Ipak, iako je savršeno smisleno </w:t>
      </w:r>
      <w:r w:rsidR="0008174E">
        <w:rPr>
          <w:rFonts w:ascii="Times New Roman" w:hAnsi="Times New Roman" w:cs="Times New Roman"/>
          <w:sz w:val="24"/>
          <w:szCs w:val="24"/>
        </w:rPr>
        <w:t>računati</w:t>
      </w:r>
      <w:r w:rsidR="00EE06C6" w:rsidRPr="000C2860">
        <w:rPr>
          <w:rFonts w:ascii="Times New Roman" w:hAnsi="Times New Roman" w:cs="Times New Roman"/>
          <w:sz w:val="24"/>
          <w:szCs w:val="24"/>
        </w:rPr>
        <w:t xml:space="preserve">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2259BC67"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w:t>
      </w:r>
      <w:r w:rsidR="0003796F">
        <w:rPr>
          <w:rFonts w:ascii="Times New Roman" w:hAnsi="Times New Roman" w:cs="Times New Roman"/>
          <w:sz w:val="24"/>
          <w:szCs w:val="24"/>
        </w:rPr>
        <w:t>.</w:t>
      </w:r>
      <w:r w:rsidRPr="000C2860">
        <w:rPr>
          <w:rFonts w:ascii="Times New Roman" w:hAnsi="Times New Roman" w:cs="Times New Roman"/>
          <w:sz w:val="24"/>
          <w:szCs w:val="24"/>
        </w:rPr>
        <w:t xml:space="preserve"> Tip atributa treba da nam stavi do znanja koja svojstva atributa su i</w:t>
      </w:r>
      <w:r w:rsidR="0003796F">
        <w:rPr>
          <w:rFonts w:ascii="Times New Roman" w:hAnsi="Times New Roman" w:cs="Times New Roman"/>
          <w:sz w:val="24"/>
          <w:szCs w:val="24"/>
        </w:rPr>
        <w:t xml:space="preserve">stovremeno i </w:t>
      </w:r>
      <w:r w:rsidR="0003796F" w:rsidRPr="000C2860">
        <w:rPr>
          <w:rFonts w:ascii="Times New Roman" w:hAnsi="Times New Roman" w:cs="Times New Roman"/>
          <w:sz w:val="24"/>
          <w:szCs w:val="24"/>
        </w:rPr>
        <w:t>svojstva</w:t>
      </w:r>
      <w:r w:rsidRPr="000C2860">
        <w:rPr>
          <w:rFonts w:ascii="Times New Roman" w:hAnsi="Times New Roman" w:cs="Times New Roman"/>
          <w:sz w:val="24"/>
          <w:szCs w:val="24"/>
        </w:rPr>
        <w:t xml:space="preserve"> vrednosti kojima se atribut </w:t>
      </w:r>
      <w:r w:rsidR="0003796F">
        <w:rPr>
          <w:rFonts w:ascii="Times New Roman" w:hAnsi="Times New Roman" w:cs="Times New Roman"/>
          <w:sz w:val="24"/>
          <w:szCs w:val="24"/>
        </w:rPr>
        <w:t>predstavlja</w:t>
      </w:r>
      <w:r w:rsidRPr="000C2860">
        <w:rPr>
          <w:rFonts w:ascii="Times New Roman" w:hAnsi="Times New Roman" w:cs="Times New Roman"/>
          <w:sz w:val="24"/>
          <w:szCs w:val="24"/>
        </w:rPr>
        <w:t xml:space="preserve">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58821127"/>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CF38C25"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403221A2"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Zbog činjenice da se vrednosti nominalnih atributa ne mogu urediti ni u kakav smisleni poredak, nema smisla tražiti njihovu srednju ili medijalnu vrednost. Ono što ima smisla tražiti jeste najfrekventnija vrednost, odnosno mod</w:t>
      </w:r>
      <w:r w:rsidR="00DF5314">
        <w:rPr>
          <w:rFonts w:ascii="Times New Roman" w:hAnsi="Times New Roman" w:cs="Times New Roman"/>
          <w:sz w:val="24"/>
          <w:szCs w:val="24"/>
        </w:rPr>
        <w:t xml:space="preserve"> ili modus</w:t>
      </w:r>
      <w:r w:rsidRPr="000C2860">
        <w:rPr>
          <w:rFonts w:ascii="Times New Roman" w:hAnsi="Times New Roman" w:cs="Times New Roman"/>
          <w:sz w:val="24"/>
          <w:szCs w:val="24"/>
        </w:rPr>
        <w:t xml:space="preserve"> (engl. </w:t>
      </w:r>
      <w:r w:rsidRPr="00E17571">
        <w:rPr>
          <w:rFonts w:ascii="Times New Roman" w:hAnsi="Times New Roman" w:cs="Times New Roman"/>
          <w:i/>
          <w:iCs/>
          <w:sz w:val="24"/>
          <w:szCs w:val="24"/>
        </w:rPr>
        <w:t>mode</w:t>
      </w:r>
      <w:r w:rsidRPr="000C2860">
        <w:rPr>
          <w:rFonts w:ascii="Times New Roman" w:hAnsi="Times New Roman" w:cs="Times New Roman"/>
          <w:sz w:val="24"/>
          <w:szCs w:val="24"/>
        </w:rPr>
        <w:t xml:space="preserv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58821128"/>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073A4A45"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Binarni atributi predstavljaju podvrstu nominalnih atributa koji imaju samo dve kategorije ili stanja: 0, koje obi</w:t>
      </w:r>
      <w:r w:rsidR="00E17571">
        <w:rPr>
          <w:rFonts w:ascii="Times New Roman" w:hAnsi="Times New Roman" w:cs="Times New Roman"/>
          <w:sz w:val="24"/>
          <w:szCs w:val="24"/>
        </w:rPr>
        <w:t>č</w:t>
      </w:r>
      <w:r w:rsidRPr="000C2860">
        <w:rPr>
          <w:rFonts w:ascii="Times New Roman" w:hAnsi="Times New Roman" w:cs="Times New Roman"/>
          <w:sz w:val="24"/>
          <w:szCs w:val="24"/>
        </w:rPr>
        <w:t xml:space="preserve">no predstavlja odsustvo atributa, i 1, koja obično predstavlja prisustvo posmatranog atributa. U računarstvu, ovakvi atributi često se predstavljaju </w:t>
      </w:r>
      <w:r w:rsidRPr="00E17571">
        <w:rPr>
          <w:rFonts w:ascii="Times New Roman" w:hAnsi="Times New Roman" w:cs="Times New Roman"/>
          <w:i/>
          <w:iCs/>
          <w:sz w:val="24"/>
          <w:szCs w:val="24"/>
        </w:rPr>
        <w:t>boolean</w:t>
      </w:r>
      <w:r w:rsidRPr="000C2860">
        <w:rPr>
          <w:rFonts w:ascii="Times New Roman" w:hAnsi="Times New Roman" w:cs="Times New Roman"/>
          <w:sz w:val="24"/>
          <w:szCs w:val="24"/>
        </w:rPr>
        <w:t xml:space="preserve"> vrednostima </w:t>
      </w:r>
      <w:r w:rsidRPr="000C2860">
        <w:rPr>
          <w:rFonts w:ascii="Times New Roman" w:hAnsi="Times New Roman" w:cs="Times New Roman"/>
          <w:sz w:val="24"/>
          <w:szCs w:val="24"/>
          <w:lang w:val="en-US"/>
        </w:rPr>
        <w:t>[4].</w:t>
      </w:r>
    </w:p>
    <w:p w14:paraId="223D664A" w14:textId="623FFC0D"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Primer </w:t>
      </w:r>
      <w:proofErr w:type="spellStart"/>
      <w:r w:rsidRPr="000C2860">
        <w:rPr>
          <w:rFonts w:ascii="Times New Roman" w:hAnsi="Times New Roman" w:cs="Times New Roman"/>
          <w:sz w:val="24"/>
          <w:szCs w:val="24"/>
          <w:lang w:val="en-US"/>
        </w:rPr>
        <w:t>ovakvih</w:t>
      </w:r>
      <w:proofErr w:type="spellEnd"/>
      <w:r w:rsidRPr="000C2860">
        <w:rPr>
          <w:rFonts w:ascii="Times New Roman" w:hAnsi="Times New Roman" w:cs="Times New Roman"/>
          <w:sz w:val="24"/>
          <w:szCs w:val="24"/>
          <w:lang w:val="en-US"/>
        </w:rPr>
        <w:t xml:space="preserve"> at</w:t>
      </w:r>
      <w:r w:rsidRPr="000C2860">
        <w:rPr>
          <w:rFonts w:ascii="Times New Roman" w:hAnsi="Times New Roman" w:cs="Times New Roman"/>
          <w:sz w:val="24"/>
          <w:szCs w:val="24"/>
        </w:rPr>
        <w:t>ributa može biti podatak da li pacijent puši ili ne, gde će stanje 0 pred</w:t>
      </w:r>
      <w:r w:rsidR="00E17571">
        <w:rPr>
          <w:rFonts w:ascii="Times New Roman" w:hAnsi="Times New Roman" w:cs="Times New Roman"/>
          <w:sz w:val="24"/>
          <w:szCs w:val="24"/>
        </w:rPr>
        <w:t>s</w:t>
      </w:r>
      <w:r w:rsidRPr="000C2860">
        <w:rPr>
          <w:rFonts w:ascii="Times New Roman" w:hAnsi="Times New Roman" w:cs="Times New Roman"/>
          <w:sz w:val="24"/>
          <w:szCs w:val="24"/>
        </w:rPr>
        <w:t xml:space="preserve">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094C8462"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Binarni atributi su sim</w:t>
      </w:r>
      <w:r w:rsidR="00E17571">
        <w:rPr>
          <w:rFonts w:ascii="Times New Roman" w:hAnsi="Times New Roman" w:cs="Times New Roman"/>
          <w:sz w:val="24"/>
          <w:szCs w:val="24"/>
        </w:rPr>
        <w:t>e</w:t>
      </w:r>
      <w:r w:rsidRPr="000C2860">
        <w:rPr>
          <w:rFonts w:ascii="Times New Roman" w:hAnsi="Times New Roman" w:cs="Times New Roman"/>
          <w:sz w:val="24"/>
          <w:szCs w:val="24"/>
        </w:rPr>
        <w:t xml:space="preserve">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58821129"/>
      <w:proofErr w:type="spellStart"/>
      <w:r w:rsidRPr="000C2860">
        <w:rPr>
          <w:rFonts w:cs="Times New Roman"/>
          <w:lang w:val="en-US"/>
        </w:rPr>
        <w:lastRenderedPageBreak/>
        <w:t>Ordinalni</w:t>
      </w:r>
      <w:proofErr w:type="spellEnd"/>
      <w:r w:rsidRPr="000C2860">
        <w:rPr>
          <w:rFonts w:cs="Times New Roman"/>
          <w:lang w:val="en-US"/>
        </w:rPr>
        <w:t xml:space="preserve"> </w:t>
      </w:r>
      <w:proofErr w:type="spellStart"/>
      <w:r w:rsidRPr="000C2860">
        <w:rPr>
          <w:rFonts w:cs="Times New Roman"/>
          <w:lang w:val="en-US"/>
        </w:rPr>
        <w:t>atributi</w:t>
      </w:r>
      <w:bookmarkEnd w:id="4"/>
      <w:proofErr w:type="spellEnd"/>
    </w:p>
    <w:p w14:paraId="2B966696" w14:textId="2AC34C7D" w:rsidR="00907810" w:rsidRPr="000C2860" w:rsidRDefault="00907810" w:rsidP="00907810">
      <w:pPr>
        <w:rPr>
          <w:rFonts w:ascii="Times New Roman" w:hAnsi="Times New Roman" w:cs="Times New Roman"/>
          <w:lang w:val="en-US"/>
        </w:rPr>
      </w:pPr>
    </w:p>
    <w:p w14:paraId="215A0FFC" w14:textId="2C3FBDB0"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r>
      <w:proofErr w:type="spellStart"/>
      <w:r w:rsidRPr="000C2860">
        <w:rPr>
          <w:rFonts w:ascii="Times New Roman" w:hAnsi="Times New Roman" w:cs="Times New Roman"/>
          <w:sz w:val="24"/>
          <w:szCs w:val="24"/>
          <w:lang w:val="en-US"/>
        </w:rPr>
        <w:t>Ordinalni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w:t>
      </w:r>
      <w:r w:rsidR="00F44361">
        <w:rPr>
          <w:rFonts w:ascii="Times New Roman" w:hAnsi="Times New Roman" w:cs="Times New Roman"/>
          <w:sz w:val="24"/>
          <w:szCs w:val="24"/>
          <w:lang w:val="en-US"/>
        </w:rPr>
        <w:t>t</w:t>
      </w:r>
      <w:r w:rsidRPr="000C2860">
        <w:rPr>
          <w:rFonts w:ascii="Times New Roman" w:hAnsi="Times New Roman" w:cs="Times New Roman"/>
          <w:sz w:val="24"/>
          <w:szCs w:val="24"/>
          <w:lang w:val="en-US"/>
        </w:rPr>
        <w:t>avljaju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kategorič</w:t>
      </w:r>
      <w:proofErr w:type="spellEnd"/>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2A82143"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Primer ovakvog atributa može biti veličina pića dostupna u nekom restoranu brze hrane. Ovaj atribut obično može imati tri vrednosti – „malo“, „srednje“ i „veliko“. Ove vrednosti mogu se poređati u smislenu sekvencu, koja odgovara povećanju veličine pića. Međuti</w:t>
      </w:r>
      <w:r w:rsidR="00A1326F">
        <w:rPr>
          <w:rFonts w:ascii="Times New Roman" w:hAnsi="Times New Roman" w:cs="Times New Roman"/>
          <w:sz w:val="24"/>
          <w:szCs w:val="24"/>
        </w:rPr>
        <w:t>m</w:t>
      </w:r>
      <w:r w:rsidRPr="000C2860">
        <w:rPr>
          <w:rFonts w:ascii="Times New Roman" w:hAnsi="Times New Roman" w:cs="Times New Roman"/>
          <w:sz w:val="24"/>
          <w:szCs w:val="24"/>
        </w:rPr>
        <w:t xml:space="preserve">,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58821130"/>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64D33364"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i td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Zbog</w:t>
      </w:r>
      <w:proofErr w:type="spellEnd"/>
      <w:r w:rsidRPr="000C2860">
        <w:rPr>
          <w:rFonts w:ascii="Times New Roman" w:hAnsi="Times New Roman" w:cs="Times New Roman"/>
          <w:sz w:val="24"/>
          <w:szCs w:val="24"/>
          <w:lang w:val="en-US"/>
        </w:rPr>
        <w:t xml:space="preserve"> toga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intervalima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njih</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moguće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srednju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medijalnu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w:t>
      </w:r>
      <w:proofErr w:type="spellEnd"/>
      <w:r w:rsidRPr="000C2860">
        <w:rPr>
          <w:rFonts w:ascii="Times New Roman" w:hAnsi="Times New Roman" w:cs="Times New Roman"/>
          <w:sz w:val="24"/>
          <w:szCs w:val="24"/>
          <w:lang w:val="en-US"/>
        </w:rPr>
        <w:t xml:space="preserve">, mod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statistike</w:t>
      </w:r>
      <w:proofErr w:type="spellEnd"/>
      <w:r w:rsidRPr="000C2860">
        <w:rPr>
          <w:rFonts w:ascii="Times New Roman" w:hAnsi="Times New Roman" w:cs="Times New Roman"/>
          <w:sz w:val="24"/>
          <w:szCs w:val="24"/>
          <w:lang w:val="en-US"/>
        </w:rPr>
        <w:t xml:space="preserve"> [4].</w:t>
      </w:r>
    </w:p>
    <w:p w14:paraId="5A4CEABA" w14:textId="6A754534" w:rsidR="001C4D75" w:rsidRPr="000C2860" w:rsidRDefault="001C4D75" w:rsidP="001C4D75">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Temperatura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izražena</w:t>
      </w:r>
      <w:proofErr w:type="spellEnd"/>
      <w:r w:rsidRPr="000C2860">
        <w:rPr>
          <w:rFonts w:ascii="Times New Roman" w:hAnsi="Times New Roman" w:cs="Times New Roman"/>
          <w:sz w:val="24"/>
          <w:szCs w:val="24"/>
          <w:lang w:val="en-US"/>
        </w:rPr>
        <w:t xml:space="preserve"> u </w:t>
      </w:r>
      <w:proofErr w:type="spellStart"/>
      <w:r w:rsidR="00956424">
        <w:rPr>
          <w:rFonts w:ascii="Times New Roman" w:hAnsi="Times New Roman" w:cs="Times New Roman"/>
          <w:sz w:val="24"/>
          <w:szCs w:val="24"/>
          <w:lang w:val="en-US"/>
        </w:rPr>
        <w:t>C</w:t>
      </w:r>
      <w:r w:rsidRPr="000C2860">
        <w:rPr>
          <w:rFonts w:ascii="Times New Roman" w:hAnsi="Times New Roman" w:cs="Times New Roman"/>
          <w:sz w:val="24"/>
          <w:szCs w:val="24"/>
          <w:lang w:val="en-US"/>
        </w:rPr>
        <w:t>elzijusovim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F</w:t>
      </w:r>
      <w:r w:rsidRPr="000C2860">
        <w:rPr>
          <w:rFonts w:ascii="Times New Roman" w:hAnsi="Times New Roman" w:cs="Times New Roman"/>
          <w:sz w:val="24"/>
          <w:szCs w:val="24"/>
          <w:lang w:val="en-US"/>
        </w:rPr>
        <w:t>arenhajtovim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stepenima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pravu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odnosno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C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odsustvo</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Iako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umnošku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temperature. Bez </w:t>
      </w:r>
      <w:proofErr w:type="spellStart"/>
      <w:r w:rsidRPr="000C2860">
        <w:rPr>
          <w:rFonts w:ascii="Times New Roman" w:hAnsi="Times New Roman" w:cs="Times New Roman"/>
          <w:sz w:val="24"/>
          <w:szCs w:val="24"/>
          <w:lang w:val="en-US"/>
        </w:rPr>
        <w:t>prave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smisla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reći</w:t>
      </w:r>
      <w:proofErr w:type="spellEnd"/>
      <w:r w:rsidRPr="000C2860">
        <w:rPr>
          <w:rFonts w:ascii="Times New Roman" w:hAnsi="Times New Roman" w:cs="Times New Roman"/>
          <w:sz w:val="24"/>
          <w:szCs w:val="24"/>
          <w:lang w:val="en-US"/>
        </w:rPr>
        <w:t xml:space="preserve"> da je 10 </w:t>
      </w:r>
      <w:proofErr w:type="spellStart"/>
      <w:r w:rsidRPr="000C2860">
        <w:rPr>
          <w:rFonts w:ascii="Times New Roman" w:hAnsi="Times New Roman" w:cs="Times New Roman"/>
          <w:sz w:val="24"/>
          <w:szCs w:val="24"/>
          <w:lang w:val="en-US"/>
        </w:rPr>
        <w:t>stepeni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duplo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w:t>
      </w:r>
      <w:r w:rsidR="00DF5314">
        <w:rPr>
          <w:rFonts w:ascii="Times New Roman" w:hAnsi="Times New Roman" w:cs="Times New Roman"/>
          <w:sz w:val="24"/>
          <w:szCs w:val="24"/>
          <w:lang w:val="en-US"/>
        </w:rPr>
        <w:t>od</w:t>
      </w:r>
      <w:r w:rsidRPr="000C2860">
        <w:rPr>
          <w:rFonts w:ascii="Times New Roman" w:hAnsi="Times New Roman" w:cs="Times New Roman"/>
          <w:sz w:val="24"/>
          <w:szCs w:val="24"/>
          <w:lang w:val="en-US"/>
        </w:rPr>
        <w:t xml:space="preserve"> 5. To </w:t>
      </w:r>
      <w:proofErr w:type="spellStart"/>
      <w:r w:rsidRPr="000C2860">
        <w:rPr>
          <w:rFonts w:ascii="Times New Roman" w:hAnsi="Times New Roman" w:cs="Times New Roman"/>
          <w:sz w:val="24"/>
          <w:szCs w:val="24"/>
          <w:lang w:val="en-US"/>
        </w:rPr>
        <w:t>znači</w:t>
      </w:r>
      <w:proofErr w:type="spellEnd"/>
      <w:r w:rsidRPr="000C2860">
        <w:rPr>
          <w:rFonts w:ascii="Times New Roman" w:hAnsi="Times New Roman" w:cs="Times New Roman"/>
          <w:sz w:val="24"/>
          <w:szCs w:val="24"/>
          <w:lang w:val="en-US"/>
        </w:rPr>
        <w:t xml:space="preserve"> da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zaista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razmerama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ovome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kalendarse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datume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godina</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početak</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vremena</w:t>
      </w:r>
      <w:proofErr w:type="spellEnd"/>
      <w:r w:rsidR="00956424">
        <w:rPr>
          <w:rFonts w:ascii="Times New Roman" w:hAnsi="Times New Roman" w:cs="Times New Roman"/>
          <w:sz w:val="24"/>
          <w:szCs w:val="24"/>
          <w:lang w:val="en-US"/>
        </w:rPr>
        <w:t xml:space="preserve"> – </w:t>
      </w:r>
      <w:proofErr w:type="spellStart"/>
      <w:r w:rsidR="00956424">
        <w:rPr>
          <w:rFonts w:ascii="Times New Roman" w:hAnsi="Times New Roman" w:cs="Times New Roman"/>
          <w:sz w:val="24"/>
          <w:szCs w:val="24"/>
          <w:lang w:val="en-US"/>
        </w:rPr>
        <w:t>čak</w:t>
      </w:r>
      <w:proofErr w:type="spellEnd"/>
      <w:r w:rsidR="00956424">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i</w:t>
      </w:r>
      <w:proofErr w:type="spellEnd"/>
      <w:r w:rsidR="00956424">
        <w:rPr>
          <w:rFonts w:ascii="Times New Roman" w:hAnsi="Times New Roman" w:cs="Times New Roman"/>
          <w:sz w:val="24"/>
          <w:szCs w:val="24"/>
          <w:lang w:val="en-US"/>
        </w:rPr>
        <w:t xml:space="preserve"> ne </w:t>
      </w:r>
      <w:proofErr w:type="spellStart"/>
      <w:r w:rsidR="00956424">
        <w:rPr>
          <w:rFonts w:ascii="Times New Roman" w:hAnsi="Times New Roman" w:cs="Times New Roman"/>
          <w:sz w:val="24"/>
          <w:szCs w:val="24"/>
          <w:lang w:val="en-US"/>
        </w:rPr>
        <w:t>postoji</w:t>
      </w:r>
      <w:proofErr w:type="spellEnd"/>
      <w:r w:rsidR="00956424">
        <w:rPr>
          <w:rFonts w:ascii="Times New Roman" w:hAnsi="Times New Roman" w:cs="Times New Roman"/>
          <w:sz w:val="24"/>
          <w:szCs w:val="24"/>
          <w:lang w:val="en-US"/>
        </w:rPr>
        <w:t>!</w:t>
      </w:r>
      <w:r w:rsidRPr="000C2860">
        <w:rPr>
          <w:rFonts w:ascii="Times New Roman" w:hAnsi="Times New Roman" w:cs="Times New Roman"/>
          <w:sz w:val="24"/>
          <w:szCs w:val="24"/>
          <w:lang w:val="en-US"/>
        </w:rPr>
        <w:t>) [4].</w:t>
      </w:r>
    </w:p>
    <w:p w14:paraId="2805A8A2" w14:textId="5E914CF7"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xml:space="preserve">. Ovi atributi uvek poseduju nultu tačku. Zbog ovoga, moguće je govoriti o jednoj vrednosti kao o umnušku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Na primer, za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Celzijusa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Farenhajta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Kelvinova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temperaturna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skala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poseduje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apsolutnu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nulu</w:t>
      </w:r>
      <w:proofErr w:type="spellEnd"/>
      <w:r w:rsidRPr="000C2860">
        <w:rPr>
          <w:rFonts w:ascii="Times New Roman" w:hAnsi="Times New Roman" w:cs="Times New Roman"/>
          <w:sz w:val="24"/>
          <w:szCs w:val="24"/>
          <w:lang w:val="en-US"/>
        </w:rPr>
        <w:t xml:space="preserve"> – to je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kojoj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čestice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kojih</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materija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sastoji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poseduju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kinetičku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energiju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Drigi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prebrojavaju</w:t>
      </w:r>
      <w:proofErr w:type="spellEnd"/>
      <w:r w:rsidRPr="000C2860">
        <w:rPr>
          <w:rFonts w:ascii="Times New Roman" w:hAnsi="Times New Roman" w:cs="Times New Roman"/>
          <w:sz w:val="24"/>
          <w:szCs w:val="24"/>
          <w:lang w:val="en-US"/>
        </w:rPr>
        <w:t xml:space="preserve"> –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radnog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iskustva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zaposlenih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reči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tekstu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masa, </w:t>
      </w:r>
      <w:proofErr w:type="spellStart"/>
      <w:r w:rsidRPr="000C2860">
        <w:rPr>
          <w:rFonts w:ascii="Times New Roman" w:hAnsi="Times New Roman" w:cs="Times New Roman"/>
          <w:sz w:val="24"/>
          <w:szCs w:val="24"/>
          <w:lang w:val="en-US"/>
        </w:rPr>
        <w:t>visina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geografska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širina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dužina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koordinate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58821131"/>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003497CB"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Algoritmi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klasifikaciju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razvijeni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polju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mašinskog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učenja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govore</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atributima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diskretnim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kontinualnim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Svaki</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tipova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neohodno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obraditi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specifičan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način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moraju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predstavljene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boja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veličina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pića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da li je </w:t>
      </w:r>
      <w:proofErr w:type="spellStart"/>
      <w:r w:rsidRPr="000C2860">
        <w:rPr>
          <w:rFonts w:ascii="Times New Roman" w:hAnsi="Times New Roman" w:cs="Times New Roman"/>
          <w:sz w:val="24"/>
          <w:szCs w:val="24"/>
          <w:lang w:val="en-US"/>
        </w:rPr>
        <w:t>osoba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pušač</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stoga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Treba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primetiti</w:t>
      </w:r>
      <w:proofErr w:type="spellEnd"/>
      <w:r w:rsidRPr="000C2860">
        <w:rPr>
          <w:rFonts w:ascii="Times New Roman" w:hAnsi="Times New Roman" w:cs="Times New Roman"/>
          <w:sz w:val="24"/>
          <w:szCs w:val="24"/>
          <w:lang w:val="en-US"/>
        </w:rPr>
        <w:t xml:space="preserve"> da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0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1 za </w:t>
      </w:r>
      <w:proofErr w:type="spellStart"/>
      <w:r w:rsidRPr="000C2860">
        <w:rPr>
          <w:rFonts w:ascii="Times New Roman" w:hAnsi="Times New Roman" w:cs="Times New Roman"/>
          <w:sz w:val="24"/>
          <w:szCs w:val="24"/>
          <w:lang w:val="en-US"/>
        </w:rPr>
        <w:t>binarne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od 0 do 110 za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njegovih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mogućih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1-na-1 </w:t>
      </w:r>
      <w:proofErr w:type="spellStart"/>
      <w:r w:rsidRPr="000C2860">
        <w:rPr>
          <w:rFonts w:ascii="Times New Roman" w:hAnsi="Times New Roman" w:cs="Times New Roman"/>
          <w:sz w:val="24"/>
          <w:szCs w:val="24"/>
          <w:lang w:val="en-US"/>
        </w:rPr>
        <w:t>preslikavanje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prirodnih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brojeva</w:t>
      </w:r>
      <w:proofErr w:type="spellEnd"/>
      <w:r w:rsidRPr="000C2860">
        <w:rPr>
          <w:rFonts w:ascii="Times New Roman" w:hAnsi="Times New Roman" w:cs="Times New Roman"/>
          <w:sz w:val="24"/>
          <w:szCs w:val="24"/>
          <w:lang w:val="en-US"/>
        </w:rPr>
        <w:t xml:space="preserve">. Na primer,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ID </w:t>
      </w:r>
      <w:proofErr w:type="spellStart"/>
      <w:r w:rsidRPr="000C2860">
        <w:rPr>
          <w:rFonts w:ascii="Times New Roman" w:hAnsi="Times New Roman" w:cs="Times New Roman"/>
          <w:sz w:val="24"/>
          <w:szCs w:val="24"/>
          <w:lang w:val="en-US"/>
        </w:rPr>
        <w:t>kupca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kupaca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rasti</w:t>
      </w:r>
      <w:proofErr w:type="spellEnd"/>
      <w:r w:rsidRPr="000C2860">
        <w:rPr>
          <w:rFonts w:ascii="Times New Roman" w:hAnsi="Times New Roman" w:cs="Times New Roman"/>
          <w:sz w:val="24"/>
          <w:szCs w:val="24"/>
          <w:lang w:val="en-US"/>
        </w:rPr>
        <w:t xml:space="preserve"> do u </w:t>
      </w:r>
      <w:proofErr w:type="spellStart"/>
      <w:r w:rsidRPr="000C2860">
        <w:rPr>
          <w:rFonts w:ascii="Times New Roman" w:hAnsi="Times New Roman" w:cs="Times New Roman"/>
          <w:sz w:val="24"/>
          <w:szCs w:val="24"/>
          <w:lang w:val="en-US"/>
        </w:rPr>
        <w:t>beskonačnost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realnosti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ovakav</w:t>
      </w:r>
      <w:proofErr w:type="spellEnd"/>
      <w:r w:rsidRPr="000C2860">
        <w:rPr>
          <w:rFonts w:ascii="Times New Roman" w:hAnsi="Times New Roman" w:cs="Times New Roman"/>
          <w:sz w:val="24"/>
          <w:szCs w:val="24"/>
          <w:lang w:val="en-US"/>
        </w:rPr>
        <w:t xml:space="preserve"> primer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poštansi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w:t>
      </w:r>
      <w:proofErr w:type="spellEnd"/>
      <w:r w:rsidRPr="000C2860">
        <w:rPr>
          <w:rFonts w:ascii="Times New Roman" w:hAnsi="Times New Roman" w:cs="Times New Roman"/>
          <w:sz w:val="24"/>
          <w:szCs w:val="24"/>
          <w:lang w:val="en-US"/>
        </w:rPr>
        <w:t xml:space="preserve">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onda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kontinualan</w:t>
      </w:r>
      <w:proofErr w:type="spellEnd"/>
      <w:r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Iako</w:t>
      </w:r>
      <w:proofErr w:type="spellEnd"/>
      <w:r w:rsidR="00B525EB" w:rsidRPr="000C2860">
        <w:rPr>
          <w:rFonts w:ascii="Times New Roman" w:hAnsi="Times New Roman" w:cs="Times New Roman"/>
          <w:sz w:val="24"/>
          <w:szCs w:val="24"/>
          <w:lang w:val="en-US"/>
        </w:rPr>
        <w:t xml:space="preserve"> se u </w:t>
      </w:r>
      <w:proofErr w:type="spellStart"/>
      <w:r w:rsidR="00B525EB" w:rsidRPr="000C2860">
        <w:rPr>
          <w:rFonts w:ascii="Times New Roman" w:hAnsi="Times New Roman" w:cs="Times New Roman"/>
          <w:sz w:val="24"/>
          <w:szCs w:val="24"/>
          <w:lang w:val="en-US"/>
        </w:rPr>
        <w:t>literaturi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često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simultano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izrazi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numerički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može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biti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dosta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zbunjujuće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obično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predstavljaju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podacima</w:t>
      </w:r>
      <w:proofErr w:type="spellEnd"/>
      <w:r w:rsidR="00B525EB" w:rsidRPr="000C2860">
        <w:rPr>
          <w:rFonts w:ascii="Times New Roman" w:hAnsi="Times New Roman" w:cs="Times New Roman"/>
          <w:sz w:val="24"/>
          <w:szCs w:val="24"/>
          <w:lang w:val="en-US"/>
        </w:rPr>
        <w:t xml:space="preserve"> u </w:t>
      </w:r>
      <w:proofErr w:type="spellStart"/>
      <w:r w:rsidR="00B525EB" w:rsidRPr="000C2860">
        <w:rPr>
          <w:rFonts w:ascii="Times New Roman" w:hAnsi="Times New Roman" w:cs="Times New Roman"/>
          <w:sz w:val="24"/>
          <w:szCs w:val="24"/>
          <w:lang w:val="en-US"/>
        </w:rPr>
        <w:t>pokretnom</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zarezu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ako</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izuzmu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ograničenja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tehnologije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činjenica</w:t>
      </w:r>
      <w:proofErr w:type="spellEnd"/>
      <w:r w:rsidR="00B525EB" w:rsidRPr="000C2860">
        <w:rPr>
          <w:rFonts w:ascii="Times New Roman" w:hAnsi="Times New Roman" w:cs="Times New Roman"/>
          <w:sz w:val="24"/>
          <w:szCs w:val="24"/>
          <w:lang w:val="en-US"/>
        </w:rPr>
        <w:t xml:space="preserve"> da se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za </w:t>
      </w:r>
      <w:proofErr w:type="spellStart"/>
      <w:r w:rsidR="00B525EB" w:rsidRPr="000C2860">
        <w:rPr>
          <w:rFonts w:ascii="Times New Roman" w:hAnsi="Times New Roman" w:cs="Times New Roman"/>
          <w:sz w:val="24"/>
          <w:szCs w:val="24"/>
          <w:lang w:val="en-US"/>
        </w:rPr>
        <w:t>ove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cifara</w:t>
      </w:r>
      <w:proofErr w:type="spellEnd"/>
      <w:r w:rsidR="00B525EB" w:rsidRPr="000C2860">
        <w:rPr>
          <w:rFonts w:ascii="Times New Roman" w:hAnsi="Times New Roman" w:cs="Times New Roman"/>
          <w:sz w:val="24"/>
          <w:szCs w:val="24"/>
          <w:lang w:val="en-US"/>
        </w:rPr>
        <w:t xml:space="preserve">) ne </w:t>
      </w:r>
      <w:proofErr w:type="spellStart"/>
      <w:r w:rsidR="00B525EB" w:rsidRPr="000C2860">
        <w:rPr>
          <w:rFonts w:ascii="Times New Roman" w:hAnsi="Times New Roman" w:cs="Times New Roman"/>
          <w:sz w:val="24"/>
          <w:szCs w:val="24"/>
          <w:lang w:val="en-US"/>
        </w:rPr>
        <w:t>postoji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mogućih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ovakvih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atributa</w:t>
      </w:r>
      <w:proofErr w:type="spellEnd"/>
      <w:r w:rsidR="00B525EB" w:rsidRPr="000C2860">
        <w:rPr>
          <w:rFonts w:ascii="Times New Roman" w:hAnsi="Times New Roman" w:cs="Times New Roman"/>
          <w:sz w:val="24"/>
          <w:szCs w:val="24"/>
          <w:lang w:val="en-US"/>
        </w:rPr>
        <w:t xml:space="preserve">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58821132"/>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6617CDFF"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Da bi preprocesiranje podataka bilo uspešno, neophodno je imati opštu sliku o podacima sa kojima se radi. Statistički opis podataka može se upotr</w:t>
      </w:r>
      <w:r w:rsidR="00AF033D">
        <w:rPr>
          <w:rFonts w:ascii="Times New Roman" w:hAnsi="Times New Roman" w:cs="Times New Roman"/>
          <w:sz w:val="24"/>
          <w:szCs w:val="24"/>
        </w:rPr>
        <w:t>e</w:t>
      </w:r>
      <w:r w:rsidRPr="000C2860">
        <w:rPr>
          <w:rFonts w:ascii="Times New Roman" w:hAnsi="Times New Roman" w:cs="Times New Roman"/>
          <w:sz w:val="24"/>
          <w:szCs w:val="24"/>
        </w:rPr>
        <w:t xml:space="preserve">biti za identifikaciju nekih svojstava podataka i za uočavanje šuma (engl. </w:t>
      </w:r>
      <w:r w:rsidRPr="00AF033D">
        <w:rPr>
          <w:rFonts w:ascii="Times New Roman" w:hAnsi="Times New Roman" w:cs="Times New Roman"/>
          <w:i/>
          <w:iCs/>
          <w:sz w:val="24"/>
          <w:szCs w:val="24"/>
        </w:rPr>
        <w:t>outliers</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[4].</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statističkih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metoda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ćemo</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baviti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biće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centralne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disperzije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mere </w:t>
      </w:r>
      <w:proofErr w:type="spellStart"/>
      <w:r w:rsidR="00760C63" w:rsidRPr="000C2860">
        <w:rPr>
          <w:rFonts w:ascii="Times New Roman" w:hAnsi="Times New Roman" w:cs="Times New Roman"/>
          <w:sz w:val="24"/>
          <w:szCs w:val="24"/>
          <w:lang w:val="en-US"/>
        </w:rPr>
        <w:t>oblika</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distribucije</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58821133"/>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312C6498"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Pr="000C2860">
        <w:rPr>
          <w:rFonts w:ascii="Times New Roman" w:eastAsiaTheme="minorEastAsia" w:hAnsi="Times New Roman" w:cs="Times New Roman"/>
          <w:sz w:val="24"/>
          <w:szCs w:val="24"/>
        </w:rPr>
        <w:t xml:space="preserve">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ove vrednosti, gde bi se nalazila većina vrednosti? Odgovor na ovo pitanje može da da mera centralne tendencije podataka. Najčešće korišćene mere centralne tendencije su srednja vrednost, medijalna vrednost, mod podatak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58821134"/>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75D322E8"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642A40" w:rsidRPr="00864596" w:rsidRDefault="00642A4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642A40" w:rsidRPr="00864596" w:rsidRDefault="00642A4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281047" w:rsidRPr="000C2860">
        <w:rPr>
          <w:rFonts w:ascii="Times New Roman" w:eastAsiaTheme="minorEastAsia" w:hAnsi="Times New Roman" w:cs="Times New Roman"/>
          <w:sz w:val="24"/>
          <w:szCs w:val="24"/>
        </w:rPr>
        <w:t xml:space="preserve">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642A40"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 xml:space="preserve">Na primer, </w:t>
      </w:r>
      <w:proofErr w:type="spellStart"/>
      <w:r w:rsidRPr="000C2860">
        <w:rPr>
          <w:rFonts w:ascii="Times New Roman" w:hAnsi="Times New Roman" w:cs="Times New Roman"/>
          <w:iCs/>
          <w:sz w:val="24"/>
          <w:szCs w:val="24"/>
          <w:lang w:val="en-US"/>
        </w:rPr>
        <w:t>ukoliko</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bismo</w:t>
      </w:r>
      <w:proofErr w:type="spellEnd"/>
      <w:r w:rsidRPr="000C2860">
        <w:rPr>
          <w:rFonts w:ascii="Times New Roman" w:hAnsi="Times New Roman" w:cs="Times New Roman"/>
          <w:iCs/>
          <w:sz w:val="24"/>
          <w:szCs w:val="24"/>
          <w:lang w:val="en-US"/>
        </w:rPr>
        <w:t xml:space="preserve"> za pet </w:t>
      </w:r>
      <w:proofErr w:type="spellStart"/>
      <w:r w:rsidRPr="000C2860">
        <w:rPr>
          <w:rFonts w:ascii="Times New Roman" w:hAnsi="Times New Roman" w:cs="Times New Roman"/>
          <w:iCs/>
          <w:sz w:val="24"/>
          <w:szCs w:val="24"/>
          <w:lang w:val="en-US"/>
        </w:rPr>
        <w:t>radnika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imali</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broj</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godina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radnog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iskustva</w:t>
      </w:r>
      <w:proofErr w:type="spellEnd"/>
      <w:r w:rsidRPr="000C2860">
        <w:rPr>
          <w:rFonts w:ascii="Times New Roman" w:hAnsi="Times New Roman" w:cs="Times New Roman"/>
          <w:iCs/>
          <w:sz w:val="24"/>
          <w:szCs w:val="24"/>
          <w:lang w:val="en-US"/>
        </w:rPr>
        <w:t xml:space="preserve"> (3, 5, 2, 1 </w:t>
      </w:r>
      <w:proofErr w:type="spellStart"/>
      <w:r w:rsidRPr="000C2860">
        <w:rPr>
          <w:rFonts w:ascii="Times New Roman" w:hAnsi="Times New Roman" w:cs="Times New Roman"/>
          <w:iCs/>
          <w:sz w:val="24"/>
          <w:szCs w:val="24"/>
          <w:lang w:val="en-US"/>
        </w:rPr>
        <w:t>i</w:t>
      </w:r>
      <w:proofErr w:type="spellEnd"/>
      <w:r w:rsidRPr="000C2860">
        <w:rPr>
          <w:rFonts w:ascii="Times New Roman" w:hAnsi="Times New Roman" w:cs="Times New Roman"/>
          <w:iCs/>
          <w:sz w:val="24"/>
          <w:szCs w:val="24"/>
          <w:lang w:val="en-US"/>
        </w:rPr>
        <w:t xml:space="preserve"> 4 </w:t>
      </w:r>
      <w:proofErr w:type="spellStart"/>
      <w:r w:rsidRPr="000C2860">
        <w:rPr>
          <w:rFonts w:ascii="Times New Roman" w:hAnsi="Times New Roman" w:cs="Times New Roman"/>
          <w:iCs/>
          <w:sz w:val="24"/>
          <w:szCs w:val="24"/>
          <w:lang w:val="en-US"/>
        </w:rPr>
        <w:t>godine</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aritmeti</w:t>
      </w:r>
      <w:proofErr w:type="spellEnd"/>
      <w:r w:rsidRPr="000C2860">
        <w:rPr>
          <w:rFonts w:ascii="Times New Roman" w:hAnsi="Times New Roman" w:cs="Times New Roman"/>
          <w:iCs/>
          <w:sz w:val="24"/>
          <w:szCs w:val="24"/>
        </w:rPr>
        <w:t>čka sredina njihovog radnog iskustva bila bi:</w:t>
      </w:r>
    </w:p>
    <w:p w14:paraId="0B710D04" w14:textId="13A0649B" w:rsidR="00864596" w:rsidRPr="000C2860" w:rsidRDefault="00642A40"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51AE012C" w:rsidR="00864596" w:rsidRPr="000C2860" w:rsidRDefault="00F61F72" w:rsidP="00864596">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4AE9E96E">
                <wp:simplePos x="0" y="0"/>
                <wp:positionH relativeFrom="margin">
                  <wp:align>right</wp:align>
                </wp:positionH>
                <wp:positionV relativeFrom="paragraph">
                  <wp:posOffset>706120</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642A40" w:rsidRPr="00864596" w:rsidRDefault="00642A40"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11.6pt;margin-top:55.6pt;width:39.6pt;height:21.6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" fillcolor="white [3201]" strokecolor="white [3212]" strokeweight=".5pt">
                <v:textbox>
                  <w:txbxContent>
                    <w:p w14:paraId="02296D6D" w14:textId="64FBFF54" w:rsidR="00642A40" w:rsidRPr="00864596" w:rsidRDefault="00642A40"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864596" w:rsidRPr="000C2860">
        <w:rPr>
          <w:rFonts w:ascii="Times New Roman" w:hAnsi="Times New Roman" w:cs="Times New Roman"/>
          <w:sz w:val="24"/>
          <w:szCs w:val="24"/>
        </w:rPr>
        <w:t xml:space="preserve">Za neke primene, može se dogoditi da nam nisu sve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864596" w:rsidRPr="000C2860">
        <w:rPr>
          <w:rFonts w:ascii="Times New Roman" w:hAnsi="Times New Roman" w:cs="Times New Roman"/>
          <w:sz w:val="24"/>
          <w:szCs w:val="24"/>
        </w:rPr>
        <w:t>istog atributa podjednako važne, odnosno da svaka ima svoju težinu. Težina odražava značaj ili frekvenciju ponavljanja neke vrednosti. Ukoliko želimo da podaci imaju težine, srednju vrednost možemo izračunati po formuli</w:t>
      </w:r>
      <w:r w:rsidR="00864596" w:rsidRPr="000C2860">
        <w:rPr>
          <w:rFonts w:ascii="Times New Roman" w:hAnsi="Times New Roman" w:cs="Times New Roman"/>
          <w:sz w:val="24"/>
          <w:szCs w:val="24"/>
          <w:lang w:val="en-US"/>
        </w:rPr>
        <w:t>:</w:t>
      </w:r>
    </w:p>
    <w:p w14:paraId="0D157399" w14:textId="07888101" w:rsidR="00864596" w:rsidRPr="000C2860" w:rsidRDefault="00642A40"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020DC665" w:rsidR="00B525EB" w:rsidRPr="000C2860" w:rsidRDefault="00F61F72" w:rsidP="00F61F72">
      <w:pPr>
        <w:jc w:val="both"/>
        <w:rPr>
          <w:rFonts w:ascii="Times New Roman" w:eastAsiaTheme="minorEastAsia" w:hAnsi="Times New Roman" w:cs="Times New Roman"/>
          <w:sz w:val="24"/>
          <w:szCs w:val="24"/>
        </w:rPr>
      </w:pPr>
      <w:r w:rsidRPr="000C2860">
        <w:rPr>
          <w:rFonts w:ascii="Times New Roman" w:hAnsi="Times New Roman" w:cs="Times New Roman"/>
          <w:sz w:val="24"/>
          <w:szCs w:val="24"/>
        </w:rPr>
        <w:lastRenderedPageBreak/>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Pr="000C2860">
        <w:rPr>
          <w:rFonts w:ascii="Times New Roman" w:eastAsiaTheme="minorEastAsia" w:hAnsi="Times New Roman" w:cs="Times New Roman"/>
          <w:sz w:val="24"/>
          <w:szCs w:val="24"/>
          <w:lang w:val="en-US"/>
        </w:rPr>
        <w:t xml:space="preserve"> predstavljaju vrednosti te</w:t>
      </w:r>
      <w:r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Pr="000C2860">
        <w:rPr>
          <w:rFonts w:ascii="Times New Roman" w:eastAsiaTheme="minorEastAsia" w:hAnsi="Times New Roman" w:cs="Times New Roman"/>
          <w:sz w:val="24"/>
          <w:szCs w:val="24"/>
          <w:lang w:val="en-US"/>
        </w:rPr>
        <w:t>[4].</w:t>
      </w:r>
    </w:p>
    <w:p w14:paraId="04B2D5FE" w14:textId="6A8264F6"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w:t>
      </w:r>
      <w:r w:rsidR="00F75A0B">
        <w:rPr>
          <w:rFonts w:ascii="Times New Roman" w:eastAsiaTheme="minorEastAsia" w:hAnsi="Times New Roman" w:cs="Times New Roman"/>
          <w:sz w:val="24"/>
          <w:szCs w:val="24"/>
        </w:rPr>
        <w:t>skupa</w:t>
      </w:r>
      <w:r w:rsidRPr="000C2860">
        <w:rPr>
          <w:rFonts w:ascii="Times New Roman" w:eastAsiaTheme="minorEastAsia" w:hAnsi="Times New Roman" w:cs="Times New Roman"/>
          <w:sz w:val="24"/>
          <w:szCs w:val="24"/>
        </w:rPr>
        <w:t xml:space="preserve">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642A40"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396533EF"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D54AE7" w:rsidRPr="000C2860">
        <w:rPr>
          <w:rFonts w:ascii="Times New Roman" w:hAnsi="Times New Roman" w:cs="Times New Roman"/>
          <w:sz w:val="24"/>
          <w:szCs w:val="24"/>
        </w:rPr>
        <w:t xml:space="preserve">atributa sortiraju, izbace se ekstremne vrednosti, i onda računa aritmetička sredina preostalih vrednosti podataka. Problem sa ovim pristupom je </w:t>
      </w:r>
      <w:r w:rsidR="00F75A0B">
        <w:rPr>
          <w:rFonts w:ascii="Times New Roman" w:hAnsi="Times New Roman" w:cs="Times New Roman"/>
          <w:sz w:val="24"/>
          <w:szCs w:val="24"/>
        </w:rPr>
        <w:t>to što</w:t>
      </w:r>
      <w:r w:rsidR="00D54AE7" w:rsidRPr="000C2860">
        <w:rPr>
          <w:rFonts w:ascii="Times New Roman" w:hAnsi="Times New Roman" w:cs="Times New Roman"/>
          <w:sz w:val="24"/>
          <w:szCs w:val="24"/>
        </w:rPr>
        <w:t xml:space="preserve">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58821135"/>
      <w:proofErr w:type="spellStart"/>
      <w:r w:rsidRPr="000C2860">
        <w:rPr>
          <w:rFonts w:cs="Times New Roman"/>
          <w:lang w:val="en-US"/>
        </w:rPr>
        <w:t>Medijalna</w:t>
      </w:r>
      <w:proofErr w:type="spellEnd"/>
      <w:r w:rsidRPr="000C2860">
        <w:rPr>
          <w:rFonts w:cs="Times New Roman"/>
          <w:lang w:val="en-US"/>
        </w:rPr>
        <w:t xml:space="preserve"> </w:t>
      </w:r>
      <w:proofErr w:type="spellStart"/>
      <w:r w:rsidRPr="000C2860">
        <w:rPr>
          <w:rFonts w:cs="Times New Roman"/>
          <w:lang w:val="en-US"/>
        </w:rPr>
        <w:t>vrednost</w:t>
      </w:r>
      <w:proofErr w:type="spellEnd"/>
      <w:r w:rsidRPr="000C2860">
        <w:rPr>
          <w:rFonts w:cs="Times New Roman"/>
          <w:lang w:val="en-US"/>
        </w:rPr>
        <w:t xml:space="preserve"> (</w:t>
      </w:r>
      <w:proofErr w:type="spellStart"/>
      <w:r w:rsidRPr="000C2860">
        <w:rPr>
          <w:rFonts w:cs="Times New Roman"/>
          <w:lang w:val="en-US"/>
        </w:rPr>
        <w:t>medijana</w:t>
      </w:r>
      <w:proofErr w:type="spellEnd"/>
      <w:r w:rsidRPr="000C2860">
        <w:rPr>
          <w:rFonts w:cs="Times New Roman"/>
          <w:lang w:val="en-US"/>
        </w:rPr>
        <w:t>)</w:t>
      </w:r>
      <w:bookmarkEnd w:id="10"/>
    </w:p>
    <w:p w14:paraId="5D9C45F1" w14:textId="74DD4922" w:rsidR="00D54AE7" w:rsidRPr="000C2860" w:rsidRDefault="00D54AE7" w:rsidP="00D54AE7">
      <w:pPr>
        <w:rPr>
          <w:rFonts w:ascii="Times New Roman" w:hAnsi="Times New Roman" w:cs="Times New Roman"/>
          <w:lang w:val="en-US"/>
        </w:rPr>
      </w:pPr>
    </w:p>
    <w:p w14:paraId="25196760" w14:textId="2C0108C0"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U </w:t>
      </w:r>
      <w:proofErr w:type="spellStart"/>
      <w:r w:rsidRPr="000C2860">
        <w:rPr>
          <w:rFonts w:ascii="Times New Roman" w:hAnsi="Times New Roman" w:cs="Times New Roman"/>
          <w:sz w:val="24"/>
          <w:szCs w:val="24"/>
          <w:lang w:val="en-US"/>
        </w:rPr>
        <w:t>situacijama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raspodela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asimetri</w:t>
      </w:r>
      <w:proofErr w:type="spellEnd"/>
      <w:r w:rsidRPr="000C2860">
        <w:rPr>
          <w:rFonts w:ascii="Times New Roman" w:hAnsi="Times New Roman" w:cs="Times New Roman"/>
          <w:sz w:val="24"/>
          <w:szCs w:val="24"/>
        </w:rPr>
        <w:t xml:space="preserve">čna, ili onda kada ima mnogo ekstremnih vrednosti (engl. </w:t>
      </w:r>
      <w:r w:rsidRPr="00222F66">
        <w:rPr>
          <w:rFonts w:ascii="Times New Roman" w:hAnsi="Times New Roman" w:cs="Times New Roman"/>
          <w:i/>
          <w:iCs/>
          <w:sz w:val="24"/>
          <w:szCs w:val="24"/>
        </w:rPr>
        <w:t>outliers</w:t>
      </w:r>
      <w:r w:rsidRPr="000C2860">
        <w:rPr>
          <w:rFonts w:ascii="Times New Roman" w:hAnsi="Times New Roman" w:cs="Times New Roman"/>
          <w:sz w:val="24"/>
          <w:szCs w:val="24"/>
        </w:rPr>
        <w:t xml:space="preserve">),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6022EEC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254A3C6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642A40" w:rsidRPr="00864596" w:rsidRDefault="00642A40"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642A40" w:rsidRPr="00864596" w:rsidRDefault="00642A40"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dogina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642A40"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6492CF96" w:rsidR="00D54AE7" w:rsidRPr="000C2860" w:rsidRDefault="005D2327" w:rsidP="00FC0EAC">
      <w:pPr>
        <w:jc w:val="both"/>
        <w:rPr>
          <w:rFonts w:ascii="Times New Roman" w:eastAsiaTheme="minorEastAsia" w:hAnsi="Times New Roman" w:cs="Times New Roman"/>
          <w:sz w:val="24"/>
          <w:szCs w:val="24"/>
        </w:rPr>
      </w:pPr>
      <w:proofErr w:type="spellStart"/>
      <w:r w:rsidRPr="000C2860">
        <w:rPr>
          <w:rFonts w:ascii="Times New Roman" w:hAnsi="Times New Roman" w:cs="Times New Roman"/>
          <w:iCs/>
          <w:sz w:val="24"/>
          <w:szCs w:val="24"/>
          <w:lang w:val="en-US"/>
        </w:rPr>
        <w:t>gde</w:t>
      </w:r>
      <w:proofErr w:type="spellEnd"/>
      <w:r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Pr="000C2860">
        <w:rPr>
          <w:rFonts w:ascii="Times New Roman" w:hAnsi="Times New Roman" w:cs="Times New Roman"/>
          <w:iCs/>
          <w:sz w:val="24"/>
          <w:szCs w:val="24"/>
          <w:lang w:val="en-US"/>
        </w:rPr>
        <w:t xml:space="preserve">predstavlja donju granicu medijalnog intervala,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proofErr w:type="spellStart"/>
      <w:r w:rsidR="00FC0EAC" w:rsidRPr="000C2860">
        <w:rPr>
          <w:rFonts w:ascii="Times New Roman" w:hAnsi="Times New Roman" w:cs="Times New Roman"/>
          <w:iCs/>
          <w:sz w:val="24"/>
          <w:szCs w:val="24"/>
          <w:lang w:val="en-US"/>
        </w:rPr>
        <w:t>broj</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vrednosti</w:t>
      </w:r>
      <w:proofErr w:type="spellEnd"/>
      <w:r w:rsidR="00FC0EAC" w:rsidRPr="000C2860">
        <w:rPr>
          <w:rFonts w:ascii="Times New Roman" w:hAnsi="Times New Roman" w:cs="Times New Roman"/>
          <w:iCs/>
          <w:sz w:val="24"/>
          <w:szCs w:val="24"/>
          <w:lang w:val="en-US"/>
        </w:rPr>
        <w:t xml:space="preserve"> u celom </w:t>
      </w:r>
      <w:proofErr w:type="spellStart"/>
      <w:r w:rsidR="00FC0EAC" w:rsidRPr="000C2860">
        <w:rPr>
          <w:rFonts w:ascii="Times New Roman" w:hAnsi="Times New Roman" w:cs="Times New Roman"/>
          <w:iCs/>
          <w:sz w:val="24"/>
          <w:szCs w:val="24"/>
          <w:lang w:val="en-US"/>
        </w:rPr>
        <w:t>skupu</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podataka</w:t>
      </w:r>
      <w:proofErr w:type="spellEnd"/>
      <w:r w:rsidR="00FC0EAC"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w:t>
      </w:r>
      <w:proofErr w:type="spellStart"/>
      <w:r w:rsidR="00FC0EAC" w:rsidRPr="000C2860">
        <w:rPr>
          <w:rFonts w:ascii="Times New Roman" w:eastAsiaTheme="minorEastAsia" w:hAnsi="Times New Roman" w:cs="Times New Roman"/>
          <w:sz w:val="24"/>
          <w:szCs w:val="24"/>
          <w:lang w:val="en-US"/>
        </w:rPr>
        <w:t>frekvencija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pojavljivanja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vrednosti</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iz</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medijalnog</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intervala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w:t>
      </w:r>
      <w:proofErr w:type="spellEnd"/>
      <w:r w:rsidR="00FC0EAC" w:rsidRPr="000C2860">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5747B99C" w:rsidR="00FC0EAC" w:rsidRPr="000C2860" w:rsidRDefault="00FC0EAC" w:rsidP="00FC0EAC">
      <w:pPr>
        <w:pStyle w:val="Heading3"/>
        <w:numPr>
          <w:ilvl w:val="2"/>
          <w:numId w:val="1"/>
        </w:numPr>
        <w:rPr>
          <w:rFonts w:cs="Times New Roman"/>
        </w:rPr>
      </w:pPr>
      <w:bookmarkStart w:id="11" w:name="_Toc158821136"/>
      <w:r w:rsidRPr="000C2860">
        <w:rPr>
          <w:rFonts w:cs="Times New Roman"/>
        </w:rPr>
        <w:t xml:space="preserve">Mod </w:t>
      </w:r>
      <w:r w:rsidR="00F75A0B">
        <w:rPr>
          <w:rFonts w:cs="Times New Roman"/>
        </w:rPr>
        <w:t xml:space="preserve">(modus) </w:t>
      </w:r>
      <w:r w:rsidRPr="000C2860">
        <w:rPr>
          <w:rFonts w:cs="Times New Roman"/>
        </w:rPr>
        <w:t>podataka</w:t>
      </w:r>
      <w:bookmarkEnd w:id="11"/>
    </w:p>
    <w:p w14:paraId="2D97CB18" w14:textId="23AE0429" w:rsidR="00FC0EAC" w:rsidRPr="000C2860" w:rsidRDefault="00FC0EAC" w:rsidP="00FC0EAC">
      <w:pPr>
        <w:rPr>
          <w:rFonts w:ascii="Times New Roman" w:hAnsi="Times New Roman" w:cs="Times New Roman"/>
        </w:rPr>
      </w:pPr>
    </w:p>
    <w:p w14:paraId="6AEB99D1" w14:textId="439205F9"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w:t>
      </w:r>
      <w:r w:rsidR="00F75A0B">
        <w:rPr>
          <w:rFonts w:ascii="Times New Roman" w:hAnsi="Times New Roman" w:cs="Times New Roman"/>
          <w:sz w:val="24"/>
          <w:szCs w:val="24"/>
        </w:rPr>
        <w:t xml:space="preserve">(modus) </w:t>
      </w:r>
      <w:r w:rsidRPr="000C2860">
        <w:rPr>
          <w:rFonts w:ascii="Times New Roman" w:hAnsi="Times New Roman" w:cs="Times New Roman"/>
          <w:sz w:val="24"/>
          <w:szCs w:val="24"/>
        </w:rPr>
        <w:t xml:space="preserve">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58821137"/>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66C6CD87" w:rsidR="00D862CB" w:rsidRPr="000C2860" w:rsidRDefault="00D862CB" w:rsidP="00A040EA">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642A40" w:rsidRPr="00864596" w:rsidRDefault="00642A40"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642A40" w:rsidRPr="00864596" w:rsidRDefault="00642A40"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w:t>
      </w:r>
      <w:r w:rsidR="00A040EA">
        <w:rPr>
          <w:rFonts w:ascii="Times New Roman" w:hAnsi="Times New Roman" w:cs="Times New Roman"/>
          <w:sz w:val="24"/>
          <w:szCs w:val="24"/>
        </w:rPr>
        <w:t>l</w:t>
      </w:r>
      <w:r w:rsidRPr="000C2860">
        <w:rPr>
          <w:rFonts w:ascii="Times New Roman" w:hAnsi="Times New Roman" w:cs="Times New Roman"/>
          <w:sz w:val="24"/>
          <w:szCs w:val="24"/>
        </w:rPr>
        <w:t xml:space="preserve">. </w:t>
      </w:r>
      <w:r w:rsidRPr="00A040EA">
        <w:rPr>
          <w:rFonts w:ascii="Times New Roman" w:hAnsi="Times New Roman" w:cs="Times New Roman"/>
          <w:i/>
          <w:iCs/>
          <w:sz w:val="24"/>
          <w:szCs w:val="24"/>
        </w:rPr>
        <w:t>midrange</w:t>
      </w:r>
      <w:r w:rsidRPr="000C2860">
        <w:rPr>
          <w:rFonts w:ascii="Times New Roman" w:hAnsi="Times New Roman" w:cs="Times New Roman"/>
          <w:sz w:val="24"/>
          <w:szCs w:val="24"/>
        </w:rPr>
        <w:t>) još jedna je mer</w:t>
      </w:r>
      <w:r w:rsidR="00A040EA">
        <w:rPr>
          <w:rFonts w:ascii="Times New Roman" w:hAnsi="Times New Roman" w:cs="Times New Roman"/>
          <w:sz w:val="24"/>
          <w:szCs w:val="24"/>
        </w:rPr>
        <w:t>a</w:t>
      </w:r>
      <w:r w:rsidRPr="000C2860">
        <w:rPr>
          <w:rFonts w:ascii="Times New Roman" w:hAnsi="Times New Roman" w:cs="Times New Roman"/>
          <w:sz w:val="24"/>
          <w:szCs w:val="24"/>
        </w:rPr>
        <w:t xml:space="preserve"> centralne tendencije</w:t>
      </w:r>
      <w:r w:rsidR="00642A40">
        <w:rPr>
          <w:rFonts w:ascii="Times New Roman" w:hAnsi="Times New Roman" w:cs="Times New Roman"/>
          <w:sz w:val="24"/>
          <w:szCs w:val="24"/>
        </w:rPr>
        <w:t xml:space="preserve"> numeričkih podataka</w:t>
      </w:r>
      <w:r w:rsidRPr="000C2860">
        <w:rPr>
          <w:rFonts w:ascii="Times New Roman" w:hAnsi="Times New Roman" w:cs="Times New Roman"/>
          <w:sz w:val="24"/>
          <w:szCs w:val="24"/>
        </w:rPr>
        <w:t>.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58821138"/>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257C46AE" w:rsidR="00A7519F" w:rsidRPr="000C2860" w:rsidRDefault="00A7519F" w:rsidP="00A040EA">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sa slike 3.3: oba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imaju isti broj </w:t>
      </w:r>
      <w:r w:rsidR="00F75A0B">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I jednom i drugom su i srednja i medijalna vrednost i mod podataka 40. Ipak, pogled na grafički prikaz ovih podataka dovoljan je da se zaključi da se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značajno razlikuju. Kod prvog seta podataka, </w:t>
      </w:r>
      <w:r w:rsidR="00B87864">
        <w:rPr>
          <w:rFonts w:ascii="Times New Roman" w:eastAsiaTheme="minorEastAsia" w:hAnsi="Times New Roman" w:cs="Times New Roman"/>
          <w:sz w:val="24"/>
          <w:szCs w:val="24"/>
        </w:rPr>
        <w:t>opservacije</w:t>
      </w:r>
      <w:r w:rsidR="00B87864"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su blisk</w:t>
      </w:r>
      <w:r w:rsidR="00B87864">
        <w:rPr>
          <w:rFonts w:ascii="Times New Roman" w:hAnsi="Times New Roman" w:cs="Times New Roman"/>
          <w:sz w:val="24"/>
          <w:szCs w:val="24"/>
        </w:rPr>
        <w:t>e</w:t>
      </w:r>
      <w:r w:rsidRPr="000C2860">
        <w:rPr>
          <w:rFonts w:ascii="Times New Roman" w:hAnsi="Times New Roman" w:cs="Times New Roman"/>
          <w:sz w:val="24"/>
          <w:szCs w:val="24"/>
        </w:rPr>
        <w:t xml:space="preserve">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0AD435EF"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kao što smo računali poziciju centra skupa, sada želimo da dodelimo </w:t>
      </w:r>
      <w:r w:rsidR="00B87864">
        <w:rPr>
          <w:rFonts w:ascii="Times New Roman" w:hAnsi="Times New Roman" w:cs="Times New Roman"/>
          <w:sz w:val="24"/>
          <w:szCs w:val="24"/>
        </w:rPr>
        <w:t>skupovima</w:t>
      </w:r>
      <w:r w:rsidRPr="000C2860">
        <w:rPr>
          <w:rFonts w:ascii="Times New Roman" w:hAnsi="Times New Roman" w:cs="Times New Roman"/>
          <w:sz w:val="24"/>
          <w:szCs w:val="24"/>
        </w:rPr>
        <w:t xml:space="preserve"> podataka vrednosti takve da će one opisivati kako se podaci udaljavaju od centra, ili kako se klasterizuju oko njega.  Za takvu vrstu opisa koriste se mere disperzije podataka – opseg, kvantili, varijansa, standardna devijacija, interkva</w:t>
      </w:r>
      <w:r w:rsidR="00B87864">
        <w:rPr>
          <w:rFonts w:ascii="Times New Roman" w:hAnsi="Times New Roman" w:cs="Times New Roman"/>
          <w:sz w:val="24"/>
          <w:szCs w:val="24"/>
        </w:rPr>
        <w:t>r</w:t>
      </w:r>
      <w:r w:rsidRPr="000C2860">
        <w:rPr>
          <w:rFonts w:ascii="Times New Roman" w:hAnsi="Times New Roman" w:cs="Times New Roman"/>
          <w:sz w:val="24"/>
          <w:szCs w:val="24"/>
        </w:rPr>
        <w:t xml:space="preserve">tilni opseg i druge, o kojima će biti reči u ovom </w:t>
      </w:r>
      <w:r w:rsidR="00D24168">
        <w:rPr>
          <w:rFonts w:ascii="Times New Roman" w:hAnsi="Times New Roman" w:cs="Times New Roman"/>
          <w:sz w:val="24"/>
          <w:szCs w:val="24"/>
        </w:rPr>
        <w:t>d</w:t>
      </w:r>
      <w:r w:rsidRPr="000C2860">
        <w:rPr>
          <w:rFonts w:ascii="Times New Roman" w:hAnsi="Times New Roman" w:cs="Times New Roman"/>
          <w:sz w:val="24"/>
          <w:szCs w:val="24"/>
        </w:rPr>
        <w:t xml:space="preserve">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r w:rsidR="00642A40">
        <w:rPr>
          <w:rFonts w:ascii="Times New Roman" w:hAnsi="Times New Roman" w:cs="Times New Roman"/>
          <w:sz w:val="24"/>
          <w:szCs w:val="24"/>
        </w:rPr>
        <w:t xml:space="preserve"> Ove mere imaju smisla za numeričke podatke.</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58821139"/>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5EFD19FA" w:rsidR="00C71BCF" w:rsidRPr="000C2860" w:rsidRDefault="00634324" w:rsidP="00634324">
      <w:pPr>
        <w:ind w:firstLine="360"/>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642A40" w:rsidRPr="00864596" w:rsidRDefault="00642A40"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642A40" w:rsidRPr="00864596" w:rsidRDefault="00642A40"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00BF544A" w:rsidRPr="000C2860">
        <w:rPr>
          <w:rFonts w:ascii="Times New Roman" w:eastAsiaTheme="minorEastAsia" w:hAnsi="Times New Roman" w:cs="Times New Roman"/>
          <w:sz w:val="24"/>
          <w:szCs w:val="24"/>
        </w:rPr>
        <w:t xml:space="preserve">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4D7259E3" w:rsidR="00C71BCF" w:rsidRPr="000C2860" w:rsidRDefault="00634324" w:rsidP="00FB6B81">
      <w:pPr>
        <w:ind w:firstLine="360"/>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t>О</w:t>
      </w:r>
      <w:r w:rsidRPr="000C2860">
        <w:rPr>
          <w:rFonts w:ascii="Times New Roman" w:hAnsi="Times New Roman" w:cs="Times New Roman"/>
          <w:sz w:val="24"/>
          <w:szCs w:val="24"/>
        </w:rPr>
        <w:t>pseg je mera disperzije podataka zato što ukazuje na veličinu intervala duž kog su vrednosti podataka raspoređene. Manji opseg znači manj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varijacij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78C41DA2" w:rsidR="00634324" w:rsidRPr="000C2860" w:rsidRDefault="00634324" w:rsidP="00634324">
      <w:pPr>
        <w:pStyle w:val="Heading3"/>
        <w:numPr>
          <w:ilvl w:val="2"/>
          <w:numId w:val="1"/>
        </w:numPr>
        <w:rPr>
          <w:rFonts w:cs="Times New Roman"/>
        </w:rPr>
      </w:pPr>
      <w:bookmarkStart w:id="15" w:name="_Toc158821140"/>
      <w:r w:rsidRPr="000C2860">
        <w:rPr>
          <w:rFonts w:cs="Times New Roman"/>
        </w:rPr>
        <w:t>Kvantili</w:t>
      </w:r>
      <w:bookmarkEnd w:id="15"/>
    </w:p>
    <w:p w14:paraId="6AE1F014" w14:textId="73312BA6" w:rsidR="00634324" w:rsidRPr="000C2860" w:rsidRDefault="00634324" w:rsidP="00634324">
      <w:pPr>
        <w:rPr>
          <w:rFonts w:ascii="Times New Roman" w:hAnsi="Times New Roman" w:cs="Times New Roman"/>
        </w:rPr>
      </w:pPr>
    </w:p>
    <w:p w14:paraId="40646A87" w14:textId="0DA2BD3D"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Pretpostavimo da su vrednosti atributa X sortirane u rastući poredak. Zatim, zamislimo da možemo izabrati određene tačke tako da podatke podelimo u određeni broj grupa iste veličine (sadrže isti b</w:t>
      </w:r>
      <w:r w:rsidR="00FB6B81">
        <w:rPr>
          <w:rFonts w:ascii="Times New Roman" w:hAnsi="Times New Roman" w:cs="Times New Roman"/>
          <w:sz w:val="24"/>
          <w:szCs w:val="24"/>
        </w:rPr>
        <w:t>roj</w:t>
      </w:r>
      <w:r w:rsidRPr="000C2860">
        <w:rPr>
          <w:rFonts w:ascii="Times New Roman" w:hAnsi="Times New Roman" w:cs="Times New Roman"/>
          <w:sz w:val="24"/>
          <w:szCs w:val="24"/>
        </w:rPr>
        <w:t xml:space="preserve"> </w:t>
      </w:r>
      <w:r w:rsid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Ove ta</w:t>
      </w:r>
      <w:r w:rsidR="00FB6B81">
        <w:rPr>
          <w:rFonts w:ascii="Times New Roman" w:hAnsi="Times New Roman" w:cs="Times New Roman"/>
          <w:sz w:val="24"/>
          <w:szCs w:val="24"/>
        </w:rPr>
        <w:t>čk</w:t>
      </w:r>
      <w:r w:rsidRPr="000C2860">
        <w:rPr>
          <w:rFonts w:ascii="Times New Roman" w:hAnsi="Times New Roman" w:cs="Times New Roman"/>
          <w:sz w:val="24"/>
          <w:szCs w:val="24"/>
        </w:rPr>
        <w:t xml:space="preserve">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228B3D9C"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w:t>
      </w:r>
      <m:oMath>
        <m:r>
          <w:rPr>
            <w:rFonts w:ascii="Cambria Math" w:hAnsi="Cambria Math" w:cs="Times New Roman"/>
            <w:sz w:val="24"/>
            <w:szCs w:val="24"/>
          </w:rPr>
          <m:t>K</m:t>
        </m:r>
      </m:oMath>
      <w:r w:rsidRPr="000C2860">
        <w:rPr>
          <w:rFonts w:ascii="Times New Roman" w:hAnsi="Times New Roman" w:cs="Times New Roman"/>
          <w:sz w:val="24"/>
          <w:szCs w:val="24"/>
        </w:rPr>
        <w:t xml:space="preserve">-ti </w:t>
      </w:r>
      <m:oMath>
        <m:r>
          <w:rPr>
            <w:rFonts w:ascii="Cambria Math" w:hAnsi="Cambria Math" w:cs="Times New Roman"/>
            <w:sz w:val="24"/>
            <w:szCs w:val="24"/>
          </w:rPr>
          <m:t>q</m:t>
        </m:r>
      </m:oMath>
      <w:r w:rsidR="00124A3D" w:rsidRPr="000C2860">
        <w:rPr>
          <w:rFonts w:ascii="Times New Roman" w:hAnsi="Times New Roman" w:cs="Times New Roman"/>
          <w:sz w:val="24"/>
          <w:szCs w:val="24"/>
        </w:rPr>
        <w:t>-</w:t>
      </w:r>
      <w:r w:rsidRPr="000C2860">
        <w:rPr>
          <w:rFonts w:ascii="Times New Roman" w:hAnsi="Times New Roman" w:cs="Times New Roman"/>
          <w:sz w:val="24"/>
          <w:szCs w:val="24"/>
        </w:rPr>
        <w:t xml:space="preserve">kvantil za neki skup </w:t>
      </w:r>
      <w:r w:rsidRPr="000C2860">
        <w:rPr>
          <w:rFonts w:ascii="Times New Roman" w:hAnsi="Times New Roman" w:cs="Times New Roman"/>
          <w:sz w:val="24"/>
          <w:szCs w:val="24"/>
        </w:rPr>
        <w:lastRenderedPageBreak/>
        <w:t xml:space="preserve">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0</m:t>
        </m:r>
        <m:r>
          <w:rPr>
            <w:rFonts w:ascii="Cambria Math" w:hAnsi="Cambria Math" w:cs="Times New Roman"/>
            <w:sz w:val="24"/>
            <w:szCs w:val="24"/>
            <w:lang w:val="en-US"/>
          </w:rPr>
          <m:t>&lt;k&lt;q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(q – 1)</m:t>
        </m:r>
      </m:oMath>
      <w:r w:rsidR="00124A3D" w:rsidRPr="000C2860">
        <w:rPr>
          <w:rFonts w:ascii="Times New Roman" w:hAnsi="Times New Roman" w:cs="Times New Roman"/>
          <w:sz w:val="24"/>
          <w:szCs w:val="24"/>
        </w:rPr>
        <w:t xml:space="preserve"> </w:t>
      </w:r>
      <m:oMath>
        <m:r>
          <w:rPr>
            <w:rFonts w:ascii="Cambria Math" w:hAnsi="Cambria Math" w:cs="Times New Roman"/>
            <w:sz w:val="24"/>
            <w:szCs w:val="24"/>
          </w:rPr>
          <m:t xml:space="preserve"> q</m:t>
        </m:r>
      </m:oMath>
      <w:r w:rsidR="00124A3D" w:rsidRPr="000C2860">
        <w:rPr>
          <w:rFonts w:ascii="Times New Roman" w:hAnsi="Times New Roman" w:cs="Times New Roman"/>
          <w:sz w:val="24"/>
          <w:szCs w:val="24"/>
        </w:rPr>
        <w:t xml:space="preserve">-kvantila </w:t>
      </w:r>
      <w:r w:rsidR="00124A3D" w:rsidRPr="000C2860">
        <w:rPr>
          <w:rStyle w:val="PageNumber"/>
          <w:rFonts w:ascii="Times New Roman" w:hAnsi="Times New Roman" w:cs="Times New Roman"/>
          <w:sz w:val="24"/>
          <w:szCs w:val="24"/>
          <w:lang w:val="en-US"/>
        </w:rPr>
        <w:t>[4].</w:t>
      </w:r>
    </w:p>
    <w:p w14:paraId="331B18EB" w14:textId="67B771B4"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čka koja polovi distribuciju podataka, i ova tačka zapravo odgovara medijani. 4-kvantili su tri tačke koje dele raspodelu podataka na četiri jednaka dela: svaki deo predstavlja jednu četvrtinu ukupnog broja podataka. Ovi kvantili se češće nazivaju kvartili</w:t>
      </w:r>
      <w:r w:rsidR="008F4FD2">
        <w:rPr>
          <w:rStyle w:val="PageNumber"/>
          <w:rFonts w:ascii="Times New Roman" w:hAnsi="Times New Roman" w:cs="Times New Roman"/>
          <w:sz w:val="24"/>
          <w:szCs w:val="24"/>
        </w:rPr>
        <w:t xml:space="preserve"> (engl. </w:t>
      </w:r>
      <w:r w:rsidR="008F4FD2" w:rsidRPr="008F4FD2">
        <w:rPr>
          <w:rStyle w:val="PageNumber"/>
          <w:rFonts w:ascii="Times New Roman" w:hAnsi="Times New Roman" w:cs="Times New Roman"/>
          <w:i/>
          <w:iCs/>
          <w:sz w:val="24"/>
          <w:szCs w:val="24"/>
        </w:rPr>
        <w:t>quartiles</w:t>
      </w:r>
      <w:r w:rsidR="008F4FD2">
        <w:rPr>
          <w:rStyle w:val="PageNumber"/>
          <w:rFonts w:ascii="Times New Roman" w:hAnsi="Times New Roman" w:cs="Times New Roman"/>
          <w:sz w:val="24"/>
          <w:szCs w:val="24"/>
        </w:rPr>
        <w:t>)</w:t>
      </w:r>
      <w:r w:rsidRPr="000C2860">
        <w:rPr>
          <w:rStyle w:val="PageNumber"/>
          <w:rFonts w:ascii="Times New Roman" w:hAnsi="Times New Roman" w:cs="Times New Roman"/>
          <w:sz w:val="24"/>
          <w:szCs w:val="24"/>
        </w:rPr>
        <w:t xml:space="preserve">. 100-kvantili se češće nazivaju percentili (engl. </w:t>
      </w:r>
      <w:r w:rsidRPr="008F4FD2">
        <w:rPr>
          <w:rStyle w:val="PageNumber"/>
          <w:rFonts w:ascii="Times New Roman" w:hAnsi="Times New Roman" w:cs="Times New Roman"/>
          <w:i/>
          <w:iCs/>
          <w:sz w:val="24"/>
          <w:szCs w:val="24"/>
        </w:rPr>
        <w:t>percentiles</w:t>
      </w:r>
      <w:r w:rsidRPr="000C2860">
        <w:rPr>
          <w:rStyle w:val="PageNumber"/>
          <w:rFonts w:ascii="Times New Roman" w:hAnsi="Times New Roman" w:cs="Times New Roman"/>
          <w:sz w:val="24"/>
          <w:szCs w:val="24"/>
        </w:rPr>
        <w:t xml:space="preserve">);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predtavlja medijalnu vrednosr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04A40C3C"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p>
    <w:p w14:paraId="1DFAAE06" w14:textId="435BB58F"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 xml:space="preserve">Slika 3.4 Raspodela podataka nekog atributa </w:t>
      </w:r>
      <m:oMath>
        <m:r>
          <w:rPr>
            <w:rStyle w:val="PageNumber"/>
            <w:rFonts w:ascii="Cambria Math" w:hAnsi="Cambria Math" w:cs="Times New Roman"/>
            <w:sz w:val="24"/>
            <w:szCs w:val="24"/>
          </w:rPr>
          <m:t>X</m:t>
        </m:r>
      </m:oMath>
      <w:r w:rsidRPr="000C2860">
        <w:rPr>
          <w:rStyle w:val="PageNumber"/>
          <w:rFonts w:ascii="Times New Roman" w:hAnsi="Times New Roman" w:cs="Times New Roman"/>
          <w:sz w:val="24"/>
          <w:szCs w:val="24"/>
        </w:rPr>
        <w:t>, sa prikazani</w:t>
      </w:r>
      <w:r w:rsidR="008F4FD2">
        <w:rPr>
          <w:rStyle w:val="PageNumber"/>
          <w:rFonts w:ascii="Times New Roman" w:hAnsi="Times New Roman" w:cs="Times New Roman"/>
          <w:sz w:val="24"/>
          <w:szCs w:val="24"/>
        </w:rPr>
        <w:t>m</w:t>
      </w:r>
      <w:r w:rsidRPr="000C2860">
        <w:rPr>
          <w:rStyle w:val="PageNumber"/>
          <w:rFonts w:ascii="Times New Roman" w:hAnsi="Times New Roman" w:cs="Times New Roman"/>
          <w:sz w:val="24"/>
          <w:szCs w:val="24"/>
        </w:rPr>
        <w:t xml:space="preserve">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461AB2D7"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obluku.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E4FDA77"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642A40" w:rsidRPr="00864596" w:rsidRDefault="00642A40"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642A40" w:rsidRPr="00864596" w:rsidRDefault="00642A40"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w:t>
      </w:r>
      <w:r w:rsidR="00660349">
        <w:rPr>
          <w:rStyle w:val="PageNumber"/>
          <w:rFonts w:ascii="Times New Roman" w:hAnsi="Times New Roman" w:cs="Times New Roman"/>
          <w:sz w:val="24"/>
          <w:szCs w:val="24"/>
        </w:rPr>
        <w:t>u</w:t>
      </w:r>
      <w:r w:rsidR="00E7083D" w:rsidRPr="000C2860">
        <w:rPr>
          <w:rStyle w:val="PageNumber"/>
          <w:rFonts w:ascii="Times New Roman" w:hAnsi="Times New Roman" w:cs="Times New Roman"/>
          <w:sz w:val="24"/>
          <w:szCs w:val="24"/>
        </w:rPr>
        <w:t xml:space="preserve">nutar kog se nalazi središnja polovina podataka. Ova distanca se naziva interkvartilni opseg (engl. </w:t>
      </w:r>
      <w:r w:rsidR="00E7083D" w:rsidRPr="00A10D27">
        <w:rPr>
          <w:rStyle w:val="PageNumber"/>
          <w:rFonts w:ascii="Times New Roman" w:hAnsi="Times New Roman" w:cs="Times New Roman"/>
          <w:i/>
          <w:iCs/>
          <w:sz w:val="24"/>
          <w:szCs w:val="24"/>
        </w:rPr>
        <w:t>interquartile range</w:t>
      </w:r>
      <w:r w:rsidR="00E7083D" w:rsidRPr="000C2860">
        <w:rPr>
          <w:rStyle w:val="PageNumber"/>
          <w:rFonts w:ascii="Times New Roman" w:hAnsi="Times New Roman" w:cs="Times New Roman"/>
          <w:sz w:val="24"/>
          <w:szCs w:val="24"/>
        </w:rPr>
        <w:t xml:space="preserv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642A40" w:rsidRPr="00864596" w:rsidRDefault="00642A40"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642A40" w:rsidRPr="00864596" w:rsidRDefault="00642A40"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tri </w:t>
      </w:r>
      <w:proofErr w:type="spellStart"/>
      <w:r w:rsidR="00D17620" w:rsidRPr="000C2860">
        <w:rPr>
          <w:rStyle w:val="PageNumber"/>
          <w:rFonts w:ascii="Times New Roman" w:hAnsi="Times New Roman" w:cs="Times New Roman"/>
          <w:iCs/>
          <w:sz w:val="24"/>
          <w:szCs w:val="24"/>
          <w:lang w:val="en-US"/>
        </w:rPr>
        <w:t>kvartila</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dve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ekstremne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minimum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atributa</w:t>
      </w:r>
      <w:proofErr w:type="spellEnd"/>
      <w:r w:rsidR="00D17620" w:rsidRPr="000C2860">
        <w:rPr>
          <w:rStyle w:val="PageNumber"/>
          <w:rFonts w:ascii="Times New Roman" w:hAnsi="Times New Roman" w:cs="Times New Roman"/>
          <w:iCs/>
          <w:sz w:val="24"/>
          <w:szCs w:val="24"/>
          <w:lang w:val="en-US"/>
        </w:rPr>
        <w:t xml:space="preserve">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w:t>
      </w:r>
      <w:r w:rsidRPr="00A10D27">
        <w:rPr>
          <w:rStyle w:val="PageNumber"/>
          <w:rFonts w:ascii="Times New Roman" w:eastAsiaTheme="minorEastAsia" w:hAnsi="Times New Roman" w:cs="Times New Roman"/>
          <w:i/>
          <w:sz w:val="24"/>
          <w:szCs w:val="24"/>
        </w:rPr>
        <w:t>five-number summary</w:t>
      </w:r>
      <w:r w:rsidRPr="000C2860">
        <w:rPr>
          <w:rStyle w:val="PageNumber"/>
          <w:rFonts w:ascii="Times New Roman" w:eastAsiaTheme="minorEastAsia" w:hAnsi="Times New Roman" w:cs="Times New Roman"/>
          <w:iCs/>
          <w:sz w:val="24"/>
          <w:szCs w:val="24"/>
        </w:rPr>
        <w:t xml:space="preserve">)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 xml:space="preserve">Ovih pet brojeva koristi se za konstrukciju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dijagrama. Ovi dijagrami predstavljaju popularan način vizuelizacije distribucije podataka.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inkorporira pet brojeva na sledeći način:</w:t>
      </w:r>
    </w:p>
    <w:p w14:paraId="7CDDCF25" w14:textId="317FEB66"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Tipično, krajevi kutije </w:t>
      </w:r>
      <w:r w:rsidR="008F4FD2">
        <w:rPr>
          <w:rFonts w:ascii="Times New Roman" w:hAnsi="Times New Roman" w:cs="Times New Roman"/>
          <w:sz w:val="24"/>
          <w:szCs w:val="24"/>
        </w:rPr>
        <w:t>s</w:t>
      </w:r>
      <w:r w:rsidRPr="000C2860">
        <w:rPr>
          <w:rFonts w:ascii="Times New Roman" w:hAnsi="Times New Roman" w:cs="Times New Roman"/>
          <w:sz w:val="24"/>
          <w:szCs w:val="24"/>
        </w:rPr>
        <w:t>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35AA953F"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brci (engl. </w:t>
      </w:r>
      <w:r w:rsidRPr="00A10D27">
        <w:rPr>
          <w:rFonts w:ascii="Times New Roman" w:hAnsi="Times New Roman" w:cs="Times New Roman"/>
          <w:i/>
          <w:iCs/>
          <w:sz w:val="24"/>
          <w:szCs w:val="24"/>
        </w:rPr>
        <w:t>whiskers</w:t>
      </w:r>
      <w:r w:rsidRPr="000C2860">
        <w:rPr>
          <w:rFonts w:ascii="Times New Roman" w:hAnsi="Times New Roman" w:cs="Times New Roman"/>
          <w:sz w:val="24"/>
          <w:szCs w:val="24"/>
        </w:rPr>
        <w:t xml:space="preserve">) </w:t>
      </w:r>
      <w:r w:rsidR="006A1503" w:rsidRPr="000C2860">
        <w:rPr>
          <w:rFonts w:ascii="Times New Roman" w:hAnsi="Times New Roman" w:cs="Times New Roman"/>
          <w:sz w:val="24"/>
          <w:szCs w:val="24"/>
        </w:rPr>
        <w:t xml:space="preserve">izvan kutije pružaju se do najmanje i najveće obzervacije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5AD929CA" w:rsidR="006A1503" w:rsidRPr="000C2860"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Kada se radi sa velikim brojem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nekog atributa, može biti korisno označiti po</w:t>
      </w:r>
      <w:r w:rsidR="008F4FD2">
        <w:rPr>
          <w:rFonts w:ascii="Times New Roman" w:hAnsi="Times New Roman" w:cs="Times New Roman"/>
          <w:sz w:val="24"/>
          <w:szCs w:val="24"/>
        </w:rPr>
        <w:t>t</w:t>
      </w:r>
      <w:r w:rsidRPr="000C2860">
        <w:rPr>
          <w:rFonts w:ascii="Times New Roman" w:hAnsi="Times New Roman" w:cs="Times New Roman"/>
          <w:sz w:val="24"/>
          <w:szCs w:val="24"/>
        </w:rPr>
        <w:t xml:space="preserve">encijalne anomalije u podacima (engl. </w:t>
      </w:r>
      <w:r w:rsidRPr="00A10D27">
        <w:rPr>
          <w:rFonts w:ascii="Times New Roman" w:hAnsi="Times New Roman" w:cs="Times New Roman"/>
          <w:i/>
          <w:iCs/>
          <w:sz w:val="24"/>
          <w:szCs w:val="24"/>
        </w:rPr>
        <w:t>outlier</w:t>
      </w:r>
      <w:r w:rsidRPr="000C2860">
        <w:rPr>
          <w:rFonts w:ascii="Times New Roman" w:hAnsi="Times New Roman" w:cs="Times New Roman"/>
          <w:sz w:val="24"/>
          <w:szCs w:val="24"/>
        </w:rPr>
        <w:t xml:space="preserve">). Kako bi se ovo uradilo, neophodno je da se brci protežu samo do onih vrednosti koje su u opsegu </w:t>
      </w:r>
      <m:oMath>
        <m:r>
          <w:rPr>
            <w:rFonts w:ascii="Cambria Math" w:hAnsi="Cambria Math" w:cs="Times New Roman"/>
            <w:sz w:val="24"/>
            <w:szCs w:val="24"/>
          </w:rPr>
          <m:t>1.5 x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58821141"/>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49ECA27F"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w:t>
      </w:r>
      <w:r w:rsidR="00A10D27">
        <w:rPr>
          <w:rFonts w:ascii="Times New Roman" w:hAnsi="Times New Roman" w:cs="Times New Roman"/>
          <w:sz w:val="24"/>
          <w:szCs w:val="24"/>
        </w:rPr>
        <w:t>p</w:t>
      </w:r>
      <w:r w:rsidRPr="000C2860">
        <w:rPr>
          <w:rFonts w:ascii="Times New Roman" w:hAnsi="Times New Roman" w:cs="Times New Roman"/>
          <w:sz w:val="24"/>
          <w:szCs w:val="24"/>
        </w:rPr>
        <w:t xml:space="preserve">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4025FA21"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r>
          <m:rPr>
            <m:sty m:val="p"/>
          </m:rPr>
          <w:rPr>
            <w:rFonts w:ascii="Cambria Math" w:eastAsiaTheme="minorEastAsia" w:hAnsi="Cambria Math" w:cs="Times New Roman"/>
            <w:sz w:val="24"/>
            <w:szCs w:val="24"/>
          </w:rPr>
          <m:t xml:space="preserve">opservacija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18BC5C6A" w:rsidR="00641AF2" w:rsidRPr="000C2860" w:rsidRDefault="00642A40"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e>
          </m:nary>
        </m:oMath>
      </m:oMathPara>
    </w:p>
    <w:p w14:paraId="5F84F390" w14:textId="7C85D936"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642A40" w:rsidRPr="00864596" w:rsidRDefault="00642A40"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642A40" w:rsidRPr="00864596" w:rsidRDefault="00642A40"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w:t>
      </w:r>
      <w:r w:rsidR="008F4FD2" w:rsidRPr="008F4FD2">
        <w:rPr>
          <w:rFonts w:ascii="Times New Roman" w:eastAsiaTheme="minorEastAsia" w:hAnsi="Times New Roman" w:cs="Times New Roman"/>
          <w:sz w:val="24"/>
          <w:szCs w:val="24"/>
        </w:rPr>
        <w:t xml:space="preserve">opservacija </w:t>
      </w:r>
      <w:r w:rsidR="00A10BAF" w:rsidRPr="000C2860">
        <w:rPr>
          <w:rFonts w:ascii="Times New Roman" w:eastAsiaTheme="minorEastAsia" w:hAnsi="Times New Roman" w:cs="Times New Roman"/>
          <w:sz w:val="24"/>
          <w:szCs w:val="24"/>
        </w:rPr>
        <w:t xml:space="preserve">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0775B935"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w:t>
      </w:r>
      <w:r w:rsidR="008E0F12">
        <w:rPr>
          <w:rFonts w:ascii="Times New Roman" w:eastAsiaTheme="minorEastAsia" w:hAnsi="Times New Roman" w:cs="Times New Roman"/>
          <w:sz w:val="24"/>
          <w:szCs w:val="24"/>
        </w:rPr>
        <w:t>v</w:t>
      </w:r>
      <w:r w:rsidRPr="000C2860">
        <w:rPr>
          <w:rFonts w:ascii="Times New Roman" w:eastAsiaTheme="minorEastAsia" w:hAnsi="Times New Roman" w:cs="Times New Roman"/>
          <w:sz w:val="24"/>
          <w:szCs w:val="24"/>
        </w:rPr>
        <w:t>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58821142"/>
      <w:r w:rsidRPr="000C2860">
        <w:rPr>
          <w:rFonts w:cs="Times New Roman"/>
        </w:rPr>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46223C0B"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oko centra distribucije, dok mere disperzije daju ideju o „raspršenosti“ </w:t>
      </w:r>
      <w:r w:rsidR="008F4FD2" w:rsidRP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Iskošenost (engl. </w:t>
      </w:r>
      <w:r w:rsidRPr="00B10ED8">
        <w:rPr>
          <w:rFonts w:ascii="Times New Roman" w:hAnsi="Times New Roman" w:cs="Times New Roman"/>
          <w:i/>
          <w:iCs/>
          <w:sz w:val="24"/>
          <w:szCs w:val="24"/>
        </w:rPr>
        <w:t>skewness</w:t>
      </w:r>
      <w:r w:rsidRPr="000C2860">
        <w:rPr>
          <w:rFonts w:ascii="Times New Roman" w:hAnsi="Times New Roman" w:cs="Times New Roman"/>
          <w:sz w:val="24"/>
          <w:szCs w:val="24"/>
        </w:rPr>
        <w:t>)</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Kurtozis (engl. </w:t>
      </w:r>
      <w:r w:rsidRPr="00B10ED8">
        <w:rPr>
          <w:rFonts w:ascii="Times New Roman" w:hAnsi="Times New Roman" w:cs="Times New Roman"/>
          <w:i/>
          <w:iCs/>
          <w:sz w:val="24"/>
          <w:szCs w:val="24"/>
        </w:rPr>
        <w:t>kurtosis</w:t>
      </w:r>
      <w:r w:rsidRPr="000C2860">
        <w:rPr>
          <w:rFonts w:ascii="Times New Roman" w:hAnsi="Times New Roman" w:cs="Times New Roman"/>
          <w:sz w:val="24"/>
          <w:szCs w:val="24"/>
        </w:rPr>
        <w:t>)</w:t>
      </w:r>
    </w:p>
    <w:p w14:paraId="2D293AFD" w14:textId="7824AD78" w:rsidR="00AA3D05" w:rsidRPr="000C2860" w:rsidRDefault="00436706" w:rsidP="00436706">
      <w:pPr>
        <w:ind w:firstLine="36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[6]</w:t>
      </w:r>
      <w:r w:rsidR="00642A40">
        <w:rPr>
          <w:rFonts w:ascii="Times New Roman" w:eastAsiaTheme="minorEastAsia" w:hAnsi="Times New Roman" w:cs="Times New Roman"/>
          <w:sz w:val="24"/>
          <w:szCs w:val="24"/>
          <w:lang w:val="en-US"/>
        </w:rPr>
        <w:t>.</w:t>
      </w:r>
      <w:r w:rsidR="00211010">
        <w:rPr>
          <w:rFonts w:ascii="Times New Roman" w:eastAsiaTheme="minorEastAsia" w:hAnsi="Times New Roman" w:cs="Times New Roman"/>
          <w:sz w:val="24"/>
          <w:szCs w:val="24"/>
          <w:lang w:val="en-US"/>
        </w:rPr>
        <w:t xml:space="preserve"> Ove mere </w:t>
      </w:r>
      <w:proofErr w:type="spellStart"/>
      <w:r w:rsidR="00211010">
        <w:rPr>
          <w:rFonts w:ascii="Times New Roman" w:eastAsiaTheme="minorEastAsia" w:hAnsi="Times New Roman" w:cs="Times New Roman"/>
          <w:sz w:val="24"/>
          <w:szCs w:val="24"/>
          <w:lang w:val="en-US"/>
        </w:rPr>
        <w:t>mogu</w:t>
      </w:r>
      <w:proofErr w:type="spellEnd"/>
      <w:r w:rsidR="00211010">
        <w:rPr>
          <w:rFonts w:ascii="Times New Roman" w:eastAsiaTheme="minorEastAsia" w:hAnsi="Times New Roman" w:cs="Times New Roman"/>
          <w:sz w:val="24"/>
          <w:szCs w:val="24"/>
          <w:lang w:val="en-US"/>
        </w:rPr>
        <w:t xml:space="preserve"> se </w:t>
      </w:r>
      <w:proofErr w:type="spellStart"/>
      <w:r w:rsidR="00211010">
        <w:rPr>
          <w:rFonts w:ascii="Times New Roman" w:eastAsiaTheme="minorEastAsia" w:hAnsi="Times New Roman" w:cs="Times New Roman"/>
          <w:sz w:val="24"/>
          <w:szCs w:val="24"/>
          <w:lang w:val="en-US"/>
        </w:rPr>
        <w:t>primeniti</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na</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numeričke</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podatke</w:t>
      </w:r>
      <w:proofErr w:type="spellEnd"/>
      <w:r w:rsidRPr="000C2860">
        <w:rPr>
          <w:rFonts w:ascii="Times New Roman" w:eastAsiaTheme="minorEastAsia" w:hAnsi="Times New Roman" w:cs="Times New Roman"/>
          <w:sz w:val="24"/>
          <w:szCs w:val="24"/>
          <w:lang w:val="en-US"/>
        </w:rPr>
        <w:t>.</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58821143"/>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2F503B3F"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ka višem ili nižem opsegu iz intervala svih vrednosti tog atributa </w:t>
      </w:r>
      <w:r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37361A96"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w:t>
      </w:r>
      <w:r w:rsidRPr="00B10ED8">
        <w:rPr>
          <w:rFonts w:ascii="Times New Roman" w:hAnsi="Times New Roman" w:cs="Times New Roman"/>
          <w:i/>
          <w:iCs/>
          <w:sz w:val="24"/>
          <w:szCs w:val="24"/>
        </w:rPr>
        <w:t>tail</w:t>
      </w:r>
      <w:r w:rsidRPr="000C2860">
        <w:rPr>
          <w:rFonts w:ascii="Times New Roman" w:hAnsi="Times New Roman" w:cs="Times New Roman"/>
          <w:sz w:val="24"/>
          <w:szCs w:val="24"/>
        </w:rPr>
        <w:t xml:space="preserve">) sa jedne nego sa druge strane. Ukoliko je rep duži sa </w:t>
      </w:r>
      <w:r w:rsidR="005A6C1F" w:rsidRPr="000C2860">
        <w:rPr>
          <w:rFonts w:ascii="Times New Roman" w:hAnsi="Times New Roman" w:cs="Times New Roman"/>
          <w:sz w:val="24"/>
          <w:szCs w:val="24"/>
        </w:rPr>
        <w:t xml:space="preserve">desne strane, onda je distribucija pozitivno </w:t>
      </w:r>
      <w:r w:rsidR="005A6C1F" w:rsidRPr="000C2860">
        <w:rPr>
          <w:rFonts w:ascii="Times New Roman" w:hAnsi="Times New Roman" w:cs="Times New Roman"/>
          <w:sz w:val="24"/>
          <w:szCs w:val="24"/>
        </w:rPr>
        <w:lastRenderedPageBreak/>
        <w:t>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mod(X)  </m:t>
        </m:r>
      </m:oMath>
      <w:r w:rsidR="005269CB" w:rsidRPr="000C2860">
        <w:rPr>
          <w:rFonts w:ascii="Times New Roman" w:hAnsi="Times New Roman" w:cs="Times New Roman"/>
          <w:sz w:val="24"/>
          <w:szCs w:val="24"/>
        </w:rPr>
        <w:t xml:space="preserve">mod podataka, 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medijalnu vrednost</w:t>
      </w:r>
      <w:r w:rsidR="006476BB">
        <w:rPr>
          <w:rFonts w:ascii="Times New Roman" w:hAnsi="Times New Roman" w:cs="Times New Roman"/>
          <w:sz w:val="24"/>
          <w:szCs w:val="24"/>
        </w:rPr>
        <w:t xml:space="preserve"> atributa </w:t>
      </w:r>
      <m:oMath>
        <m:r>
          <w:rPr>
            <w:rFonts w:ascii="Cambria Math" w:hAnsi="Cambria Math" w:cs="Times New Roman"/>
            <w:sz w:val="24"/>
            <w:szCs w:val="24"/>
          </w:rPr>
          <m:t>X</m:t>
        </m:r>
      </m:oMath>
      <w:r w:rsidR="006476BB">
        <w:rPr>
          <w:rFonts w:ascii="Times New Roman" w:eastAsiaTheme="minorEastAsia" w:hAnsi="Times New Roman" w:cs="Times New Roman"/>
          <w:sz w:val="24"/>
          <w:szCs w:val="24"/>
        </w:rPr>
        <w:t xml:space="preserve"> koji se posmatra</w:t>
      </w:r>
      <w:r w:rsidR="005269CB" w:rsidRPr="000C2860">
        <w:rPr>
          <w:rFonts w:ascii="Times New Roman" w:hAnsi="Times New Roman" w:cs="Times New Roman"/>
          <w:sz w:val="24"/>
          <w:szCs w:val="24"/>
        </w:rPr>
        <w:t>.</w:t>
      </w:r>
      <w:r w:rsidR="00F2575C" w:rsidRPr="000C2860">
        <w:rPr>
          <w:rFonts w:ascii="Times New Roman" w:hAnsi="Times New Roman" w:cs="Times New Roman"/>
          <w:sz w:val="24"/>
          <w:szCs w:val="24"/>
          <w:lang w:val="en-US"/>
        </w:rPr>
        <w:t>[6].</w:t>
      </w:r>
    </w:p>
    <w:p w14:paraId="230C34CB" w14:textId="0466C27B"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[6].</w:t>
      </w:r>
    </w:p>
    <w:p w14:paraId="2E68EE3F" w14:textId="3988D79D"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[6].</w:t>
      </w:r>
    </w:p>
    <w:p w14:paraId="51C465B2" w14:textId="77777777" w:rsidR="00BD1287" w:rsidRPr="000C2860" w:rsidRDefault="00BD1287" w:rsidP="00BD1287">
      <w:pPr>
        <w:pStyle w:val="ListParagraph"/>
        <w:ind w:left="1080"/>
        <w:jc w:val="both"/>
        <w:rPr>
          <w:rFonts w:ascii="Times New Roman" w:hAnsi="Times New Roman" w:cs="Times New Roman"/>
          <w:sz w:val="24"/>
          <w:szCs w:val="24"/>
        </w:rPr>
      </w:pPr>
    </w:p>
    <w:p w14:paraId="24353584" w14:textId="196661D3" w:rsidR="00F2575C" w:rsidRPr="000C2860" w:rsidRDefault="006476BB" w:rsidP="00867DB7">
      <w:pPr>
        <w:pStyle w:val="ListParagraph"/>
        <w:ind w:left="1080"/>
        <w:jc w:val="both"/>
        <w:rPr>
          <w:rFonts w:ascii="Times New Roman" w:hAnsi="Times New Roman" w:cs="Times New Roman"/>
          <w:sz w:val="24"/>
          <w:szCs w:val="24"/>
        </w:rPr>
      </w:pPr>
      <w:r w:rsidRPr="006476BB">
        <w:rPr>
          <w:noProof/>
        </w:rPr>
        <w:drawing>
          <wp:inline distT="0" distB="0" distL="0" distR="0" wp14:anchorId="452866C5" wp14:editId="39FB5CD9">
            <wp:extent cx="5114925" cy="1266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1266825"/>
                    </a:xfrm>
                    <a:prstGeom prst="rect">
                      <a:avLst/>
                    </a:prstGeom>
                  </pic:spPr>
                </pic:pic>
              </a:graphicData>
            </a:graphic>
          </wp:inline>
        </w:drawing>
      </w:r>
    </w:p>
    <w:p w14:paraId="307C8821" w14:textId="486F0D32" w:rsidR="00F2575C" w:rsidRPr="000C2860" w:rsidRDefault="00F2575C" w:rsidP="00F2575C">
      <w:pPr>
        <w:pStyle w:val="ListParagraph"/>
        <w:ind w:left="1080"/>
        <w:jc w:val="center"/>
        <w:rPr>
          <w:rFonts w:ascii="Times New Roman" w:hAnsi="Times New Roman" w:cs="Times New Roman"/>
          <w:sz w:val="24"/>
          <w:szCs w:val="24"/>
        </w:rPr>
      </w:pPr>
      <w:r w:rsidRPr="000C2860">
        <w:rPr>
          <w:rFonts w:ascii="Times New Roman" w:hAnsi="Times New Roman" w:cs="Times New Roman"/>
          <w:sz w:val="24"/>
          <w:szCs w:val="24"/>
        </w:rPr>
        <w:t>Slika 3.6 Primeri iskošenosti</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642A40" w:rsidRPr="00864596" w:rsidRDefault="00642A40"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05735E55"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4DF3B96B" w14:textId="58130A37"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-mod(X)</m:t>
          </m:r>
        </m:oMath>
      </m:oMathPara>
    </w:p>
    <w:p w14:paraId="36A1821F" w14:textId="1A6D5BC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Pošto apsolutne mere iskošenosti uključuju i merne jedinice, ne mogu se iskorititi za upoređivanje dve raspodele podataka koje su u različitim jedinicama mere.</w:t>
      </w:r>
    </w:p>
    <w:p w14:paraId="683DDFE9" w14:textId="7D013A35"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w:t>
      </w:r>
    </w:p>
    <w:p w14:paraId="72058E75" w14:textId="1F2CA90D"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B10ED8">
        <w:rPr>
          <w:rFonts w:ascii="Times New Roman" w:hAnsi="Times New Roman" w:cs="Times New Roman"/>
          <w:iCs/>
          <w:sz w:val="24"/>
          <w:szCs w:val="24"/>
        </w:rPr>
        <w:t xml:space="preserve"> </w:t>
      </w:r>
      <w:r w:rsidR="00D34E46"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w:t>
      </w:r>
      <w:r w:rsidRPr="00B10ED8">
        <w:rPr>
          <w:rFonts w:ascii="Times New Roman" w:hAnsi="Times New Roman" w:cs="Times New Roman"/>
          <w:i/>
          <w:sz w:val="24"/>
          <w:szCs w:val="24"/>
        </w:rPr>
        <w:t>Karl Pearson coefficient</w:t>
      </w:r>
      <w:r w:rsidRPr="000C2860">
        <w:rPr>
          <w:rFonts w:ascii="Times New Roman" w:hAnsi="Times New Roman" w:cs="Times New Roman"/>
          <w:iCs/>
          <w:sz w:val="24"/>
          <w:szCs w:val="24"/>
        </w:rPr>
        <w: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677C26CC"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-mod(X)</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3527162C" w:rsidR="00597D0F" w:rsidRPr="000C2860" w:rsidRDefault="00D34E46" w:rsidP="00D34E46">
      <w:pPr>
        <w:ind w:left="720" w:firstLine="360"/>
        <w:jc w:val="center"/>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4"/>
            <w:szCs w:val="24"/>
          </w:rPr>
          <m:t xml:space="preserve">Sk=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3(</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num>
          <m:den>
            <m:r>
              <m:rPr>
                <m:sty m:val="p"/>
              </m:rPr>
              <w:rPr>
                <w:rFonts w:ascii="Cambria Math" w:hAnsi="Cambria Math" w:cs="Times New Roman"/>
                <w:sz w:val="24"/>
                <w:szCs w:val="24"/>
              </w:rPr>
              <m:t>σ</m:t>
            </m:r>
          </m:den>
        </m:f>
      </m:oMath>
      <w:r w:rsidR="00597D0F" w:rsidRPr="000C2860">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642A40" w:rsidRPr="00864596" w:rsidRDefault="00642A40"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Bowley</w:t>
      </w:r>
      <w:r w:rsidRPr="00B10ED8">
        <w:rPr>
          <w:rFonts w:ascii="Times New Roman" w:hAnsi="Times New Roman" w:cs="Times New Roman"/>
          <w:i/>
          <w:sz w:val="24"/>
          <w:szCs w:val="24"/>
          <w:lang w:val="en-US"/>
        </w:rPr>
        <w:t>’</w:t>
      </w:r>
      <w:r w:rsidRPr="00B10ED8">
        <w:rPr>
          <w:rFonts w:ascii="Times New Roman" w:hAnsi="Times New Roman" w:cs="Times New Roman"/>
          <w:i/>
          <w:sz w:val="24"/>
          <w:szCs w:val="24"/>
        </w:rPr>
        <w:t>s</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coefficient</w:t>
      </w:r>
      <w:r w:rsidRPr="000C2860">
        <w:rPr>
          <w:rFonts w:ascii="Times New Roman" w:hAnsi="Times New Roman" w:cs="Times New Roman"/>
          <w:iCs/>
          <w:sz w:val="24"/>
          <w:szCs w:val="24"/>
        </w:rPr>
        <w:t>): ovaj koeficijent je baziran na kvartilima i računa se kao:</w:t>
      </w:r>
    </w:p>
    <w:p w14:paraId="403F5994" w14:textId="50A99499"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6346BA78"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t>Ovaj koeficijent poznat je i pod nazivom kvartilni koeficijent iskošenosti i posebno je koristan u situacijama kada je mod podataka loše definisan, postoje anomalije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[6]</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642A40" w:rsidRPr="00864596" w:rsidRDefault="00642A40"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642A40" w:rsidRPr="00864596" w:rsidRDefault="00642A40"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 xml:space="preserve">Kelijev koeficijent (engl. </w:t>
      </w:r>
      <w:r w:rsidRPr="00B10ED8">
        <w:rPr>
          <w:rFonts w:ascii="Times New Roman" w:hAnsi="Times New Roman" w:cs="Times New Roman"/>
          <w:i/>
          <w:sz w:val="24"/>
          <w:szCs w:val="24"/>
        </w:rPr>
        <w:t>Kelly</w:t>
      </w:r>
      <w:r w:rsidRPr="00B10ED8">
        <w:rPr>
          <w:rFonts w:ascii="Times New Roman" w:hAnsi="Times New Roman" w:cs="Times New Roman"/>
          <w:i/>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predstavlja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pobolj</w:t>
      </w:r>
      <w:proofErr w:type="spellEnd"/>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1E2C0B98"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iCs/>
          <w:sz w:val="24"/>
          <w:szCs w:val="24"/>
        </w:rPr>
        <w:t xml:space="preserve">-ti percentil </w:t>
      </w:r>
      <w:r w:rsidRPr="000C2860">
        <w:rPr>
          <w:rFonts w:ascii="Times New Roman" w:eastAsiaTheme="minorEastAsia" w:hAnsi="Times New Roman" w:cs="Times New Roman"/>
          <w:iCs/>
          <w:sz w:val="24"/>
          <w:szCs w:val="24"/>
          <w:lang w:val="en-US"/>
        </w:rPr>
        <w:t>[6]</w:t>
      </w:r>
      <w:r w:rsidRPr="000C2860">
        <w:rPr>
          <w:rFonts w:ascii="Times New Roman" w:eastAsiaTheme="minorEastAsia" w:hAnsi="Times New Roman" w:cs="Times New Roman"/>
          <w:iCs/>
          <w:sz w:val="24"/>
          <w:szCs w:val="24"/>
        </w:rPr>
        <w:t>.</w:t>
      </w:r>
    </w:p>
    <w:p w14:paraId="39591FCA" w14:textId="0A49ECF7"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Bitno je napomenuti da navedeni koeficijenti nisu međusobno uporedivi </w:t>
      </w:r>
      <w:r w:rsidRPr="000C2860">
        <w:rPr>
          <w:rFonts w:ascii="Times New Roman" w:hAnsi="Times New Roman" w:cs="Times New Roman"/>
          <w:sz w:val="24"/>
          <w:szCs w:val="24"/>
          <w:lang w:val="en-US"/>
        </w:rPr>
        <w:t>[6].</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58821144"/>
      <w:proofErr w:type="spellStart"/>
      <w:r w:rsidRPr="000C2860">
        <w:rPr>
          <w:rFonts w:cs="Times New Roman"/>
          <w:lang w:val="en-US"/>
        </w:rPr>
        <w:t>Kurtozis</w:t>
      </w:r>
      <w:bookmarkEnd w:id="19"/>
      <w:proofErr w:type="spellEnd"/>
    </w:p>
    <w:p w14:paraId="67B60336" w14:textId="303704E3" w:rsidR="001E574E" w:rsidRPr="000C2860" w:rsidRDefault="001E574E" w:rsidP="00AE23D3">
      <w:pPr>
        <w:jc w:val="both"/>
        <w:rPr>
          <w:rFonts w:ascii="Times New Roman" w:hAnsi="Times New Roman" w:cs="Times New Roman"/>
          <w:lang w:val="en-US"/>
        </w:rPr>
      </w:pPr>
    </w:p>
    <w:p w14:paraId="49C33515" w14:textId="1AC591E6"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Do </w:t>
      </w:r>
      <w:proofErr w:type="spellStart"/>
      <w:r w:rsidRPr="000C2860">
        <w:rPr>
          <w:rFonts w:ascii="Times New Roman" w:hAnsi="Times New Roman" w:cs="Times New Roman"/>
          <w:sz w:val="24"/>
          <w:szCs w:val="24"/>
          <w:lang w:val="en-US"/>
        </w:rPr>
        <w:t>sada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w:t>
      </w:r>
      <w:r w:rsidR="00B10ED8">
        <w:rPr>
          <w:rFonts w:ascii="Times New Roman" w:hAnsi="Times New Roman" w:cs="Times New Roman"/>
          <w:sz w:val="24"/>
          <w:szCs w:val="24"/>
          <w:lang w:val="en-US"/>
        </w:rPr>
        <w:t>o</w:t>
      </w:r>
      <w:r w:rsidRPr="000C2860">
        <w:rPr>
          <w:rFonts w:ascii="Times New Roman" w:hAnsi="Times New Roman" w:cs="Times New Roman"/>
          <w:sz w:val="24"/>
          <w:szCs w:val="24"/>
          <w:lang w:val="en-US"/>
        </w:rPr>
        <w:t>vorili</w:t>
      </w:r>
      <w:proofErr w:type="spellEnd"/>
      <w:r w:rsidRPr="000C2860">
        <w:rPr>
          <w:rFonts w:ascii="Times New Roman" w:hAnsi="Times New Roman" w:cs="Times New Roman"/>
          <w:sz w:val="24"/>
          <w:szCs w:val="24"/>
          <w:lang w:val="en-US"/>
        </w:rPr>
        <w:t xml:space="preserve"> o tri mere: </w:t>
      </w:r>
      <w:proofErr w:type="spellStart"/>
      <w:r w:rsidRPr="000C2860">
        <w:rPr>
          <w:rFonts w:ascii="Times New Roman" w:hAnsi="Times New Roman" w:cs="Times New Roman"/>
          <w:sz w:val="24"/>
          <w:szCs w:val="24"/>
          <w:lang w:val="en-US"/>
        </w:rPr>
        <w:t>centralnoj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disperziji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isko</w:t>
      </w:r>
      <w:proofErr w:type="spellEnd"/>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[6].</w:t>
      </w:r>
    </w:p>
    <w:p w14:paraId="62F2370B" w14:textId="3E67859A" w:rsidR="00AE23D3" w:rsidRPr="000C2860" w:rsidRDefault="00B4292F" w:rsidP="00AE23D3">
      <w:pPr>
        <w:ind w:firstLine="360"/>
        <w:jc w:val="center"/>
        <w:rPr>
          <w:rFonts w:ascii="Times New Roman" w:hAnsi="Times New Roman" w:cs="Times New Roman"/>
          <w:sz w:val="24"/>
          <w:szCs w:val="24"/>
          <w:lang w:val="en-US"/>
        </w:rPr>
      </w:pPr>
      <w:r w:rsidRPr="00B4292F">
        <w:rPr>
          <w:noProof/>
        </w:rPr>
        <w:drawing>
          <wp:inline distT="0" distB="0" distL="0" distR="0" wp14:anchorId="3465B298" wp14:editId="3C814331">
            <wp:extent cx="45243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2286000"/>
                    </a:xfrm>
                    <a:prstGeom prst="rect">
                      <a:avLst/>
                    </a:prstGeom>
                  </pic:spPr>
                </pic:pic>
              </a:graphicData>
            </a:graphic>
          </wp:inline>
        </w:drawing>
      </w:r>
    </w:p>
    <w:p w14:paraId="7CA00237" w14:textId="7491F679" w:rsidR="00AE23D3" w:rsidRPr="000C2860" w:rsidRDefault="00AE23D3" w:rsidP="00AE23D3">
      <w:pPr>
        <w:ind w:firstLine="360"/>
        <w:jc w:val="center"/>
        <w:rPr>
          <w:rFonts w:ascii="Times New Roman" w:hAnsi="Times New Roman" w:cs="Times New Roman"/>
          <w:sz w:val="24"/>
          <w:szCs w:val="24"/>
        </w:rPr>
      </w:pPr>
      <w:proofErr w:type="spellStart"/>
      <w:r w:rsidRPr="000C2860">
        <w:rPr>
          <w:rFonts w:ascii="Times New Roman" w:hAnsi="Times New Roman" w:cs="Times New Roman"/>
          <w:sz w:val="24"/>
          <w:szCs w:val="24"/>
          <w:lang w:val="en-US"/>
        </w:rPr>
        <w:t>Slika</w:t>
      </w:r>
      <w:proofErr w:type="spellEnd"/>
      <w:r w:rsidRPr="000C2860">
        <w:rPr>
          <w:rFonts w:ascii="Times New Roman" w:hAnsi="Times New Roman" w:cs="Times New Roman"/>
          <w:sz w:val="24"/>
          <w:szCs w:val="24"/>
          <w:lang w:val="en-US"/>
        </w:rPr>
        <w:t xml:space="preserve"> 3.7 </w:t>
      </w:r>
      <w:proofErr w:type="spellStart"/>
      <w:r w:rsidRPr="000C2860">
        <w:rPr>
          <w:rFonts w:ascii="Times New Roman" w:hAnsi="Times New Roman" w:cs="Times New Roman"/>
          <w:sz w:val="24"/>
          <w:szCs w:val="24"/>
          <w:lang w:val="en-US"/>
        </w:rPr>
        <w:t>Razli</w:t>
      </w:r>
      <w:proofErr w:type="spellEnd"/>
      <w:r w:rsidRPr="000C2860">
        <w:rPr>
          <w:rFonts w:ascii="Times New Roman" w:hAnsi="Times New Roman" w:cs="Times New Roman"/>
          <w:sz w:val="24"/>
          <w:szCs w:val="24"/>
        </w:rPr>
        <w:t>čite raspodele sa istom centralnom tendencijom, disperzijom i iskošenošću</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70200BDC"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krive. Dok nam iskošenost pomaže da odredimo sa koje strane raspodela ima „rep“, kurtozis nam </w:t>
      </w:r>
      <w:r w:rsidRPr="000C2860">
        <w:rPr>
          <w:rFonts w:ascii="Times New Roman" w:hAnsi="Times New Roman" w:cs="Times New Roman"/>
          <w:sz w:val="24"/>
          <w:szCs w:val="24"/>
        </w:rPr>
        <w:lastRenderedPageBreak/>
        <w:t xml:space="preserve">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[6].</w:t>
      </w:r>
    </w:p>
    <w:p w14:paraId="1873EC90" w14:textId="3D04CF1A" w:rsidR="009C3709" w:rsidRPr="000C2860" w:rsidRDefault="009C3709" w:rsidP="00AE23D3">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795B84E2">
                <wp:simplePos x="0" y="0"/>
                <wp:positionH relativeFrom="margin">
                  <wp:align>right</wp:align>
                </wp:positionH>
                <wp:positionV relativeFrom="paragraph">
                  <wp:posOffset>419100</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642A40" w:rsidRPr="00864596" w:rsidRDefault="00642A40"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6.8pt;margin-top:33pt;width:44.4pt;height:21.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" fillcolor="white [3201]" strokecolor="white [3212]" strokeweight=".5pt">
                <v:textbox>
                  <w:txbxContent>
                    <w:p w14:paraId="27F84C67" w14:textId="45E60622" w:rsidR="00642A40" w:rsidRPr="00864596" w:rsidRDefault="00642A40"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proofErr w:type="spellStart"/>
      <w:r w:rsidRPr="000C2860">
        <w:rPr>
          <w:rFonts w:ascii="Times New Roman" w:hAnsi="Times New Roman" w:cs="Times New Roman"/>
          <w:sz w:val="24"/>
          <w:szCs w:val="24"/>
          <w:lang w:val="en-US"/>
        </w:rPr>
        <w:t>Kurtozis</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računa</w:t>
      </w:r>
      <w:proofErr w:type="spellEnd"/>
      <w:r w:rsidRPr="000C2860">
        <w:rPr>
          <w:rFonts w:ascii="Times New Roman" w:hAnsi="Times New Roman" w:cs="Times New Roman"/>
          <w:sz w:val="24"/>
          <w:szCs w:val="24"/>
          <w:lang w:val="en-US"/>
        </w:rPr>
        <w:t xml:space="preserve"> po </w:t>
      </w:r>
      <w:proofErr w:type="spellStart"/>
      <w:r w:rsidRPr="000C2860">
        <w:rPr>
          <w:rFonts w:ascii="Times New Roman" w:hAnsi="Times New Roman" w:cs="Times New Roman"/>
          <w:sz w:val="24"/>
          <w:szCs w:val="24"/>
          <w:lang w:val="en-US"/>
        </w:rPr>
        <w:t>sledećoj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formuli</w:t>
      </w:r>
      <w:proofErr w:type="spellEnd"/>
      <w:r w:rsidRPr="000C2860">
        <w:rPr>
          <w:rFonts w:ascii="Times New Roman" w:hAnsi="Times New Roman" w:cs="Times New Roman"/>
          <w:sz w:val="24"/>
          <w:szCs w:val="24"/>
          <w:lang w:val="en-US"/>
        </w:rPr>
        <w:t xml:space="preserve"> [6]:</w:t>
      </w:r>
    </w:p>
    <w:p w14:paraId="49DE1A57" w14:textId="46C6A077" w:rsidR="009C3709" w:rsidRPr="005358C4"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4D06C51B" w14:textId="4E8B9D9D" w:rsidR="005358C4" w:rsidRPr="005358C4" w:rsidRDefault="005358C4" w:rsidP="005358C4">
      <w:pPr>
        <w:jc w:val="both"/>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gde je </w:t>
      </w:r>
      <m:oMath>
        <m:r>
          <w:rPr>
            <w:rFonts w:ascii="Cambria Math" w:eastAsiaTheme="minorEastAsia" w:hAnsi="Cambria Math" w:cs="Times New Roman"/>
            <w:sz w:val="24"/>
          </w:rPr>
          <m:t>N</m:t>
        </m:r>
      </m:oMath>
      <w:r>
        <w:rPr>
          <w:rFonts w:ascii="Times New Roman" w:eastAsiaTheme="minorEastAsia" w:hAnsi="Times New Roman" w:cs="Times New Roman"/>
          <w:bCs/>
          <w:iCs/>
          <w:sz w:val="24"/>
        </w:rPr>
        <w:t xml:space="preserve"> broj </w:t>
      </w:r>
      <w:r>
        <w:rPr>
          <w:rFonts w:ascii="Times New Roman" w:eastAsiaTheme="minorEastAsia" w:hAnsi="Times New Roman" w:cs="Times New Roman"/>
          <w:sz w:val="24"/>
          <w:szCs w:val="24"/>
        </w:rPr>
        <w:t xml:space="preserve">opservacija koje ima atribut koji posmatramo,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eastAsiaTheme="minorEastAsia" w:hAnsi="Times New Roman" w:cs="Times New Roman"/>
          <w:bCs/>
          <w:sz w:val="24"/>
        </w:rPr>
        <w:t xml:space="preserve"> vrednost </w:t>
      </w:r>
      <m:oMath>
        <m:r>
          <w:rPr>
            <w:rFonts w:ascii="Cambria Math" w:eastAsiaTheme="minorEastAsia" w:hAnsi="Cambria Math" w:cs="Times New Roman"/>
            <w:sz w:val="24"/>
          </w:rPr>
          <m:t>i</m:t>
        </m:r>
      </m:oMath>
      <w:r>
        <w:rPr>
          <w:rFonts w:ascii="Times New Roman" w:eastAsiaTheme="minorEastAsia" w:hAnsi="Times New Roman" w:cs="Times New Roman"/>
          <w:bCs/>
          <w:sz w:val="24"/>
        </w:rPr>
        <w:t xml:space="preserve">-te opservacije, </w:t>
      </w:r>
      <m:oMath>
        <m:bar>
          <m:barPr>
            <m:pos m:val="top"/>
            <m:ctrlPr>
              <w:rPr>
                <w:rFonts w:ascii="Cambria Math" w:hAnsi="Cambria Math" w:cs="Times New Roman"/>
                <w:bCs/>
                <w:i/>
                <w:sz w:val="24"/>
              </w:rPr>
            </m:ctrlPr>
          </m:barPr>
          <m:e>
            <m:r>
              <w:rPr>
                <w:rFonts w:ascii="Cambria Math" w:hAnsi="Cambria Math" w:cs="Times New Roman"/>
                <w:sz w:val="24"/>
              </w:rPr>
              <m:t>x</m:t>
            </m:r>
          </m:e>
        </m:bar>
      </m:oMath>
      <w:r>
        <w:rPr>
          <w:rFonts w:ascii="Times New Roman" w:eastAsiaTheme="minorEastAsia" w:hAnsi="Times New Roman" w:cs="Times New Roman"/>
          <w:bCs/>
          <w:sz w:val="24"/>
        </w:rPr>
        <w:t xml:space="preserve"> je aritmetička sredina vrednosti atributa i </w:t>
      </w:r>
      <m:oMath>
        <m:r>
          <w:rPr>
            <w:rFonts w:ascii="Cambria Math" w:hAnsi="Cambria Math" w:cs="Times New Roman"/>
            <w:sz w:val="24"/>
          </w:rPr>
          <m:t>σ</m:t>
        </m:r>
      </m:oMath>
      <w:r>
        <w:rPr>
          <w:rFonts w:ascii="Times New Roman" w:eastAsiaTheme="minorEastAsia" w:hAnsi="Times New Roman" w:cs="Times New Roman"/>
          <w:sz w:val="24"/>
        </w:rPr>
        <w:t xml:space="preserve"> je standardna devijacija podataka.</w:t>
      </w:r>
    </w:p>
    <w:p w14:paraId="540C6196" w14:textId="41F5E126"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642A40" w:rsidRPr="00864596" w:rsidRDefault="00642A40"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642A40" w:rsidRPr="00864596" w:rsidRDefault="00642A40"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 xml:space="preserve">Pošto normalna kriva ima kurtozis 3, uvedena je mera koja označava razliku između kurtozisa posmatrane krive i kurtozisa normalne raspodele (engl. </w:t>
      </w:r>
      <w:r w:rsidRPr="00B10ED8">
        <w:rPr>
          <w:rFonts w:ascii="Times New Roman" w:hAnsi="Times New Roman" w:cs="Times New Roman"/>
          <w:i/>
          <w:iCs/>
          <w:sz w:val="24"/>
          <w:szCs w:val="24"/>
        </w:rPr>
        <w:t>excess kurto</w:t>
      </w:r>
      <w:r w:rsidR="00BE0C6C" w:rsidRPr="00B10ED8">
        <w:rPr>
          <w:rFonts w:ascii="Times New Roman" w:hAnsi="Times New Roman" w:cs="Times New Roman"/>
          <w:i/>
          <w:iCs/>
          <w:sz w:val="24"/>
          <w:szCs w:val="24"/>
        </w:rPr>
        <w:t>s</w:t>
      </w:r>
      <w:r w:rsidRPr="00B10ED8">
        <w:rPr>
          <w:rFonts w:ascii="Times New Roman" w:hAnsi="Times New Roman" w:cs="Times New Roman"/>
          <w:i/>
          <w:iCs/>
          <w:sz w:val="24"/>
          <w:szCs w:val="24"/>
        </w:rPr>
        <w:t>is</w:t>
      </w:r>
      <w:r w:rsidRPr="000C2860">
        <w:rPr>
          <w:rFonts w:ascii="Times New Roman" w:hAnsi="Times New Roman" w:cs="Times New Roman"/>
          <w:sz w:val="24"/>
          <w:szCs w:val="24"/>
        </w:rPr>
        <w:t>)</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38B0080C" w14:textId="4BE17316" w:rsidR="00AE23D3" w:rsidRPr="000C2860" w:rsidRDefault="00AE23D3" w:rsidP="00AE23D3">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w:t>
      </w:r>
      <w:r w:rsidR="009C3709" w:rsidRPr="00B10ED8">
        <w:rPr>
          <w:rFonts w:ascii="Times New Roman" w:hAnsi="Times New Roman" w:cs="Times New Roman"/>
          <w:i/>
          <w:iCs/>
          <w:sz w:val="24"/>
          <w:szCs w:val="24"/>
        </w:rPr>
        <w:t>mesokurtic</w:t>
      </w:r>
      <w:r w:rsidR="009C3709" w:rsidRPr="000C2860">
        <w:rPr>
          <w:rFonts w:ascii="Times New Roman" w:hAnsi="Times New Roman" w:cs="Times New Roman"/>
          <w:sz w:val="24"/>
          <w:szCs w:val="24"/>
        </w:rPr>
        <w:t xml:space="preserve">). Krive tipa A, koje su više izbočene, nazivaju se leptokurtične (engl. </w:t>
      </w:r>
      <w:r w:rsidR="009C3709" w:rsidRPr="00B10ED8">
        <w:rPr>
          <w:rFonts w:ascii="Times New Roman" w:hAnsi="Times New Roman" w:cs="Times New Roman"/>
          <w:i/>
          <w:iCs/>
          <w:sz w:val="24"/>
          <w:szCs w:val="24"/>
        </w:rPr>
        <w:t>leptokutic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veći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pozitivan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 xml:space="preserve">excess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Sa druge strane, krive tipa C, koje su spljoštene u odnosu na normalnu krivu zovu se platikurtične (engl. </w:t>
      </w:r>
      <w:r w:rsidR="009C3709" w:rsidRPr="00B10ED8">
        <w:rPr>
          <w:rFonts w:ascii="Times New Roman" w:hAnsi="Times New Roman" w:cs="Times New Roman"/>
          <w:i/>
          <w:iCs/>
          <w:sz w:val="24"/>
          <w:szCs w:val="24"/>
        </w:rPr>
        <w:t>platykurtic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manji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negativan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excess</w:t>
      </w:r>
      <w:r w:rsidR="00BE0C6C" w:rsidRPr="000C2860">
        <w:rPr>
          <w:rFonts w:ascii="Times New Roman" w:hAnsi="Times New Roman" w:cs="Times New Roman"/>
          <w:sz w:val="24"/>
          <w:szCs w:val="24"/>
        </w:rPr>
        <w:t xml:space="preserve">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lang w:val="en-US"/>
        </w:rPr>
        <w:t>[6]</w:t>
      </w:r>
      <w:r w:rsidR="009C3709" w:rsidRPr="000C2860">
        <w:rPr>
          <w:rFonts w:ascii="Times New Roman" w:hAnsi="Times New Roman" w:cs="Times New Roman"/>
          <w:sz w:val="24"/>
          <w:szCs w:val="24"/>
        </w:rPr>
        <w:t>.</w:t>
      </w:r>
    </w:p>
    <w:p w14:paraId="551E5F84" w14:textId="4622646B" w:rsidR="009C3709" w:rsidRDefault="009C3709" w:rsidP="003B5BB8">
      <w:pPr>
        <w:jc w:val="both"/>
        <w:rPr>
          <w:rFonts w:ascii="Times New Roman" w:hAnsi="Times New Roman" w:cs="Times New Roman"/>
          <w:sz w:val="24"/>
          <w:szCs w:val="24"/>
          <w:lang w:val="sr-Cyrl-RS"/>
        </w:rPr>
      </w:pPr>
    </w:p>
    <w:p w14:paraId="3073343D" w14:textId="4EA7DA0E" w:rsidR="002D3399" w:rsidRDefault="002D3399" w:rsidP="003B5BB8">
      <w:pPr>
        <w:jc w:val="both"/>
        <w:rPr>
          <w:rFonts w:ascii="Times New Roman" w:hAnsi="Times New Roman" w:cs="Times New Roman"/>
          <w:sz w:val="24"/>
          <w:szCs w:val="24"/>
          <w:lang w:val="sr-Cyrl-RS"/>
        </w:rPr>
      </w:pPr>
    </w:p>
    <w:p w14:paraId="18653962" w14:textId="7E572676" w:rsidR="002D3399" w:rsidRDefault="002D3399" w:rsidP="003B5BB8">
      <w:pPr>
        <w:jc w:val="both"/>
        <w:rPr>
          <w:rFonts w:ascii="Times New Roman" w:hAnsi="Times New Roman" w:cs="Times New Roman"/>
          <w:sz w:val="24"/>
          <w:szCs w:val="24"/>
          <w:lang w:val="sr-Cyrl-RS"/>
        </w:rPr>
      </w:pPr>
    </w:p>
    <w:p w14:paraId="706B701B" w14:textId="64B8A3BB" w:rsidR="002D3399" w:rsidRDefault="002D3399" w:rsidP="003B5BB8">
      <w:pPr>
        <w:jc w:val="both"/>
        <w:rPr>
          <w:rFonts w:ascii="Times New Roman" w:hAnsi="Times New Roman" w:cs="Times New Roman"/>
          <w:sz w:val="24"/>
          <w:szCs w:val="24"/>
          <w:lang w:val="sr-Cyrl-RS"/>
        </w:rPr>
      </w:pPr>
    </w:p>
    <w:p w14:paraId="1A6E3ABE" w14:textId="11D03D87" w:rsidR="002D3399" w:rsidRDefault="002D3399" w:rsidP="003B5BB8">
      <w:pPr>
        <w:jc w:val="both"/>
        <w:rPr>
          <w:rFonts w:ascii="Times New Roman" w:hAnsi="Times New Roman" w:cs="Times New Roman"/>
          <w:sz w:val="24"/>
          <w:szCs w:val="24"/>
          <w:lang w:val="sr-Cyrl-RS"/>
        </w:rPr>
      </w:pPr>
    </w:p>
    <w:p w14:paraId="7CD527DA" w14:textId="1866BECC" w:rsidR="002D3399" w:rsidRDefault="002D3399" w:rsidP="003B5BB8">
      <w:pPr>
        <w:jc w:val="both"/>
        <w:rPr>
          <w:rFonts w:ascii="Times New Roman" w:hAnsi="Times New Roman" w:cs="Times New Roman"/>
          <w:sz w:val="24"/>
          <w:szCs w:val="24"/>
          <w:lang w:val="sr-Cyrl-RS"/>
        </w:rPr>
      </w:pPr>
    </w:p>
    <w:p w14:paraId="38B26177" w14:textId="2E51E567" w:rsidR="002D3399" w:rsidRDefault="002D3399" w:rsidP="003B5BB8">
      <w:pPr>
        <w:jc w:val="both"/>
        <w:rPr>
          <w:rFonts w:ascii="Times New Roman" w:hAnsi="Times New Roman" w:cs="Times New Roman"/>
          <w:sz w:val="24"/>
          <w:szCs w:val="24"/>
          <w:lang w:val="sr-Cyrl-RS"/>
        </w:rPr>
      </w:pPr>
    </w:p>
    <w:p w14:paraId="16DA6BB9" w14:textId="546360BD" w:rsidR="002D3399" w:rsidRDefault="002D3399" w:rsidP="003B5BB8">
      <w:pPr>
        <w:jc w:val="both"/>
        <w:rPr>
          <w:rFonts w:ascii="Times New Roman" w:hAnsi="Times New Roman" w:cs="Times New Roman"/>
          <w:sz w:val="24"/>
          <w:szCs w:val="24"/>
          <w:lang w:val="sr-Cyrl-RS"/>
        </w:rPr>
      </w:pPr>
    </w:p>
    <w:p w14:paraId="038305E9" w14:textId="5486678D" w:rsidR="002D3399" w:rsidRDefault="002D3399" w:rsidP="003B5BB8">
      <w:pPr>
        <w:jc w:val="both"/>
        <w:rPr>
          <w:rFonts w:ascii="Times New Roman" w:hAnsi="Times New Roman" w:cs="Times New Roman"/>
          <w:sz w:val="24"/>
          <w:szCs w:val="24"/>
          <w:lang w:val="sr-Cyrl-RS"/>
        </w:rPr>
      </w:pPr>
    </w:p>
    <w:p w14:paraId="433F76FF" w14:textId="74C4E841" w:rsidR="002D3399" w:rsidRDefault="002D3399" w:rsidP="003B5BB8">
      <w:pPr>
        <w:jc w:val="both"/>
        <w:rPr>
          <w:rFonts w:ascii="Times New Roman" w:hAnsi="Times New Roman" w:cs="Times New Roman"/>
          <w:sz w:val="24"/>
          <w:szCs w:val="24"/>
          <w:lang w:val="sr-Cyrl-RS"/>
        </w:rPr>
      </w:pPr>
    </w:p>
    <w:p w14:paraId="410EFABA" w14:textId="76B587CF" w:rsidR="002D3399" w:rsidRDefault="002D3399" w:rsidP="003B5BB8">
      <w:pPr>
        <w:jc w:val="both"/>
        <w:rPr>
          <w:rFonts w:ascii="Times New Roman" w:hAnsi="Times New Roman" w:cs="Times New Roman"/>
          <w:sz w:val="24"/>
          <w:szCs w:val="24"/>
          <w:lang w:val="sr-Cyrl-RS"/>
        </w:rPr>
      </w:pPr>
    </w:p>
    <w:p w14:paraId="2D281307" w14:textId="756EACB6" w:rsidR="002D3399" w:rsidRDefault="002D3399" w:rsidP="003B5BB8">
      <w:pPr>
        <w:jc w:val="both"/>
        <w:rPr>
          <w:rFonts w:ascii="Times New Roman" w:hAnsi="Times New Roman" w:cs="Times New Roman"/>
          <w:sz w:val="24"/>
          <w:szCs w:val="24"/>
          <w:lang w:val="sr-Cyrl-RS"/>
        </w:rPr>
      </w:pPr>
    </w:p>
    <w:p w14:paraId="31E4B2A9" w14:textId="2DA6D0A4" w:rsidR="002D3399" w:rsidRDefault="002D3399" w:rsidP="003B5BB8">
      <w:pPr>
        <w:jc w:val="both"/>
        <w:rPr>
          <w:rFonts w:ascii="Times New Roman" w:hAnsi="Times New Roman" w:cs="Times New Roman"/>
          <w:sz w:val="24"/>
          <w:szCs w:val="24"/>
          <w:lang w:val="sr-Cyrl-RS"/>
        </w:rPr>
      </w:pPr>
    </w:p>
    <w:p w14:paraId="739EF5D9" w14:textId="77777777" w:rsidR="002D3399" w:rsidRPr="000C2860" w:rsidRDefault="002D3399" w:rsidP="003B5BB8">
      <w:pPr>
        <w:jc w:val="both"/>
        <w:rPr>
          <w:rFonts w:ascii="Times New Roman" w:hAnsi="Times New Roman" w:cs="Times New Roman"/>
          <w:sz w:val="24"/>
          <w:szCs w:val="24"/>
          <w:lang w:val="sr-Cyrl-RS"/>
        </w:rPr>
      </w:pPr>
    </w:p>
    <w:p w14:paraId="6BD0AD91" w14:textId="73249336" w:rsidR="003B5BB8" w:rsidRDefault="002D3399" w:rsidP="003B5BB8">
      <w:pPr>
        <w:pStyle w:val="Heading1"/>
        <w:numPr>
          <w:ilvl w:val="0"/>
          <w:numId w:val="1"/>
        </w:numPr>
        <w:rPr>
          <w:rFonts w:cs="Times New Roman"/>
        </w:rPr>
      </w:pPr>
      <w:bookmarkStart w:id="20" w:name="_Toc158821145"/>
      <w:r>
        <w:rPr>
          <w:rFonts w:cs="Times New Roman"/>
        </w:rPr>
        <w:lastRenderedPageBreak/>
        <w:t>Mere sličnosti podataka</w:t>
      </w:r>
      <w:bookmarkEnd w:id="20"/>
    </w:p>
    <w:p w14:paraId="5D30826A" w14:textId="290809D4" w:rsidR="002D3399" w:rsidRDefault="002D3399" w:rsidP="002D3399"/>
    <w:p w14:paraId="6290DE20" w14:textId="3008A1D0"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Često imamo potrebu za upoređivanje</w:t>
      </w:r>
      <w:r w:rsidR="002D5849">
        <w:rPr>
          <w:rFonts w:ascii="Times New Roman" w:hAnsi="Times New Roman" w:cs="Times New Roman"/>
          <w:sz w:val="24"/>
          <w:szCs w:val="24"/>
        </w:rPr>
        <w:t>m</w:t>
      </w:r>
      <w:r>
        <w:rPr>
          <w:rFonts w:ascii="Times New Roman" w:hAnsi="Times New Roman" w:cs="Times New Roman"/>
          <w:sz w:val="24"/>
          <w:szCs w:val="24"/>
        </w:rPr>
        <w:t xml:space="preserve"> nekih objekata od interesa. Na primer, neka </w:t>
      </w:r>
      <w:r w:rsidRPr="002D5849">
        <w:rPr>
          <w:rFonts w:ascii="Times New Roman" w:hAnsi="Times New Roman" w:cs="Times New Roman"/>
          <w:i/>
          <w:iCs/>
          <w:sz w:val="24"/>
          <w:szCs w:val="24"/>
        </w:rPr>
        <w:t>online</w:t>
      </w:r>
      <w:r>
        <w:rPr>
          <w:rFonts w:ascii="Times New Roman" w:hAnsi="Times New Roman" w:cs="Times New Roman"/>
          <w:sz w:val="24"/>
          <w:szCs w:val="24"/>
        </w:rPr>
        <w:t xml:space="preserve"> prodavnica bi možda želela da grupiše svoje kupce u grupe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78B85883"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w:t>
      </w:r>
      <w:r w:rsidRPr="002D5849">
        <w:rPr>
          <w:rFonts w:ascii="Times New Roman" w:hAnsi="Times New Roman" w:cs="Times New Roman"/>
          <w:i/>
          <w:iCs/>
          <w:sz w:val="24"/>
          <w:szCs w:val="24"/>
        </w:rPr>
        <w:t>measures of proximity</w:t>
      </w:r>
      <w:r>
        <w:rPr>
          <w:rFonts w:ascii="Times New Roman" w:hAnsi="Times New Roman" w:cs="Times New Roman"/>
          <w:sz w:val="24"/>
          <w:szCs w:val="24"/>
        </w:rPr>
        <w:t xml:space="preserve">).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58821146"/>
      <w:r>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3B95BAD9"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Do sada smo se bavili merama centralne tendencije, disperzijom i raširenošću obzervacija nekog atributa </w:t>
      </w:r>
      <m:oMath>
        <m:r>
          <w:rPr>
            <w:rFonts w:ascii="Cambria Math" w:hAnsi="Cambria Math" w:cs="Times New Roman"/>
            <w:sz w:val="24"/>
            <w:szCs w:val="24"/>
          </w:rPr>
          <m:t>X</m:t>
        </m:r>
      </m:oMath>
      <w:r>
        <w:rPr>
          <w:rFonts w:ascii="Times New Roman" w:hAnsi="Times New Roman" w:cs="Times New Roman"/>
          <w:sz w:val="24"/>
          <w:szCs w:val="24"/>
        </w:rPr>
        <w:t xml:space="preserve">. Naši objekti su u tom slučaju bili jednodimenzionalni, odnodno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w:t>
      </w:r>
      <w:r w:rsidR="00EE48EF" w:rsidRPr="00250E6A">
        <w:rPr>
          <w:rFonts w:ascii="Times New Roman" w:eastAsiaTheme="minorEastAsia" w:hAnsi="Times New Roman" w:cs="Times New Roman"/>
          <w:i/>
          <w:iCs/>
          <w:sz w:val="24"/>
          <w:szCs w:val="24"/>
        </w:rPr>
        <w:t>data samples</w:t>
      </w:r>
      <w:r w:rsidR="00EE48EF">
        <w:rPr>
          <w:rFonts w:ascii="Times New Roman" w:eastAsiaTheme="minorEastAsia" w:hAnsi="Times New Roman" w:cs="Times New Roman"/>
          <w:sz w:val="24"/>
          <w:szCs w:val="24"/>
        </w:rPr>
        <w:t xml:space="preserve">) ili vektori osobina (engl. </w:t>
      </w:r>
      <w:r w:rsidR="00EE48EF" w:rsidRPr="00250E6A">
        <w:rPr>
          <w:rFonts w:ascii="Times New Roman" w:eastAsiaTheme="minorEastAsia" w:hAnsi="Times New Roman" w:cs="Times New Roman"/>
          <w:i/>
          <w:iCs/>
          <w:sz w:val="24"/>
          <w:szCs w:val="24"/>
        </w:rPr>
        <w:t>feature vectors</w:t>
      </w:r>
      <w:r w:rsidR="00EE48EF">
        <w:rPr>
          <w:rFonts w:ascii="Times New Roman" w:eastAsiaTheme="minorEastAsia" w:hAnsi="Times New Roman" w:cs="Times New Roman"/>
          <w:sz w:val="24"/>
          <w:szCs w:val="24"/>
        </w:rPr>
        <w:t xml:space="preserve">)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20684621"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Većina algoritama za klasterizaciju ili za pronalaženje najbližeg suseda (engl. </w:t>
      </w:r>
      <w:r w:rsidRPr="00250E6A">
        <w:rPr>
          <w:rFonts w:ascii="Times New Roman" w:eastAsiaTheme="minorEastAsia" w:hAnsi="Times New Roman" w:cs="Times New Roman"/>
          <w:i/>
          <w:iCs/>
          <w:sz w:val="24"/>
          <w:szCs w:val="24"/>
        </w:rPr>
        <w:t>nearest-neigbor algorihtm</w:t>
      </w:r>
      <w:r>
        <w:rPr>
          <w:rFonts w:ascii="Times New Roman" w:eastAsiaTheme="minorEastAsia" w:hAnsi="Times New Roman" w:cs="Times New Roman"/>
          <w:sz w:val="24"/>
          <w:szCs w:val="24"/>
        </w:rPr>
        <w:t>)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w:t>
      </w:r>
      <w:r w:rsidRPr="00250E6A">
        <w:rPr>
          <w:rFonts w:ascii="Times New Roman" w:eastAsiaTheme="minorEastAsia" w:hAnsi="Times New Roman" w:cs="Times New Roman"/>
          <w:i/>
          <w:iCs/>
          <w:sz w:val="24"/>
          <w:szCs w:val="24"/>
        </w:rPr>
        <w:t>data matrix</w:t>
      </w:r>
      <w:r>
        <w:rPr>
          <w:rFonts w:ascii="Times New Roman" w:eastAsiaTheme="minorEastAsia" w:hAnsi="Times New Roman" w:cs="Times New Roman"/>
          <w:sz w:val="24"/>
          <w:szCs w:val="24"/>
        </w:rPr>
        <w:t xml:space="preserve">):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različitosti (engl. </w:t>
      </w:r>
      <w:r w:rsidRPr="00250E6A">
        <w:rPr>
          <w:rFonts w:ascii="Times New Roman" w:eastAsiaTheme="minorEastAsia" w:hAnsi="Times New Roman" w:cs="Times New Roman"/>
          <w:i/>
          <w:iCs/>
          <w:sz w:val="24"/>
          <w:szCs w:val="24"/>
        </w:rPr>
        <w:t>dissimilarity matrix</w:t>
      </w:r>
      <w:r>
        <w:rPr>
          <w:rFonts w:ascii="Times New Roman" w:eastAsiaTheme="minorEastAsia" w:hAnsi="Times New Roman" w:cs="Times New Roman"/>
          <w:sz w:val="24"/>
          <w:szCs w:val="24"/>
        </w:rPr>
        <w:t xml:space="preserve">):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642A40" w:rsidRPr="00864596" w:rsidRDefault="00642A40"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642A40" w:rsidRPr="00864596" w:rsidRDefault="00642A40"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58821147"/>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1B2A40AE"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250E6A">
        <w:rPr>
          <w:rFonts w:ascii="Times New Roman" w:hAnsi="Times New Roman" w:cs="Times New Roman"/>
          <w:sz w:val="24"/>
          <w:szCs w:val="24"/>
        </w:rPr>
        <w:t>atribut</w:t>
      </w:r>
      <w:r>
        <w:rPr>
          <w:rFonts w:ascii="Times New Roman" w:hAnsi="Times New Roman" w:cs="Times New Roman"/>
          <w:sz w:val="24"/>
          <w:szCs w:val="24"/>
        </w:rPr>
        <w:t xml:space="preserve"> </w:t>
      </w:r>
      <w:r w:rsidR="00250E6A">
        <w:rPr>
          <w:rFonts w:ascii="Times New Roman" w:hAnsi="Times New Roman" w:cs="Times New Roman"/>
          <w:sz w:val="24"/>
          <w:szCs w:val="24"/>
        </w:rPr>
        <w:t>„</w:t>
      </w:r>
      <w:r>
        <w:rPr>
          <w:rFonts w:ascii="Times New Roman" w:hAnsi="Times New Roman" w:cs="Times New Roman"/>
          <w:sz w:val="24"/>
          <w:szCs w:val="24"/>
        </w:rPr>
        <w:t>boja</w:t>
      </w:r>
      <w:r w:rsidR="00250E6A">
        <w:rPr>
          <w:rFonts w:ascii="Times New Roman" w:hAnsi="Times New Roman" w:cs="Times New Roman"/>
          <w:sz w:val="24"/>
          <w:szCs w:val="24"/>
        </w:rPr>
        <w:t>“</w:t>
      </w:r>
      <w:r>
        <w:rPr>
          <w:rFonts w:ascii="Times New Roman" w:hAnsi="Times New Roman" w:cs="Times New Roman"/>
          <w:sz w:val="24"/>
          <w:szCs w:val="24"/>
        </w:rPr>
        <w:t xml:space="preserve"> može imati vrednosti </w:t>
      </w:r>
      <w:r w:rsidR="00250E6A">
        <w:rPr>
          <w:rFonts w:ascii="Times New Roman" w:hAnsi="Times New Roman" w:cs="Times New Roman"/>
          <w:sz w:val="24"/>
          <w:szCs w:val="24"/>
        </w:rPr>
        <w:t>„</w:t>
      </w:r>
      <w:r w:rsidRPr="00250E6A">
        <w:rPr>
          <w:rFonts w:ascii="Times New Roman" w:hAnsi="Times New Roman" w:cs="Times New Roman"/>
          <w:sz w:val="24"/>
          <w:szCs w:val="24"/>
        </w:rPr>
        <w:t>crvena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zelena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plava</w:t>
      </w:r>
      <w:r w:rsidR="00250E6A">
        <w:rPr>
          <w:rFonts w:ascii="Times New Roman" w:hAnsi="Times New Roman" w:cs="Times New Roman"/>
          <w:sz w:val="24"/>
          <w:szCs w:val="24"/>
        </w:rPr>
        <w:t>“</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642A40" w:rsidRPr="00864596" w:rsidRDefault="00642A40"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642A40" w:rsidRPr="00864596" w:rsidRDefault="00642A40"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lastRenderedPageBreak/>
        <w:t>Nasuprot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ovome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mera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sličnosti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između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može</w:t>
      </w:r>
      <w:proofErr w:type="spellEnd"/>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izračunati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kao</w:t>
      </w:r>
      <w:proofErr w:type="spellEnd"/>
      <w:r>
        <w:rPr>
          <w:rFonts w:ascii="Times New Roman" w:eastAsiaTheme="minorEastAsia" w:hAnsi="Times New Roman" w:cs="Times New Roman"/>
          <w:sz w:val="24"/>
          <w:szCs w:val="24"/>
          <w:lang w:val="en-US"/>
        </w:rPr>
        <w:t>:</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14BF16A6"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642A40" w:rsidRPr="00864596" w:rsidRDefault="00642A40"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642A40" w:rsidRPr="00864596" w:rsidRDefault="00642A40"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proofErr w:type="spellStart"/>
      <w:r w:rsidR="000C225A">
        <w:rPr>
          <w:rFonts w:ascii="Times New Roman" w:hAnsi="Times New Roman" w:cs="Times New Roman"/>
          <w:sz w:val="24"/>
          <w:szCs w:val="24"/>
          <w:lang w:val="en-US"/>
        </w:rPr>
        <w:t>Sličnost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pomoću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može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izračunata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alternativnog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enkodiranja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mogu</w:t>
      </w:r>
      <w:proofErr w:type="spellEnd"/>
      <w:r w:rsidR="000C225A">
        <w:rPr>
          <w:rFonts w:ascii="Times New Roman" w:hAnsi="Times New Roman" w:cs="Times New Roman"/>
          <w:sz w:val="24"/>
          <w:szCs w:val="24"/>
          <w:lang w:val="en-US"/>
        </w:rPr>
        <w:t xml:space="preserve"> se </w:t>
      </w:r>
      <w:proofErr w:type="spellStart"/>
      <w:r w:rsidR="000C225A">
        <w:rPr>
          <w:rFonts w:ascii="Times New Roman" w:hAnsi="Times New Roman" w:cs="Times New Roman"/>
          <w:sz w:val="24"/>
          <w:szCs w:val="24"/>
          <w:lang w:val="en-US"/>
        </w:rPr>
        <w:t>enkodirati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D0ABC">
        <w:rPr>
          <w:rFonts w:ascii="Times New Roman" w:hAnsi="Times New Roman" w:cs="Times New Roman"/>
          <w:sz w:val="24"/>
          <w:szCs w:val="24"/>
          <w:lang w:val="en-US"/>
        </w:rPr>
        <w:t>asimetri</w:t>
      </w:r>
      <w:proofErr w:type="spellEnd"/>
      <w:r w:rsidR="000D0ABC">
        <w:rPr>
          <w:rFonts w:ascii="Times New Roman" w:hAnsi="Times New Roman" w:cs="Times New Roman"/>
          <w:sz w:val="24"/>
          <w:szCs w:val="24"/>
        </w:rPr>
        <w:t xml:space="preserve">čnih </w:t>
      </w:r>
      <w:proofErr w:type="spellStart"/>
      <w:r w:rsidR="000C225A">
        <w:rPr>
          <w:rFonts w:ascii="Times New Roman" w:hAnsi="Times New Roman" w:cs="Times New Roman"/>
          <w:sz w:val="24"/>
          <w:szCs w:val="24"/>
          <w:lang w:val="en-US"/>
        </w:rPr>
        <w:t>binarnih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da se za </w:t>
      </w:r>
      <w:proofErr w:type="spellStart"/>
      <w:r w:rsidR="000C225A">
        <w:rPr>
          <w:rFonts w:ascii="Times New Roman" w:hAnsi="Times New Roman" w:cs="Times New Roman"/>
          <w:sz w:val="24"/>
          <w:szCs w:val="24"/>
          <w:lang w:val="en-US"/>
        </w:rPr>
        <w:t>svako</w:t>
      </w:r>
      <w:proofErr w:type="spellEnd"/>
      <w:r w:rsidR="000C225A">
        <w:rPr>
          <w:rFonts w:ascii="Times New Roman" w:hAnsi="Times New Roman" w:cs="Times New Roman"/>
          <w:sz w:val="24"/>
          <w:szCs w:val="24"/>
          <w:lang w:val="en-US"/>
        </w:rPr>
        <w:t xml:space="preserve"> od M </w:t>
      </w:r>
      <w:proofErr w:type="spellStart"/>
      <w:r w:rsidR="000C225A">
        <w:rPr>
          <w:rFonts w:ascii="Times New Roman" w:hAnsi="Times New Roman" w:cs="Times New Roman"/>
          <w:sz w:val="24"/>
          <w:szCs w:val="24"/>
          <w:lang w:val="en-US"/>
        </w:rPr>
        <w:t>stanja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kreira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dati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samo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onaj</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stanje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odgovarajućeg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postavljen</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1, </w:t>
      </w:r>
      <w:proofErr w:type="spellStart"/>
      <w:r w:rsidR="000C225A">
        <w:rPr>
          <w:rFonts w:ascii="Times New Roman" w:hAnsi="Times New Roman" w:cs="Times New Roman"/>
          <w:sz w:val="24"/>
          <w:szCs w:val="24"/>
          <w:lang w:val="en-US"/>
        </w:rPr>
        <w:t>dok</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ostali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reprezentuju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tog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imati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w:t>
      </w:r>
      <w:proofErr w:type="spellEnd"/>
      <w:r w:rsidR="000C225A">
        <w:rPr>
          <w:rFonts w:ascii="Times New Roman" w:hAnsi="Times New Roman" w:cs="Times New Roman"/>
          <w:sz w:val="24"/>
          <w:szCs w:val="24"/>
          <w:lang w:val="en-US"/>
        </w:rPr>
        <w:t xml:space="preserve"> 0 [4].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računanje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sličnosti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ovako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podataka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w:t>
      </w:r>
      <w:proofErr w:type="spellEnd"/>
      <w:r w:rsidR="000C225A">
        <w:rPr>
          <w:rFonts w:ascii="Times New Roman" w:hAnsi="Times New Roman" w:cs="Times New Roman"/>
          <w:sz w:val="24"/>
          <w:szCs w:val="24"/>
          <w:lang w:val="en-US"/>
        </w:rPr>
        <w:t xml:space="preserve"> u </w:t>
      </w:r>
      <w:proofErr w:type="spellStart"/>
      <w:r w:rsidR="000C225A">
        <w:rPr>
          <w:rFonts w:ascii="Times New Roman" w:hAnsi="Times New Roman" w:cs="Times New Roman"/>
          <w:sz w:val="24"/>
          <w:szCs w:val="24"/>
          <w:lang w:val="en-US"/>
        </w:rPr>
        <w:t>nastavuku</w:t>
      </w:r>
      <w:proofErr w:type="spellEnd"/>
      <w:r w:rsidR="000C225A">
        <w:rPr>
          <w:rFonts w:ascii="Times New Roman" w:hAnsi="Times New Roman" w:cs="Times New Roman"/>
          <w:sz w:val="24"/>
          <w:szCs w:val="24"/>
          <w:lang w:val="en-US"/>
        </w:rPr>
        <w:t>.</w:t>
      </w:r>
    </w:p>
    <w:p w14:paraId="2101B2D8" w14:textId="1E151919" w:rsidR="00D03B9F" w:rsidRPr="00D03B9F" w:rsidRDefault="00D03B9F"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58821148"/>
      <w:r>
        <w:rPr>
          <w:lang w:val="en-US"/>
        </w:rPr>
        <w:t xml:space="preserve">Mere </w:t>
      </w:r>
      <w:proofErr w:type="spellStart"/>
      <w:r>
        <w:rPr>
          <w:lang w:val="en-US"/>
        </w:rPr>
        <w:t>sl</w:t>
      </w:r>
      <w:proofErr w:type="spellEnd"/>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4C2880B4" w:rsidR="000C225A" w:rsidRPr="00943A19" w:rsidRDefault="000C225A" w:rsidP="00943A19">
      <w:pPr>
        <w:ind w:firstLine="36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pristup</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za računanje različitosti između dva objekta predstavljena binarnim atributima jeste izračunavanje matrice različitosti.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w:t>
      </w:r>
      <w:r w:rsidR="00943A19" w:rsidRPr="00250E6A">
        <w:rPr>
          <w:rFonts w:ascii="Times New Roman" w:hAnsi="Times New Roman" w:cs="Times New Roman"/>
          <w:i/>
          <w:iCs/>
          <w:sz w:val="24"/>
          <w:szCs w:val="24"/>
        </w:rPr>
        <w:t>contigency matrix</w:t>
      </w:r>
      <w:r w:rsidR="00943A19">
        <w:rPr>
          <w:rFonts w:ascii="Times New Roman" w:hAnsi="Times New Roman" w:cs="Times New Roman"/>
          <w:sz w:val="24"/>
          <w:szCs w:val="24"/>
        </w:rPr>
        <w:t xml:space="preserve">)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w:r w:rsidR="00943A19" w:rsidRPr="00250E6A">
        <w:rPr>
          <w:rFonts w:ascii="Times New Roman" w:hAnsi="Times New Roman" w:cs="Times New Roman"/>
          <w:i/>
          <w:iCs/>
          <w:sz w:val="24"/>
          <w:szCs w:val="24"/>
        </w:rPr>
        <w:t>r</w:t>
      </w:r>
      <w:r w:rsidR="00943A19">
        <w:rPr>
          <w:rFonts w:ascii="Times New Roman" w:hAnsi="Times New Roman" w:cs="Times New Roman"/>
          <w:sz w:val="24"/>
          <w:szCs w:val="24"/>
        </w:rPr>
        <w:t xml:space="preserve">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xml:space="preserve">, gde je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18FD0FCB"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slučajeva </w:t>
      </w:r>
      <w:r>
        <w:rPr>
          <w:rFonts w:ascii="Times New Roman" w:hAnsi="Times New Roman" w:cs="Times New Roman"/>
          <w:sz w:val="24"/>
          <w:szCs w:val="24"/>
          <w:lang w:val="en-US"/>
        </w:rPr>
        <w:t>[4]</w:t>
      </w:r>
    </w:p>
    <w:p w14:paraId="74ADAD8A" w14:textId="5BDC0D6E" w:rsidR="00600D35" w:rsidRDefault="00600D35" w:rsidP="00600D35"/>
    <w:p w14:paraId="59B7F6E3" w14:textId="369D8DA0" w:rsidR="00600D35" w:rsidRDefault="00861395" w:rsidP="00861395">
      <w:pPr>
        <w:ind w:firstLine="720"/>
        <w:jc w:val="both"/>
        <w:rPr>
          <w:rFonts w:ascii="Times New Roman" w:hAnsi="Times New Roman" w:cs="Times New Roman"/>
          <w:sz w:val="24"/>
          <w:szCs w:val="24"/>
        </w:rPr>
      </w:pPr>
      <w:r>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simetričnim binarnim atributima naziva se simetrična binarna različitost. Ako su objekti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opisani simetričnim binarnim atributima, onda se njihova različitost može predstaviti kao </w:t>
      </w:r>
      <w:r>
        <w:rPr>
          <w:rFonts w:ascii="Times New Roman" w:hAnsi="Times New Roman" w:cs="Times New Roman"/>
          <w:sz w:val="24"/>
          <w:szCs w:val="24"/>
          <w:lang w:val="en-US"/>
        </w:rPr>
        <w:t>[4]</w:t>
      </w:r>
      <w:r>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554EF330" w:rsidR="00861395" w:rsidRDefault="002558A2"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6784C762">
                <wp:simplePos x="0" y="0"/>
                <wp:positionH relativeFrom="margin">
                  <wp:posOffset>5248679</wp:posOffset>
                </wp:positionH>
                <wp:positionV relativeFrom="paragraph">
                  <wp:posOffset>-476885</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642A40" w:rsidRPr="00864596" w:rsidRDefault="00642A40"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413.3pt;margin-top:-37.55pt;width:44.4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" fillcolor="white [3201]" strokecolor="white [3212]" strokeweight=".5pt">
                <v:textbox>
                  <w:txbxContent>
                    <w:p w14:paraId="6606BF5E" w14:textId="359A6126" w:rsidR="00642A40" w:rsidRPr="00864596" w:rsidRDefault="00642A40"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sidR="00086414" w:rsidRPr="000C286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642A40" w:rsidRPr="00864596" w:rsidRDefault="00642A40"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642A40" w:rsidRPr="00864596" w:rsidRDefault="00642A40"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sidR="00086414">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sidR="00086414">
        <w:rPr>
          <w:rFonts w:ascii="Times New Roman" w:eastAsiaTheme="minorEastAsia" w:hAnsi="Times New Roman" w:cs="Times New Roman"/>
          <w:sz w:val="24"/>
          <w:szCs w:val="24"/>
        </w:rPr>
        <w:t xml:space="preserve">, odnosno broj negativnih poklapanja, smatra se nebitnim, te se ignoriše u izračunavanju </w:t>
      </w:r>
      <w:r w:rsidR="00086414">
        <w:rPr>
          <w:rFonts w:ascii="Times New Roman" w:eastAsiaTheme="minorEastAsia" w:hAnsi="Times New Roman" w:cs="Times New Roman"/>
          <w:sz w:val="24"/>
          <w:szCs w:val="24"/>
          <w:lang w:val="en-US"/>
        </w:rPr>
        <w:t>[4]</w:t>
      </w:r>
      <w:r w:rsidR="00086414">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642A40" w:rsidRPr="00864596" w:rsidRDefault="00642A40"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642A40" w:rsidRPr="00864596" w:rsidRDefault="00642A40"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Koeficijent sličnosti iz jednačine (4.6) naziva se i Žakardov koeficijent (engl. Jaccard coefficient)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proofErr w:type="spellStart"/>
      <w:r>
        <w:rPr>
          <w:rFonts w:ascii="Times New Roman" w:eastAsiaTheme="minorEastAsia" w:hAnsi="Times New Roman" w:cs="Times New Roman"/>
          <w:sz w:val="24"/>
          <w:szCs w:val="24"/>
          <w:lang w:val="en-US"/>
        </w:rPr>
        <w:t>Kada</w:t>
      </w:r>
      <w:proofErr w:type="spellEnd"/>
      <w:r>
        <w:rPr>
          <w:rFonts w:ascii="Times New Roman" w:eastAsiaTheme="minorEastAsia" w:hAnsi="Times New Roman" w:cs="Times New Roman"/>
          <w:sz w:val="24"/>
          <w:szCs w:val="24"/>
          <w:lang w:val="en-US"/>
        </w:rPr>
        <w:t xml:space="preserve"> se u </w:t>
      </w:r>
      <w:proofErr w:type="spellStart"/>
      <w:r>
        <w:rPr>
          <w:rFonts w:ascii="Times New Roman" w:eastAsiaTheme="minorEastAsia" w:hAnsi="Times New Roman" w:cs="Times New Roman"/>
          <w:sz w:val="24"/>
          <w:szCs w:val="24"/>
          <w:lang w:val="en-US"/>
        </w:rPr>
        <w:t>podacima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jave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simetri</w:t>
      </w:r>
      <w:proofErr w:type="spellEnd"/>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58821149"/>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3C4A18B9"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7A62D8CA">
                <wp:simplePos x="0" y="0"/>
                <wp:positionH relativeFrom="margin">
                  <wp:align>right</wp:align>
                </wp:positionH>
                <wp:positionV relativeFrom="paragraph">
                  <wp:posOffset>888365</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642A40" w:rsidRPr="00864596" w:rsidRDefault="00642A40"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6.8pt;margin-top:69.95pt;width:44.4pt;height:21.6pt;z-index:251716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" fillcolor="white [3201]" strokecolor="white [3212]" strokeweight=".5pt">
                <v:textbox>
                  <w:txbxContent>
                    <w:p w14:paraId="7EEFF8AB" w14:textId="1F947096" w:rsidR="00642A40" w:rsidRPr="00864596" w:rsidRDefault="00642A40"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w:t>
      </w:r>
      <m:oMath>
        <m:r>
          <w:rPr>
            <w:rFonts w:ascii="Cambria Math" w:hAnsi="Cambria Math" w:cs="Times New Roman"/>
            <w:sz w:val="24"/>
            <w:szCs w:val="24"/>
          </w:rPr>
          <m:t>p</m:t>
        </m:r>
      </m:oMath>
      <w:r>
        <w:rPr>
          <w:rFonts w:ascii="Times New Roman" w:hAnsi="Times New Roman" w:cs="Times New Roman"/>
          <w:sz w:val="24"/>
          <w:szCs w:val="24"/>
        </w:rPr>
        <w:t>-dimenzionalnom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13481BC1" w:rsidR="00376002" w:rsidRDefault="00411EE5" w:rsidP="009C23D1">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505D751B">
                <wp:simplePos x="0" y="0"/>
                <wp:positionH relativeFrom="margin">
                  <wp:align>right</wp:align>
                </wp:positionH>
                <wp:positionV relativeFrom="paragraph">
                  <wp:posOffset>628650</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642A40" w:rsidRPr="00864596" w:rsidRDefault="00642A40"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6.8pt;margin-top:49.5pt;width:44.4pt;height:21.6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" fillcolor="white [3201]" strokecolor="white [3212]" strokeweight=".5pt">
                <v:textbox>
                  <w:txbxContent>
                    <w:p w14:paraId="161D722A" w14:textId="596CD8EB" w:rsidR="00642A40" w:rsidRPr="00864596" w:rsidRDefault="00642A40"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r w:rsidR="00376002">
        <w:rPr>
          <w:rFonts w:ascii="Times New Roman" w:hAnsi="Times New Roman" w:cs="Times New Roman"/>
          <w:sz w:val="24"/>
          <w:szCs w:val="24"/>
        </w:rPr>
        <w:t xml:space="preserve">Druga često korišćena distanca jeste Menhetn distanca, poznata kao i blok (engl. </w:t>
      </w:r>
      <w:r w:rsidR="00376002" w:rsidRPr="0099151F">
        <w:rPr>
          <w:rFonts w:ascii="Times New Roman" w:hAnsi="Times New Roman" w:cs="Times New Roman"/>
          <w:i/>
          <w:iCs/>
          <w:sz w:val="24"/>
          <w:szCs w:val="24"/>
        </w:rPr>
        <w:t>city block</w:t>
      </w:r>
      <w:r w:rsidR="00376002">
        <w:rPr>
          <w:rFonts w:ascii="Times New Roman" w:hAnsi="Times New Roman" w:cs="Times New Roman"/>
          <w:sz w:val="24"/>
          <w:szCs w:val="24"/>
        </w:rPr>
        <w:t xml:space="preserve">) distanca, nazvana tako jer podseća na udaljenost između dva bloka u nekom gradu (npr. dva bloka dole i tri desno – ukupno 5 blokova). Ova distanca definisana je kao </w:t>
      </w:r>
      <w:r w:rsidR="00376002">
        <w:rPr>
          <w:rFonts w:ascii="Times New Roman" w:hAnsi="Times New Roman" w:cs="Times New Roman"/>
          <w:sz w:val="24"/>
          <w:szCs w:val="24"/>
          <w:lang w:val="en-US"/>
        </w:rPr>
        <w:t>[4]</w:t>
      </w:r>
      <w:r w:rsidR="00376002">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77777777" w:rsidR="00BD3AB3" w:rsidRPr="00376002" w:rsidRDefault="00BD3AB3" w:rsidP="00376002">
      <w:pPr>
        <w:ind w:firstLine="360"/>
        <w:jc w:val="both"/>
        <w:rPr>
          <w:rFonts w:ascii="Times New Roman" w:hAnsi="Times New Roman" w:cs="Times New Roman"/>
          <w:i/>
          <w:sz w:val="24"/>
          <w:szCs w:val="24"/>
          <w:lang w:val="en-US"/>
        </w:rPr>
      </w:pP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642A40" w:rsidRPr="00864596" w:rsidRDefault="00642A40"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642A40" w:rsidRPr="00864596" w:rsidRDefault="00642A40"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proofErr w:type="spellStart"/>
      <w:r w:rsidR="00411EE5">
        <w:rPr>
          <w:rFonts w:ascii="Times New Roman" w:hAnsi="Times New Roman" w:cs="Times New Roman"/>
          <w:iCs/>
          <w:sz w:val="24"/>
          <w:szCs w:val="24"/>
          <w:lang w:val="en-US"/>
        </w:rPr>
        <w:t>Minkovski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distanca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predstavlja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generalizaciju</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euklidske</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Menhetn</w:t>
      </w:r>
      <w:proofErr w:type="spellEnd"/>
      <w:r w:rsidR="00411EE5">
        <w:rPr>
          <w:rFonts w:ascii="Times New Roman" w:hAnsi="Times New Roman" w:cs="Times New Roman"/>
          <w:iCs/>
          <w:sz w:val="24"/>
          <w:szCs w:val="24"/>
          <w:lang w:val="en-US"/>
        </w:rPr>
        <w:t xml:space="preserve"> distance. </w:t>
      </w:r>
      <w:proofErr w:type="spellStart"/>
      <w:r w:rsidR="00411EE5">
        <w:rPr>
          <w:rFonts w:ascii="Times New Roman" w:hAnsi="Times New Roman" w:cs="Times New Roman"/>
          <w:iCs/>
          <w:sz w:val="24"/>
          <w:szCs w:val="24"/>
          <w:lang w:val="en-US"/>
        </w:rPr>
        <w:t>Definisana</w:t>
      </w:r>
      <w:proofErr w:type="spellEnd"/>
      <w:r w:rsidR="00411EE5">
        <w:rPr>
          <w:rFonts w:ascii="Times New Roman" w:hAnsi="Times New Roman" w:cs="Times New Roman"/>
          <w:iCs/>
          <w:sz w:val="24"/>
          <w:szCs w:val="24"/>
          <w:lang w:val="en-US"/>
        </w:rPr>
        <w:t xml:space="preserve"> je </w:t>
      </w:r>
      <w:proofErr w:type="spellStart"/>
      <w:r w:rsidR="00411EE5">
        <w:rPr>
          <w:rFonts w:ascii="Times New Roman" w:hAnsi="Times New Roman" w:cs="Times New Roman"/>
          <w:iCs/>
          <w:sz w:val="24"/>
          <w:szCs w:val="24"/>
          <w:lang w:val="en-US"/>
        </w:rPr>
        <w:t>kao</w:t>
      </w:r>
      <w:proofErr w:type="spellEnd"/>
      <w:r w:rsidR="00411EE5">
        <w:rPr>
          <w:rFonts w:ascii="Times New Roman" w:hAnsi="Times New Roman" w:cs="Times New Roman"/>
          <w:iCs/>
          <w:sz w:val="24"/>
          <w:szCs w:val="24"/>
          <w:lang w:val="en-US"/>
        </w:rPr>
        <w:t>:</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proofErr w:type="spellStart"/>
      <w:r>
        <w:rPr>
          <w:rFonts w:ascii="Times New Roman" w:hAnsi="Times New Roman" w:cs="Times New Roman"/>
          <w:iCs/>
          <w:sz w:val="24"/>
          <w:szCs w:val="24"/>
          <w:lang w:val="en-US"/>
        </w:rPr>
        <w:t>gde</w:t>
      </w:r>
      <w:proofErr w:type="spellEnd"/>
      <w:r>
        <w:rPr>
          <w:rFonts w:ascii="Times New Roman" w:hAnsi="Times New Roman" w:cs="Times New Roman"/>
          <w:iCs/>
          <w:sz w:val="24"/>
          <w:szCs w:val="24"/>
          <w:lang w:val="en-US"/>
        </w:rPr>
        <w:t xml:space="preserv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2FE1FCD2" w:rsidR="00ED481B" w:rsidRDefault="007A2D63" w:rsidP="00ED481B">
      <w:pPr>
        <w:ind w:firstLine="720"/>
        <w:jc w:val="both"/>
        <w:rPr>
          <w:rFonts w:ascii="Times New Roman" w:eastAsiaTheme="minorEastAsia"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34376AB5">
                <wp:simplePos x="0" y="0"/>
                <wp:positionH relativeFrom="margin">
                  <wp:align>right</wp:align>
                </wp:positionH>
                <wp:positionV relativeFrom="paragraph">
                  <wp:posOffset>715645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642A40" w:rsidRPr="00864596" w:rsidRDefault="00642A40"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6.8pt;margin-top:56.35pt;width:44.4pt;height:21.6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" fillcolor="white [3201]" strokecolor="white [3212]" strokeweight=".5pt">
                <v:textbox>
                  <w:txbxContent>
                    <w:p w14:paraId="7A7334B2" w14:textId="4D017CA2" w:rsidR="00642A40" w:rsidRPr="00864596" w:rsidRDefault="00642A40"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iCs/>
          <w:sz w:val="24"/>
          <w:szCs w:val="24"/>
          <w:lang w:val="en-US"/>
        </w:rPr>
        <w:t xml:space="preserve">Supremum </w:t>
      </w:r>
      <w:proofErr w:type="spellStart"/>
      <w:r w:rsidR="00ED481B">
        <w:rPr>
          <w:rFonts w:ascii="Times New Roman" w:eastAsiaTheme="minorEastAsia" w:hAnsi="Times New Roman" w:cs="Times New Roman"/>
          <w:iCs/>
          <w:sz w:val="24"/>
          <w:szCs w:val="24"/>
          <w:lang w:val="en-US"/>
        </w:rPr>
        <w:t>distanca</w:t>
      </w:r>
      <w:proofErr w:type="spellEnd"/>
      <w:r w:rsidR="00ED481B">
        <w:rPr>
          <w:rFonts w:ascii="Times New Roman" w:eastAsiaTheme="minorEastAsia" w:hAnsi="Times New Roman" w:cs="Times New Roman"/>
          <w:iCs/>
          <w:sz w:val="24"/>
          <w:szCs w:val="24"/>
          <w:lang w:val="en-US"/>
        </w:rPr>
        <w:t xml:space="preserve">, </w:t>
      </w:r>
      <w:proofErr w:type="spellStart"/>
      <w:r w:rsidR="00ED481B">
        <w:rPr>
          <w:rFonts w:ascii="Times New Roman" w:eastAsiaTheme="minorEastAsia" w:hAnsi="Times New Roman" w:cs="Times New Roman"/>
          <w:iCs/>
          <w:sz w:val="24"/>
          <w:szCs w:val="24"/>
          <w:lang w:val="en-US"/>
        </w:rPr>
        <w:t>tako</w:t>
      </w:r>
      <w:proofErr w:type="spellEnd"/>
      <w:r w:rsidR="00ED481B">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sidR="00ED481B">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sidR="00ED481B">
        <w:rPr>
          <w:rFonts w:ascii="Times New Roman" w:eastAsiaTheme="minorEastAsia" w:hAnsi="Times New Roman" w:cs="Times New Roman"/>
          <w:iCs/>
          <w:sz w:val="24"/>
          <w:szCs w:val="24"/>
          <w:lang w:val="en-US"/>
        </w:rPr>
        <w:t>. Ova norma definisana je kao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723F0FE4" w:rsidR="00ED481B" w:rsidRDefault="00ED481B" w:rsidP="00ED481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2E464B6F"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0B380845">
            <wp:extent cx="2594610" cy="1897363"/>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2620009" cy="1915937"/>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7E78C3A2" w14:textId="79F60D57" w:rsidR="000D2F10" w:rsidRDefault="000D2F10" w:rsidP="000D2F10">
      <w:pPr>
        <w:ind w:firstLine="720"/>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58821150"/>
      <w:r>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15EE8AF"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 xml:space="preserve">Vrednosti ordinalnih atributa imaju ordeđeni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7F5F201B"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642A40" w:rsidRPr="00864596" w:rsidRDefault="00642A40"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642A40" w:rsidRPr="00864596" w:rsidRDefault="00642A40"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 xml:space="preserve">[0.0, 1.0] </w:t>
      </w:r>
      <w:proofErr w:type="spellStart"/>
      <w:r>
        <w:rPr>
          <w:rFonts w:ascii="Times New Roman" w:eastAsiaTheme="minorEastAsia" w:hAnsi="Times New Roman" w:cs="Times New Roman"/>
          <w:sz w:val="24"/>
          <w:szCs w:val="24"/>
          <w:lang w:val="en-US"/>
        </w:rPr>
        <w:t>kako</w:t>
      </w:r>
      <w:proofErr w:type="spellEnd"/>
      <w:r>
        <w:rPr>
          <w:rFonts w:ascii="Times New Roman" w:eastAsiaTheme="minorEastAsia" w:hAnsi="Times New Roman" w:cs="Times New Roman"/>
          <w:sz w:val="24"/>
          <w:szCs w:val="24"/>
          <w:lang w:val="en-US"/>
        </w:rPr>
        <w:t xml:space="preserve"> bi </w:t>
      </w:r>
      <w:proofErr w:type="spellStart"/>
      <w:r>
        <w:rPr>
          <w:rFonts w:ascii="Times New Roman" w:eastAsiaTheme="minorEastAsia" w:hAnsi="Times New Roman" w:cs="Times New Roman"/>
          <w:sz w:val="24"/>
          <w:szCs w:val="24"/>
          <w:lang w:val="en-US"/>
        </w:rPr>
        <w:t>svaki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imao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istu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w:t>
      </w:r>
      <w:proofErr w:type="spellEnd"/>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-tog objekta vrednošću:</w:t>
      </w:r>
    </w:p>
    <w:p w14:paraId="57D8EB3D" w14:textId="0984DA5A" w:rsidR="00A050A5" w:rsidRDefault="00642A40"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7260078F"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da predstavi </w:t>
      </w:r>
      <w:r w:rsidR="00624A3A">
        <w:rPr>
          <w:rFonts w:ascii="Times New Roman" w:eastAsiaTheme="minorEastAsia" w:hAnsi="Times New Roman" w:cs="Times New Roman"/>
          <w:sz w:val="24"/>
          <w:szCs w:val="24"/>
        </w:rPr>
        <w:t xml:space="preserve">vrednost atributa </w:t>
      </w:r>
      <m:oMath>
        <m:r>
          <w:rPr>
            <w:rFonts w:ascii="Cambria Math" w:eastAsiaTheme="minorEastAsia" w:hAnsi="Cambria Math" w:cs="Times New Roman"/>
            <w:sz w:val="24"/>
            <w:szCs w:val="24"/>
          </w:rPr>
          <m:t>f</m:t>
        </m:r>
      </m:oMath>
      <w:r w:rsidR="00624A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 xml:space="preserve">-tog objekta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642A40" w:rsidRPr="00864596" w:rsidRDefault="00642A40"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642A40" w:rsidRPr="00864596" w:rsidRDefault="00642A40"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58821151"/>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1CC8E312"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Jedan pristup za upoređivanje objekata opisanih atributima mešovitog tipa jeste grupisanje atributa istog tipa, i primena neke od tehnika za dobijanje podataka (engl</w:t>
      </w:r>
      <w:r w:rsidRPr="0099151F">
        <w:rPr>
          <w:rFonts w:ascii="Times New Roman" w:hAnsi="Times New Roman" w:cs="Times New Roman"/>
          <w:i/>
          <w:iCs/>
          <w:sz w:val="24"/>
          <w:szCs w:val="24"/>
        </w:rPr>
        <w:t xml:space="preserve">. </w:t>
      </w:r>
      <w:r w:rsidR="003D2989">
        <w:rPr>
          <w:rFonts w:ascii="Times New Roman" w:hAnsi="Times New Roman" w:cs="Times New Roman"/>
          <w:i/>
          <w:iCs/>
          <w:sz w:val="24"/>
          <w:szCs w:val="24"/>
        </w:rPr>
        <w:t>d</w:t>
      </w:r>
      <w:r w:rsidRPr="0099151F">
        <w:rPr>
          <w:rFonts w:ascii="Times New Roman" w:hAnsi="Times New Roman" w:cs="Times New Roman"/>
          <w:i/>
          <w:iCs/>
          <w:sz w:val="24"/>
          <w:szCs w:val="24"/>
        </w:rPr>
        <w:t>ata mining techniques</w:t>
      </w:r>
      <w:r>
        <w:rPr>
          <w:rFonts w:ascii="Times New Roman" w:hAnsi="Times New Roman" w:cs="Times New Roman"/>
          <w:sz w:val="24"/>
          <w:szCs w:val="24"/>
        </w:rPr>
        <w:t xml:space="preserve">), kao što je na primer klasterizacija, na svaku od dobijenih grupa atributa. Ovo je moguće izvesti 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642A40" w:rsidRPr="00864596" w:rsidRDefault="00642A40"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642A40" w:rsidRPr="00864596" w:rsidRDefault="00642A40"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r>
      <w:proofErr w:type="spellStart"/>
      <w:r w:rsidR="00403F7F">
        <w:rPr>
          <w:rFonts w:ascii="Times New Roman" w:hAnsi="Times New Roman" w:cs="Times New Roman"/>
          <w:sz w:val="24"/>
          <w:szCs w:val="24"/>
          <w:lang w:val="en-US"/>
        </w:rPr>
        <w:t>Pretpostavimo</w:t>
      </w:r>
      <w:proofErr w:type="spellEnd"/>
      <w:r w:rsidR="00403F7F">
        <w:rPr>
          <w:rFonts w:ascii="Times New Roman" w:hAnsi="Times New Roman" w:cs="Times New Roman"/>
          <w:sz w:val="24"/>
          <w:szCs w:val="24"/>
          <w:lang w:val="en-US"/>
        </w:rPr>
        <w:t xml:space="preserve"> da </w:t>
      </w:r>
      <w:proofErr w:type="spellStart"/>
      <w:r w:rsidR="00403F7F">
        <w:rPr>
          <w:rFonts w:ascii="Times New Roman" w:hAnsi="Times New Roman" w:cs="Times New Roman"/>
          <w:sz w:val="24"/>
          <w:szCs w:val="24"/>
          <w:lang w:val="en-US"/>
        </w:rPr>
        <w:t>su</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objekti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opisani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pomo</w:t>
      </w:r>
      <w:proofErr w:type="spellEnd"/>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642A40" w:rsidRPr="00864596" w:rsidRDefault="00642A40"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642A40" w:rsidRPr="00864596" w:rsidRDefault="00642A40"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642A40"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7F5F9AB3"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642A40" w:rsidRPr="00864596" w:rsidRDefault="00642A40"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642A40" w:rsidRPr="00864596" w:rsidRDefault="00642A40"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642A40"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34DA87E8"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 xml:space="preserve">[0.0, 1.0]. S toga, </w:t>
      </w:r>
      <w:proofErr w:type="spellStart"/>
      <w:r w:rsidR="00F15836">
        <w:rPr>
          <w:rFonts w:ascii="Times New Roman" w:hAnsi="Times New Roman" w:cs="Times New Roman"/>
          <w:sz w:val="24"/>
          <w:szCs w:val="24"/>
          <w:lang w:val="en-US"/>
        </w:rPr>
        <w:t>zaklju</w:t>
      </w:r>
      <w:proofErr w:type="spellEnd"/>
      <w:r w:rsidR="00F15836">
        <w:rPr>
          <w:rFonts w:ascii="Times New Roman" w:hAnsi="Times New Roman" w:cs="Times New Roman"/>
          <w:sz w:val="24"/>
          <w:szCs w:val="24"/>
        </w:rPr>
        <w:t xml:space="preserve">čujemo da se </w:t>
      </w:r>
      <w:r w:rsidR="00476FB1">
        <w:rPr>
          <w:rFonts w:ascii="Times New Roman" w:hAnsi="Times New Roman" w:cs="Times New Roman"/>
          <w:sz w:val="24"/>
          <w:szCs w:val="24"/>
        </w:rPr>
        <w:t>s</w:t>
      </w:r>
      <w:r w:rsidR="00F15836">
        <w:rPr>
          <w:rFonts w:ascii="Times New Roman" w:hAnsi="Times New Roman" w:cs="Times New Roman"/>
          <w:sz w:val="24"/>
          <w:szCs w:val="24"/>
        </w:rPr>
        <w:t xml:space="preserve">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50D2497E" w14:textId="2E5A4808" w:rsidR="0091194C" w:rsidRDefault="0091194C" w:rsidP="00F15836">
      <w:pPr>
        <w:jc w:val="both"/>
        <w:rPr>
          <w:rFonts w:ascii="Times New Roman" w:hAnsi="Times New Roman" w:cs="Times New Roman"/>
          <w:sz w:val="24"/>
          <w:szCs w:val="24"/>
          <w:lang w:val="en-US"/>
        </w:rPr>
      </w:pPr>
    </w:p>
    <w:p w14:paraId="588A2BE7" w14:textId="342150F7" w:rsidR="0091194C" w:rsidRDefault="00476FB1" w:rsidP="00476FB1">
      <w:pPr>
        <w:pStyle w:val="Heading2"/>
        <w:numPr>
          <w:ilvl w:val="1"/>
          <w:numId w:val="1"/>
        </w:numPr>
        <w:rPr>
          <w:lang w:val="en-US"/>
        </w:rPr>
      </w:pPr>
      <w:bookmarkStart w:id="27" w:name="_Toc158821152"/>
      <w:proofErr w:type="spellStart"/>
      <w:r>
        <w:rPr>
          <w:lang w:val="en-US"/>
        </w:rPr>
        <w:t>Korelacija</w:t>
      </w:r>
      <w:proofErr w:type="spellEnd"/>
      <w:r w:rsidR="000C388B">
        <w:rPr>
          <w:lang w:val="en-US"/>
        </w:rPr>
        <w:t xml:space="preserve"> </w:t>
      </w:r>
      <w:proofErr w:type="spellStart"/>
      <w:r w:rsidR="000C388B">
        <w:rPr>
          <w:lang w:val="en-US"/>
        </w:rPr>
        <w:t>i</w:t>
      </w:r>
      <w:proofErr w:type="spellEnd"/>
      <w:r w:rsidR="000C388B">
        <w:rPr>
          <w:lang w:val="en-US"/>
        </w:rPr>
        <w:t xml:space="preserve"> </w:t>
      </w:r>
      <w:proofErr w:type="spellStart"/>
      <w:r w:rsidR="000C388B">
        <w:rPr>
          <w:lang w:val="en-US"/>
        </w:rPr>
        <w:t>kovarijansa</w:t>
      </w:r>
      <w:bookmarkEnd w:id="27"/>
      <w:proofErr w:type="spellEnd"/>
    </w:p>
    <w:p w14:paraId="7D2BE1BA" w14:textId="177FA026" w:rsidR="000C388B" w:rsidRDefault="000C388B" w:rsidP="000C388B">
      <w:pPr>
        <w:rPr>
          <w:lang w:val="en-US"/>
        </w:rPr>
      </w:pPr>
    </w:p>
    <w:p w14:paraId="162F83C9" w14:textId="393639B4" w:rsidR="000C388B" w:rsidRPr="000C388B" w:rsidRDefault="000C388B" w:rsidP="000C388B">
      <w:pPr>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 </w:t>
      </w:r>
      <m:oMath>
        <m:r>
          <w:rPr>
            <w:rFonts w:ascii="Cambria Math" w:hAnsi="Cambria Math" w:cs="Times New Roman"/>
            <w:sz w:val="24"/>
            <w:szCs w:val="24"/>
            <w:lang w:val="en-US"/>
          </w:rPr>
          <m:t>Y</m:t>
        </m:r>
      </m:oMath>
      <w:r>
        <w:rPr>
          <w:rFonts w:ascii="Times New Roman" w:hAnsi="Times New Roman" w:cs="Times New Roman"/>
          <w:sz w:val="24"/>
          <w:szCs w:val="24"/>
          <w:lang w:val="en-US"/>
        </w:rPr>
        <w:t xml:space="preserve"> su korelisani ukoliko su međusobno na neki način zavisni. Ukoliko postoji, korelacija između atributa može biti pozitivna i negativna. Vizuelno, korelacija se može uočiti prikazom podataka </w:t>
      </w:r>
      <w:proofErr w:type="spellStart"/>
      <w:r>
        <w:rPr>
          <w:rFonts w:ascii="Times New Roman" w:hAnsi="Times New Roman" w:cs="Times New Roman"/>
          <w:sz w:val="24"/>
          <w:szCs w:val="24"/>
          <w:lang w:val="en-US"/>
        </w:rPr>
        <w:t>pomoću</w:t>
      </w:r>
      <w:proofErr w:type="spellEnd"/>
      <w:r>
        <w:rPr>
          <w:rFonts w:ascii="Times New Roman" w:hAnsi="Times New Roman" w:cs="Times New Roman"/>
          <w:sz w:val="24"/>
          <w:szCs w:val="24"/>
          <w:lang w:val="en-US"/>
        </w:rPr>
        <w:t xml:space="preserve"> </w:t>
      </w:r>
      <w:r w:rsidRPr="000C388B">
        <w:rPr>
          <w:rFonts w:ascii="Times New Roman" w:hAnsi="Times New Roman" w:cs="Times New Roman"/>
          <w:i/>
          <w:iCs/>
          <w:sz w:val="24"/>
          <w:szCs w:val="24"/>
          <w:lang w:val="en-US"/>
        </w:rPr>
        <w:t>scatter plot-</w:t>
      </w:r>
      <w:r>
        <w:rPr>
          <w:rFonts w:ascii="Times New Roman" w:hAnsi="Times New Roman" w:cs="Times New Roman"/>
          <w:sz w:val="24"/>
          <w:szCs w:val="24"/>
          <w:lang w:val="en-US"/>
        </w:rPr>
        <w:t xml:space="preserve">ova,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predstavljene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vrednosti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ispituje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ovakvih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vizuelizacija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slici</w:t>
      </w:r>
      <w:proofErr w:type="spellEnd"/>
      <w:r>
        <w:rPr>
          <w:rFonts w:ascii="Times New Roman" w:hAnsi="Times New Roman" w:cs="Times New Roman"/>
          <w:sz w:val="24"/>
          <w:szCs w:val="24"/>
          <w:lang w:val="en-US"/>
        </w:rPr>
        <w:t xml:space="preserve"> 4.5 [4].</w:t>
      </w:r>
    </w:p>
    <w:p w14:paraId="3A67BDC2" w14:textId="38E78B33" w:rsidR="000C388B" w:rsidRDefault="000C388B" w:rsidP="000C388B">
      <w:pPr>
        <w:rPr>
          <w:lang w:val="en-US"/>
        </w:rPr>
      </w:pPr>
    </w:p>
    <w:p w14:paraId="25D4078F" w14:textId="77777777" w:rsidR="000C388B" w:rsidRPr="000C388B" w:rsidRDefault="000C388B" w:rsidP="000C388B">
      <w:pPr>
        <w:jc w:val="both"/>
        <w:rPr>
          <w:rFonts w:ascii="Times New Roman" w:hAnsi="Times New Roman" w:cs="Times New Roman"/>
          <w:sz w:val="24"/>
          <w:szCs w:val="24"/>
          <w:lang w:val="en-US"/>
        </w:rPr>
      </w:pPr>
    </w:p>
    <w:p w14:paraId="67F0A90A" w14:textId="13405CCC" w:rsidR="00476FB1" w:rsidRDefault="003D2989" w:rsidP="000C388B">
      <w:pPr>
        <w:jc w:val="center"/>
        <w:rPr>
          <w:lang w:val="en-U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43232" behindDoc="0" locked="0" layoutInCell="1" allowOverlap="1" wp14:anchorId="6EA18F60" wp14:editId="1D4FBF44">
                <wp:simplePos x="0" y="0"/>
                <wp:positionH relativeFrom="margin">
                  <wp:posOffset>5063490</wp:posOffset>
                </wp:positionH>
                <wp:positionV relativeFrom="paragraph">
                  <wp:posOffset>936332</wp:posOffset>
                </wp:positionV>
                <wp:extent cx="563880" cy="274320"/>
                <wp:effectExtent l="0" t="0" r="26670" b="11430"/>
                <wp:wrapNone/>
                <wp:docPr id="60" name="Text Box 6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62BC6E6" w14:textId="35DFFDD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18F60" id="Text Box 60" o:spid="_x0000_s1063" type="#_x0000_t202" style="position:absolute;left:0;text-align:left;margin-left:398.7pt;margin-top:73.75pt;width:44.4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" fillcolor="white [3201]" strokecolor="white [3212]" strokeweight=".5pt">
                <v:textbox>
                  <w:txbxContent>
                    <w:p w14:paraId="262BC6E6" w14:textId="35DFFDD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9186ADE" wp14:editId="3149D031">
                <wp:simplePos x="0" y="0"/>
                <wp:positionH relativeFrom="margin">
                  <wp:posOffset>3982720</wp:posOffset>
                </wp:positionH>
                <wp:positionV relativeFrom="paragraph">
                  <wp:posOffset>949178</wp:posOffset>
                </wp:positionV>
                <wp:extent cx="563880" cy="2743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1377EAD" w14:textId="68A53D4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6ADE" id="Text Box 59" o:spid="_x0000_s1064" type="#_x0000_t202" style="position:absolute;left:0;text-align:left;margin-left:313.6pt;margin-top:74.75pt;width:44.4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" fillcolor="white [3201]" strokecolor="white [3212]" strokeweight=".5pt">
                <v:textbox>
                  <w:txbxContent>
                    <w:p w14:paraId="01377EAD" w14:textId="68A53D4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DA79860" wp14:editId="704F7214">
                <wp:simplePos x="0" y="0"/>
                <wp:positionH relativeFrom="margin">
                  <wp:posOffset>3048000</wp:posOffset>
                </wp:positionH>
                <wp:positionV relativeFrom="paragraph">
                  <wp:posOffset>950791</wp:posOffset>
                </wp:positionV>
                <wp:extent cx="563880" cy="274320"/>
                <wp:effectExtent l="0" t="0" r="26670" b="11430"/>
                <wp:wrapNone/>
                <wp:docPr id="58" name="Text Box 5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E82EA6C" w14:textId="0DA1549B"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A79860" id="Text Box 58" o:spid="_x0000_s1065" type="#_x0000_t202" style="position:absolute;left:0;text-align:left;margin-left:240pt;margin-top:74.85pt;width:44.4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LTQ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" fillcolor="white [3201]" strokecolor="white [3212]" strokeweight=".5pt">
                <v:textbox>
                  <w:txbxContent>
                    <w:p w14:paraId="3E82EA6C" w14:textId="0DA1549B"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6416EDE" wp14:editId="58058163">
                <wp:simplePos x="0" y="0"/>
                <wp:positionH relativeFrom="margin">
                  <wp:posOffset>1979930</wp:posOffset>
                </wp:positionH>
                <wp:positionV relativeFrom="paragraph">
                  <wp:posOffset>955332</wp:posOffset>
                </wp:positionV>
                <wp:extent cx="563880" cy="274320"/>
                <wp:effectExtent l="0" t="0" r="26670" b="11430"/>
                <wp:wrapNone/>
                <wp:docPr id="57" name="Text Box 5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28F5BD3" w14:textId="1D876F94"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16EDE" id="Text Box 57" o:spid="_x0000_s1066" type="#_x0000_t202" style="position:absolute;left:0;text-align:left;margin-left:155.9pt;margin-top:75.2pt;width:44.4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" fillcolor="white [3201]" strokecolor="white [3212]" strokeweight=".5pt">
                <v:textbox>
                  <w:txbxContent>
                    <w:p w14:paraId="628F5BD3" w14:textId="1D876F94"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DFBE96" wp14:editId="668CB5AC">
                <wp:simplePos x="0" y="0"/>
                <wp:positionH relativeFrom="margin">
                  <wp:posOffset>795655</wp:posOffset>
                </wp:positionH>
                <wp:positionV relativeFrom="paragraph">
                  <wp:posOffset>943561</wp:posOffset>
                </wp:positionV>
                <wp:extent cx="563880" cy="274320"/>
                <wp:effectExtent l="0" t="0" r="26670" b="11430"/>
                <wp:wrapNone/>
                <wp:docPr id="56" name="Text Box 5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1626713" w14:textId="637E2D6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FBE96" id="Text Box 56" o:spid="_x0000_s1067" type="#_x0000_t202" style="position:absolute;left:0;text-align:left;margin-left:62.65pt;margin-top:74.3pt;width:44.4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" fillcolor="white [3201]" strokecolor="white [3212]" strokeweight=".5pt">
                <v:textbox>
                  <w:txbxContent>
                    <w:p w14:paraId="31626713" w14:textId="637E2D61" w:rsidR="00642A40" w:rsidRPr="00864596" w:rsidRDefault="00642A40"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v:textbox>
                <w10:wrap anchorx="margin"/>
              </v:shape>
            </w:pict>
          </mc:Fallback>
        </mc:AlternateContent>
      </w:r>
      <w:r w:rsidR="000C388B">
        <w:rPr>
          <w:noProof/>
        </w:rPr>
        <w:drawing>
          <wp:inline distT="0" distB="0" distL="0" distR="0" wp14:anchorId="3BF1690E" wp14:editId="7D095B2D">
            <wp:extent cx="1118761" cy="90326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4582" cy="996775"/>
                    </a:xfrm>
                    <a:prstGeom prst="rect">
                      <a:avLst/>
                    </a:prstGeom>
                  </pic:spPr>
                </pic:pic>
              </a:graphicData>
            </a:graphic>
          </wp:inline>
        </w:drawing>
      </w:r>
      <w:r w:rsidR="000C388B">
        <w:rPr>
          <w:noProof/>
        </w:rPr>
        <w:t xml:space="preserve"> </w:t>
      </w:r>
      <w:r w:rsidR="000C388B">
        <w:rPr>
          <w:noProof/>
        </w:rPr>
        <w:drawing>
          <wp:inline distT="0" distB="0" distL="0" distR="0" wp14:anchorId="2A61CAD6" wp14:editId="65637F58">
            <wp:extent cx="1128048" cy="9024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9237" cy="927384"/>
                    </a:xfrm>
                    <a:prstGeom prst="rect">
                      <a:avLst/>
                    </a:prstGeom>
                  </pic:spPr>
                </pic:pic>
              </a:graphicData>
            </a:graphic>
          </wp:inline>
        </w:drawing>
      </w:r>
      <w:r w:rsidR="000C388B">
        <w:rPr>
          <w:noProof/>
        </w:rPr>
        <w:drawing>
          <wp:inline distT="0" distB="0" distL="0" distR="0" wp14:anchorId="071A40DC" wp14:editId="2B21BEDA">
            <wp:extent cx="2960521" cy="947322"/>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808" cy="987732"/>
                    </a:xfrm>
                    <a:prstGeom prst="rect">
                      <a:avLst/>
                    </a:prstGeom>
                  </pic:spPr>
                </pic:pic>
              </a:graphicData>
            </a:graphic>
          </wp:inline>
        </w:drawing>
      </w:r>
    </w:p>
    <w:p w14:paraId="1C9C400E" w14:textId="08213D4D" w:rsidR="007A686E" w:rsidRDefault="007A686E" w:rsidP="007A686E">
      <w:pPr>
        <w:ind w:left="360"/>
        <w:jc w:val="center"/>
        <w:rPr>
          <w:rFonts w:ascii="Times New Roman" w:hAnsi="Times New Roman" w:cs="Times New Roman"/>
          <w:sz w:val="24"/>
          <w:szCs w:val="24"/>
          <w:lang w:val="en-US"/>
        </w:rPr>
      </w:pPr>
    </w:p>
    <w:p w14:paraId="5C8C30F9" w14:textId="3E7796D0" w:rsidR="000C388B" w:rsidRPr="00F27BBE" w:rsidRDefault="007A686E" w:rsidP="007A686E">
      <w:pPr>
        <w:ind w:left="360"/>
        <w:jc w:val="center"/>
        <w:rPr>
          <w:rFonts w:ascii="Times New Roman" w:hAnsi="Times New Roman" w:cs="Times New Roman"/>
          <w:sz w:val="24"/>
          <w:szCs w:val="24"/>
        </w:rPr>
      </w:pPr>
      <w:proofErr w:type="spellStart"/>
      <w:r>
        <w:rPr>
          <w:rFonts w:ascii="Times New Roman" w:hAnsi="Times New Roman" w:cs="Times New Roman"/>
          <w:sz w:val="24"/>
          <w:szCs w:val="24"/>
          <w:lang w:val="en-US"/>
        </w:rPr>
        <w:t>Slika</w:t>
      </w:r>
      <w:proofErr w:type="spellEnd"/>
      <w:r>
        <w:rPr>
          <w:rFonts w:ascii="Times New Roman" w:hAnsi="Times New Roman" w:cs="Times New Roman"/>
          <w:sz w:val="24"/>
          <w:szCs w:val="24"/>
          <w:lang w:val="en-US"/>
        </w:rPr>
        <w:t xml:space="preserve"> 4.5 </w:t>
      </w:r>
      <w:r w:rsidRPr="007A686E">
        <w:rPr>
          <w:rFonts w:ascii="Times New Roman" w:hAnsi="Times New Roman" w:cs="Times New Roman"/>
          <w:i/>
          <w:iCs/>
          <w:sz w:val="24"/>
          <w:szCs w:val="24"/>
          <w:lang w:val="en-US"/>
        </w:rPr>
        <w:t>Scatter plot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ovi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ispitivanje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pozitivna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negativna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c) d) 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sidR="00F27BBE">
        <w:rPr>
          <w:rFonts w:ascii="Times New Roman" w:hAnsi="Times New Roman" w:cs="Times New Roman"/>
          <w:sz w:val="24"/>
          <w:szCs w:val="24"/>
          <w:lang w:val="en-US"/>
        </w:rPr>
        <w:t xml:space="preserve"> [4]</w:t>
      </w:r>
    </w:p>
    <w:p w14:paraId="79587CAD" w14:textId="52B3F514" w:rsidR="0091194C" w:rsidRDefault="0091194C" w:rsidP="00F15836">
      <w:pPr>
        <w:jc w:val="both"/>
        <w:rPr>
          <w:rFonts w:ascii="Times New Roman" w:hAnsi="Times New Roman" w:cs="Times New Roman"/>
          <w:sz w:val="24"/>
          <w:szCs w:val="24"/>
          <w:lang w:val="en-US"/>
        </w:rPr>
      </w:pPr>
    </w:p>
    <w:p w14:paraId="1E59663E" w14:textId="77777777" w:rsidR="00F27BBE" w:rsidRDefault="00F27BBE" w:rsidP="00F27BBE">
      <w:pPr>
        <w:ind w:firstLine="360"/>
        <w:jc w:val="both"/>
        <w:rPr>
          <w:rFonts w:ascii="Times New Roman" w:hAnsi="Times New Roman" w:cs="Times New Roman"/>
          <w:sz w:val="24"/>
          <w:szCs w:val="24"/>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po</w:t>
      </w:r>
      <w:r>
        <w:rPr>
          <w:rFonts w:ascii="Times New Roman" w:hAnsi="Times New Roman" w:cs="Times New Roman"/>
          <w:sz w:val="24"/>
          <w:szCs w:val="24"/>
        </w:rPr>
        <w:t xml:space="preserve">zitivno korelisana ukoliko rastom vrednosti jednog atributa rastu i vrednosti drugog. Suprotno, atributi su negativno korelisani ukoliko je rastom vrednosti jednog uslovljeno opadanje vrednosti drugog atributa. Korelacija se može predstaviti pravom: ukoliko je njen koeficijent pravca pozitivan, i korelacija je pozitivna. Ukoliko je koeficijent pravca negativan, i korelacija je negativna, a ukoliko je prava paralelna sa nekom od osa, korelacija ne postoji </w:t>
      </w:r>
      <w:r>
        <w:rPr>
          <w:rFonts w:ascii="Times New Roman" w:hAnsi="Times New Roman" w:cs="Times New Roman"/>
          <w:sz w:val="24"/>
          <w:szCs w:val="24"/>
          <w:lang w:val="en-US"/>
        </w:rPr>
        <w:t>[4]</w:t>
      </w:r>
      <w:r>
        <w:rPr>
          <w:rFonts w:ascii="Times New Roman" w:hAnsi="Times New Roman" w:cs="Times New Roman"/>
          <w:sz w:val="24"/>
          <w:szCs w:val="24"/>
        </w:rPr>
        <w:t>.</w:t>
      </w:r>
    </w:p>
    <w:p w14:paraId="00F21CC7" w14:textId="3788DCA9" w:rsidR="00054A9B" w:rsidRDefault="00F27BBE" w:rsidP="00054A9B">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54A9B" w:rsidRPr="000C286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FE6AF1" wp14:editId="29597678">
                <wp:simplePos x="0" y="0"/>
                <wp:positionH relativeFrom="margin">
                  <wp:align>right</wp:align>
                </wp:positionH>
                <wp:positionV relativeFrom="paragraph">
                  <wp:posOffset>681528</wp:posOffset>
                </wp:positionV>
                <wp:extent cx="563880" cy="274320"/>
                <wp:effectExtent l="0" t="0" r="26670" b="11430"/>
                <wp:wrapNone/>
                <wp:docPr id="61" name="Text Box 6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A3150B5" w14:textId="77777777" w:rsidR="00642A40" w:rsidRPr="00864596" w:rsidRDefault="00642A40"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E6AF1" id="Text Box 61" o:spid="_x0000_s1068" type="#_x0000_t202" style="position:absolute;left:0;text-align:left;margin-left:-6.8pt;margin-top:53.65pt;width:44.4pt;height:21.6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" fillcolor="white [3201]" strokecolor="white [3212]" strokeweight=".5pt">
                <v:textbox>
                  <w:txbxContent>
                    <w:p w14:paraId="6A3150B5" w14:textId="77777777" w:rsidR="00642A40" w:rsidRPr="00864596" w:rsidRDefault="00642A40"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v:textbox>
                <w10:wrap anchorx="margin"/>
              </v:shape>
            </w:pict>
          </mc:Fallback>
        </mc:AlternateContent>
      </w:r>
      <w:r w:rsidR="00054A9B">
        <w:rPr>
          <w:rFonts w:ascii="Times New Roman" w:hAnsi="Times New Roman" w:cs="Times New Roman"/>
          <w:sz w:val="24"/>
          <w:szCs w:val="24"/>
        </w:rPr>
        <w:t xml:space="preserve">Da bismo definisali korelaciju između atributa, neophodno je definisati i kovarijansu. Ukoliko posmatramo dva numerička atributa </w:t>
      </w:r>
      <m:oMath>
        <m:r>
          <w:rPr>
            <w:rFonts w:ascii="Cambria Math" w:hAnsi="Cambria Math" w:cs="Times New Roman"/>
            <w:sz w:val="24"/>
            <w:szCs w:val="24"/>
          </w:rPr>
          <m:t>X</m:t>
        </m:r>
      </m:oMath>
      <w:r w:rsidR="00054A9B">
        <w:rPr>
          <w:rFonts w:ascii="Times New Roman" w:hAnsi="Times New Roman" w:cs="Times New Roman"/>
          <w:sz w:val="24"/>
          <w:szCs w:val="24"/>
        </w:rPr>
        <w:t xml:space="preserve"> i </w:t>
      </w:r>
      <m:oMath>
        <m:r>
          <w:rPr>
            <w:rFonts w:ascii="Cambria Math" w:hAnsi="Cambria Math" w:cs="Times New Roman"/>
            <w:sz w:val="24"/>
            <w:szCs w:val="24"/>
          </w:rPr>
          <m:t>Y</m:t>
        </m:r>
      </m:oMath>
      <w:r w:rsidR="00054A9B">
        <w:rPr>
          <w:rFonts w:ascii="Times New Roman" w:hAnsi="Times New Roman" w:cs="Times New Roman"/>
          <w:sz w:val="24"/>
          <w:szCs w:val="24"/>
        </w:rPr>
        <w:t xml:space="preserve">, i </w:t>
      </w:r>
      <m:oMath>
        <m:r>
          <w:rPr>
            <w:rFonts w:ascii="Cambria Math" w:hAnsi="Cambria Math" w:cs="Times New Roman"/>
            <w:sz w:val="24"/>
            <w:szCs w:val="24"/>
          </w:rPr>
          <m:t>N</m:t>
        </m:r>
      </m:oMath>
      <w:r w:rsidR="00054A9B">
        <w:rPr>
          <w:rFonts w:ascii="Times New Roman" w:hAnsi="Times New Roman" w:cs="Times New Roman"/>
          <w:sz w:val="24"/>
          <w:szCs w:val="24"/>
        </w:rPr>
        <w:t xml:space="preserve"> objekata opisanih ovim atributima, pri čemu je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xml:space="preserve"> i </w:t>
      </w:r>
      <w:r w:rsidR="00054A9B">
        <w:rPr>
          <w:rFonts w:ascii="Times New Roman" w:hAnsi="Times New Roman" w:cs="Times New Roman"/>
          <w:sz w:val="24"/>
          <w:szCs w:val="24"/>
        </w:rPr>
        <w:t xml:space="preserve">je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njihova kovarijansa može se izračunati kao:</w:t>
      </w:r>
    </w:p>
    <w:p w14:paraId="6346BCC8" w14:textId="77777777" w:rsidR="00054A9B" w:rsidRPr="00F27BBE" w:rsidRDefault="00054A9B" w:rsidP="00054A9B">
      <w:pPr>
        <w:ind w:firstLine="360"/>
        <w:jc w:val="both"/>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5CCDE066" w14:textId="19983980" w:rsidR="0091194C" w:rsidRDefault="00054A9B" w:rsidP="0037204D">
      <w:pPr>
        <w:ind w:firstLine="360"/>
        <w:jc w:val="both"/>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U ovom izrazu, kada su atributi pozitivno korelisani, znači da oba rastu istovremeno, što dalje znači da, ukoliko je vrednost atributa </w:t>
      </w:r>
      <m:oMath>
        <m:r>
          <w:rPr>
            <w:rFonts w:ascii="Cambria Math" w:hAnsi="Cambria Math" w:cs="Times New Roman"/>
            <w:sz w:val="24"/>
            <w:szCs w:val="24"/>
          </w:rPr>
          <m:t>X</m:t>
        </m:r>
      </m:oMath>
      <w:r>
        <w:rPr>
          <w:rFonts w:ascii="Times New Roman" w:hAnsi="Times New Roman" w:cs="Times New Roman"/>
          <w:sz w:val="24"/>
          <w:szCs w:val="24"/>
        </w:rPr>
        <w:t xml:space="preserve"> veća od njegove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verovatno je da je i vrednost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veća od </w:t>
      </w:r>
      <w:r w:rsidR="0037204D">
        <w:rPr>
          <w:rFonts w:ascii="Times New Roman" w:eastAsiaTheme="minorEastAsia" w:hAnsi="Times New Roman" w:cs="Times New Roman"/>
          <w:sz w:val="24"/>
          <w:szCs w:val="24"/>
        </w:rPr>
        <w:t>njegove</w:t>
      </w:r>
      <w:r>
        <w:rPr>
          <w:rFonts w:ascii="Times New Roman" w:eastAsiaTheme="minorEastAsia" w:hAnsi="Times New Roman" w:cs="Times New Roman"/>
          <w:sz w:val="24"/>
          <w:szCs w:val="24"/>
        </w:rPr>
        <w:t xml:space="preser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37204D">
        <w:rPr>
          <w:rFonts w:ascii="Times New Roman" w:eastAsiaTheme="minorEastAsia" w:hAnsi="Times New Roman" w:cs="Times New Roman"/>
          <w:sz w:val="24"/>
          <w:szCs w:val="24"/>
        </w:rPr>
        <w:t xml:space="preserve"> – odavde sledi da će izraz (4.16) biti pozitivan. Na sličan način možemo zaključiti da će, u slučaju negativne korelacije između podataka, kovarijansa biti negativna, a da će biti jednak ili približno jednak nuli ukoliko atributi nisu korelisani </w:t>
      </w:r>
      <w:r w:rsidR="0037204D">
        <w:rPr>
          <w:rFonts w:ascii="Times New Roman" w:eastAsiaTheme="minorEastAsia" w:hAnsi="Times New Roman" w:cs="Times New Roman"/>
          <w:sz w:val="24"/>
          <w:szCs w:val="24"/>
          <w:lang w:val="en-US"/>
        </w:rPr>
        <w:t>[4].</w:t>
      </w:r>
    </w:p>
    <w:p w14:paraId="7FE2A313" w14:textId="32E892CC" w:rsidR="0037204D" w:rsidRPr="0037204D" w:rsidRDefault="0037204D" w:rsidP="0037204D">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8CCE628" wp14:editId="22DBE9EF">
                <wp:simplePos x="0" y="0"/>
                <wp:positionH relativeFrom="margin">
                  <wp:align>right</wp:align>
                </wp:positionH>
                <wp:positionV relativeFrom="paragraph">
                  <wp:posOffset>554182</wp:posOffset>
                </wp:positionV>
                <wp:extent cx="563880" cy="274320"/>
                <wp:effectExtent l="0" t="0" r="26670" b="11430"/>
                <wp:wrapNone/>
                <wp:docPr id="62" name="Text Box 6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AA599BF" w14:textId="433B1B66" w:rsidR="00642A40" w:rsidRPr="00864596" w:rsidRDefault="00642A40"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CE628" id="Text Box 62" o:spid="_x0000_s1069" type="#_x0000_t202" style="position:absolute;left:0;text-align:left;margin-left:-6.8pt;margin-top:43.65pt;width:44.4pt;height:21.6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" fillcolor="white [3201]" strokecolor="white [3212]" strokeweight=".5pt">
                <v:textbox>
                  <w:txbxContent>
                    <w:p w14:paraId="1AA599BF" w14:textId="433B1B66" w:rsidR="00642A40" w:rsidRPr="00864596" w:rsidRDefault="00642A40"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v:textbox>
                <w10:wrap anchorx="margin"/>
              </v:shape>
            </w:pict>
          </mc:Fallback>
        </mc:AlternateConten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što smo definisali kovarijansku, možemo definisati i koeficijent korelacije ili Pirsonov indeks (engl. </w:t>
      </w:r>
      <w:r>
        <w:rPr>
          <w:rFonts w:ascii="Times New Roman" w:eastAsiaTheme="minorEastAsia" w:hAnsi="Times New Roman" w:cs="Times New Roman"/>
          <w:i/>
          <w:sz w:val="24"/>
        </w:rPr>
        <w:t>Pearson correlation coefficient</w:t>
      </w:r>
      <w:r>
        <w:rPr>
          <w:rFonts w:ascii="Times New Roman" w:eastAsiaTheme="minorEastAsia" w:hAnsi="Times New Roman" w:cs="Times New Roman"/>
          <w:sz w:val="24"/>
        </w:rPr>
        <w:t>):</w:t>
      </w:r>
    </w:p>
    <w:p w14:paraId="1DBA79E4" w14:textId="49CEE7EF" w:rsidR="0091194C" w:rsidRDefault="00642A40" w:rsidP="00F1583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lang w:val="en-US"/>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33F951DC" w14:textId="21C60CC0" w:rsidR="0091194C" w:rsidRDefault="0037204D" w:rsidP="00F15836">
      <w:pPr>
        <w:jc w:val="both"/>
        <w:rPr>
          <w:rFonts w:ascii="Times New Roman" w:eastAsiaTheme="minorEastAsia" w:hAnsi="Times New Roman" w:cs="Times New Roman"/>
          <w:sz w:val="24"/>
          <w:szCs w:val="24"/>
          <w:lang w:val="en-US"/>
        </w:rPr>
      </w:pPr>
      <w:proofErr w:type="spellStart"/>
      <w:r>
        <w:rPr>
          <w:rFonts w:ascii="Times New Roman" w:hAnsi="Times New Roman" w:cs="Times New Roman"/>
          <w:sz w:val="24"/>
          <w:szCs w:val="24"/>
          <w:lang w:val="en-US"/>
        </w:rPr>
        <w:t>gde</w:t>
      </w:r>
      <w:proofErr w:type="spellEnd"/>
      <w:r>
        <w:rPr>
          <w:rFonts w:ascii="Times New Roman" w:hAnsi="Times New Roman" w:cs="Times New Roman"/>
          <w:sz w:val="24"/>
          <w:szCs w:val="24"/>
          <w:lang w:val="en-US"/>
        </w:rPr>
        <w:t xml:space="preserve"> je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kovarijansa, a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Pr>
          <w:rFonts w:ascii="Times New Roman" w:eastAsiaTheme="minorEastAsia" w:hAnsi="Times New Roman" w:cs="Times New Roman"/>
          <w:sz w:val="24"/>
          <w:szCs w:val="24"/>
        </w:rPr>
        <w:t xml:space="preserve"> 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su standardne devijacije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002558A2">
        <w:rPr>
          <w:rFonts w:ascii="Times New Roman" w:eastAsiaTheme="minorEastAsia" w:hAnsi="Times New Roman" w:cs="Times New Roman"/>
          <w:sz w:val="24"/>
          <w:szCs w:val="24"/>
        </w:rPr>
        <w:t xml:space="preserve">Koeficijent korelacije može imati vrednosti u opsegu </w:t>
      </w:r>
      <w:r w:rsidR="002558A2">
        <w:rPr>
          <w:rFonts w:ascii="Times New Roman" w:eastAsiaTheme="minorEastAsia" w:hAnsi="Times New Roman" w:cs="Times New Roman"/>
          <w:sz w:val="24"/>
          <w:szCs w:val="24"/>
          <w:lang w:val="en-US"/>
        </w:rPr>
        <w:t xml:space="preserve">[-1, 1], </w:t>
      </w:r>
      <w:proofErr w:type="spellStart"/>
      <w:r w:rsidR="002558A2">
        <w:rPr>
          <w:rFonts w:ascii="Times New Roman" w:eastAsiaTheme="minorEastAsia" w:hAnsi="Times New Roman" w:cs="Times New Roman"/>
          <w:sz w:val="24"/>
          <w:szCs w:val="24"/>
          <w:lang w:val="en-US"/>
        </w:rPr>
        <w:t>pri</w:t>
      </w:r>
      <w:proofErr w:type="spellEnd"/>
      <w:r w:rsidR="002558A2">
        <w:rPr>
          <w:rFonts w:ascii="Times New Roman" w:eastAsiaTheme="minorEastAsia" w:hAnsi="Times New Roman" w:cs="Times New Roman"/>
          <w:sz w:val="24"/>
          <w:szCs w:val="24"/>
          <w:lang w:val="en-US"/>
        </w:rPr>
        <w:t xml:space="preserve"> </w:t>
      </w:r>
      <w:r w:rsidR="002558A2">
        <w:rPr>
          <w:rFonts w:ascii="Times New Roman" w:eastAsiaTheme="minorEastAsia" w:hAnsi="Times New Roman" w:cs="Times New Roman"/>
          <w:sz w:val="24"/>
          <w:szCs w:val="24"/>
        </w:rPr>
        <w:t xml:space="preserve">čemu korelacija približna nuli znači da su podaci slabo ili nisu uopšte korelisani. Vrednost veća od 0 ukazuje na pozitivnu korelisanost, pri čemu vrednost 1 ukazuje na potpunu korelaciju. Vrednost manja od 0 znači negativnu korelaciju, a vrednost -1 znači potpunu negativnu korelaciju </w:t>
      </w:r>
      <w:r w:rsidR="002558A2">
        <w:rPr>
          <w:rFonts w:ascii="Times New Roman" w:eastAsiaTheme="minorEastAsia" w:hAnsi="Times New Roman" w:cs="Times New Roman"/>
          <w:sz w:val="24"/>
          <w:szCs w:val="24"/>
          <w:lang w:val="en-US"/>
        </w:rPr>
        <w:t>[4].</w:t>
      </w:r>
    </w:p>
    <w:p w14:paraId="43789D24" w14:textId="7155F020" w:rsidR="002558A2" w:rsidRDefault="002558A2" w:rsidP="002558A2">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Za ra</w:t>
      </w:r>
      <w:r>
        <w:rPr>
          <w:rFonts w:ascii="Times New Roman" w:eastAsiaTheme="minorEastAsia" w:hAnsi="Times New Roman" w:cs="Times New Roman"/>
          <w:sz w:val="24"/>
          <w:szCs w:val="24"/>
        </w:rPr>
        <w:t xml:space="preserve">čunanje korelacije između dva nominalna atributa koristi 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mera. Neka je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Najpre kreiramo matricu slučajeva (engl. </w:t>
      </w:r>
      <w:r w:rsidRPr="002558A2">
        <w:rPr>
          <w:rFonts w:ascii="Times New Roman" w:eastAsiaTheme="minorEastAsia" w:hAnsi="Times New Roman" w:cs="Times New Roman"/>
          <w:i/>
          <w:iCs/>
          <w:sz w:val="24"/>
          <w:szCs w:val="24"/>
        </w:rPr>
        <w:t>contigency matrix</w:t>
      </w:r>
      <w:r>
        <w:rPr>
          <w:rFonts w:ascii="Times New Roman" w:eastAsiaTheme="minorEastAsia" w:hAnsi="Times New Roman" w:cs="Times New Roman"/>
          <w:sz w:val="24"/>
          <w:szCs w:val="24"/>
        </w:rPr>
        <w:t xml:space="preserve">) sa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kolona i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vrsta, pri čemu su vrednosti ćelija jednake broju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mera definiše se kao:</w:t>
      </w:r>
    </w:p>
    <w:p w14:paraId="08E9FC0E" w14:textId="6CE58DCC" w:rsidR="002558A2" w:rsidRPr="007656BA" w:rsidRDefault="00642A40" w:rsidP="002558A2">
      <w:pPr>
        <w:ind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r</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den>
                  </m:f>
                </m:e>
              </m:nary>
            </m:e>
          </m:nary>
        </m:oMath>
      </m:oMathPara>
    </w:p>
    <w:p w14:paraId="3D7DAD57" w14:textId="4C3DE045" w:rsidR="007656BA" w:rsidRPr="007656BA" w:rsidRDefault="007656BA" w:rsidP="00593913">
      <w:pPr>
        <w:jc w:val="both"/>
        <w:rPr>
          <w:rFonts w:ascii="Times New Roman" w:eastAsiaTheme="minorEastAsia"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F56E05" wp14:editId="7CD1971F">
                <wp:simplePos x="0" y="0"/>
                <wp:positionH relativeFrom="margin">
                  <wp:align>right</wp:align>
                </wp:positionH>
                <wp:positionV relativeFrom="paragraph">
                  <wp:posOffset>-525953</wp:posOffset>
                </wp:positionV>
                <wp:extent cx="563880" cy="274320"/>
                <wp:effectExtent l="0" t="0" r="26670" b="11430"/>
                <wp:wrapNone/>
                <wp:docPr id="192" name="Text Box 19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7F6FFDE" w14:textId="5C48B8C7" w:rsidR="00642A40" w:rsidRPr="00864596" w:rsidRDefault="00642A40"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56E05" id="Text Box 192" o:spid="_x0000_s1070" type="#_x0000_t202" style="position:absolute;left:0;text-align:left;margin-left:-6.8pt;margin-top:-41.4pt;width:44.4pt;height:21.6pt;z-index:251749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" fillcolor="white [3201]" strokecolor="white [3212]" strokeweight=".5pt">
                <v:textbox>
                  <w:txbxContent>
                    <w:p w14:paraId="67F6FFDE" w14:textId="5C48B8C7" w:rsidR="00642A40" w:rsidRPr="00864596" w:rsidRDefault="00642A40"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pri čemu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frekvencija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je očekivana frekvencija, koja se računa kao proizvod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podeljen ukupnim brojem obzervacija, odnosno sa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394131F3" w14:textId="26ACDB43" w:rsidR="00593913" w:rsidRDefault="00642A40" w:rsidP="00593913">
      <w:pPr>
        <w:spacing w:after="0" w:line="240" w:lineRule="auto"/>
        <w:ind w:firstLine="36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sidRPr="00F30E60">
        <w:rPr>
          <w:rFonts w:ascii="Times New Roman" w:eastAsiaTheme="minorEastAsia" w:hAnsi="Times New Roman" w:cs="Times New Roman"/>
          <w:sz w:val="24"/>
        </w:rPr>
        <w:t xml:space="preserve"> </w:t>
      </w:r>
      <w:r w:rsidR="00593913">
        <w:rPr>
          <w:rFonts w:ascii="Times New Roman" w:eastAsiaTheme="minorEastAsia" w:hAnsi="Times New Roman" w:cs="Times New Roman"/>
          <w:sz w:val="24"/>
        </w:rPr>
        <w:t xml:space="preserve">mera je zapravo statistički test hipoteze da atributi </w:t>
      </w:r>
      <m:oMath>
        <m:r>
          <w:rPr>
            <w:rFonts w:ascii="Cambria Math" w:eastAsiaTheme="minorEastAsia" w:hAnsi="Cambria Math" w:cs="Times New Roman"/>
            <w:sz w:val="24"/>
          </w:rPr>
          <m:t>X</m:t>
        </m:r>
      </m:oMath>
      <w:r w:rsidR="00593913">
        <w:rPr>
          <w:rFonts w:ascii="Times New Roman" w:eastAsiaTheme="minorEastAsia" w:hAnsi="Times New Roman" w:cs="Times New Roman"/>
          <w:sz w:val="24"/>
        </w:rPr>
        <w:t xml:space="preserve"> i </w:t>
      </w:r>
      <m:oMath>
        <m:r>
          <w:rPr>
            <w:rFonts w:ascii="Cambria Math" w:hAnsi="Cambria Math" w:cs="Times New Roman"/>
            <w:sz w:val="24"/>
          </w:rPr>
          <m:t>Y</m:t>
        </m:r>
      </m:oMath>
      <w:r w:rsidR="00593913">
        <w:rPr>
          <w:rFonts w:ascii="Times New Roman" w:eastAsiaTheme="minorEastAsia" w:hAnsi="Times New Roman" w:cs="Times New Roman"/>
          <w:sz w:val="24"/>
        </w:rPr>
        <w:t xml:space="preserve"> nisu korelisani. Ima </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r-1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c-1</m:t>
            </m:r>
          </m:e>
        </m:d>
      </m:oMath>
      <w:r w:rsidR="00593913">
        <w:rPr>
          <w:rFonts w:ascii="Times New Roman" w:eastAsiaTheme="minorEastAsia" w:hAnsi="Times New Roman" w:cs="Times New Roman"/>
          <w:sz w:val="24"/>
        </w:rPr>
        <w:t xml:space="preserve"> stepen slobode, a rezultat se upoređuje sa referentnom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Pr>
          <w:rFonts w:ascii="Times New Roman" w:eastAsiaTheme="minorEastAsia" w:hAnsi="Times New Roman" w:cs="Times New Roman"/>
          <w:sz w:val="24"/>
        </w:rPr>
        <w:t xml:space="preserve"> vrednošću za odgovarajući broj stepena slobode. Ukoliko se hipoteza obori, odnosno ukoliko je dobijena vrednost veća od referentne, atributi su korelisani </w:t>
      </w:r>
      <w:r w:rsidR="00593913">
        <w:rPr>
          <w:rFonts w:ascii="Times New Roman" w:eastAsiaTheme="minorEastAsia" w:hAnsi="Times New Roman" w:cs="Times New Roman"/>
          <w:sz w:val="24"/>
          <w:lang w:val="en-US"/>
        </w:rPr>
        <w:t>[4]</w:t>
      </w:r>
      <w:r w:rsidR="00593913">
        <w:rPr>
          <w:rFonts w:ascii="Times New Roman" w:eastAsiaTheme="minorEastAsia" w:hAnsi="Times New Roman" w:cs="Times New Roman"/>
          <w:sz w:val="24"/>
        </w:rPr>
        <w:t>.</w:t>
      </w:r>
    </w:p>
    <w:p w14:paraId="2B60572B" w14:textId="343F5526" w:rsidR="002558A2" w:rsidRDefault="002558A2" w:rsidP="00F15836">
      <w:pPr>
        <w:jc w:val="both"/>
        <w:rPr>
          <w:rFonts w:ascii="Times New Roman" w:hAnsi="Times New Roman" w:cs="Times New Roman"/>
          <w:sz w:val="24"/>
          <w:szCs w:val="24"/>
          <w:lang w:val="en-US"/>
        </w:rPr>
      </w:pPr>
    </w:p>
    <w:p w14:paraId="7CB25869" w14:textId="60F6AA88" w:rsidR="0008174E" w:rsidRDefault="0008174E" w:rsidP="00F15836">
      <w:pPr>
        <w:jc w:val="both"/>
        <w:rPr>
          <w:rFonts w:ascii="Times New Roman" w:hAnsi="Times New Roman" w:cs="Times New Roman"/>
          <w:sz w:val="24"/>
          <w:szCs w:val="24"/>
          <w:lang w:val="en-US"/>
        </w:rPr>
      </w:pPr>
    </w:p>
    <w:p w14:paraId="71F8FCF1" w14:textId="780CAC13" w:rsidR="0008174E" w:rsidRDefault="0008174E" w:rsidP="00F15836">
      <w:pPr>
        <w:jc w:val="both"/>
        <w:rPr>
          <w:rFonts w:ascii="Times New Roman" w:hAnsi="Times New Roman" w:cs="Times New Roman"/>
          <w:sz w:val="24"/>
          <w:szCs w:val="24"/>
          <w:lang w:val="en-US"/>
        </w:rPr>
      </w:pPr>
    </w:p>
    <w:p w14:paraId="19323EEE" w14:textId="37A4E4D6" w:rsidR="0008174E" w:rsidRDefault="0008174E" w:rsidP="00F15836">
      <w:pPr>
        <w:jc w:val="both"/>
        <w:rPr>
          <w:rFonts w:ascii="Times New Roman" w:hAnsi="Times New Roman" w:cs="Times New Roman"/>
          <w:sz w:val="24"/>
          <w:szCs w:val="24"/>
          <w:lang w:val="en-US"/>
        </w:rPr>
      </w:pPr>
    </w:p>
    <w:p w14:paraId="4BEBBE4F" w14:textId="2DF0AB00" w:rsidR="0008174E" w:rsidRDefault="0008174E" w:rsidP="00F15836">
      <w:pPr>
        <w:jc w:val="both"/>
        <w:rPr>
          <w:rFonts w:ascii="Times New Roman" w:hAnsi="Times New Roman" w:cs="Times New Roman"/>
          <w:sz w:val="24"/>
          <w:szCs w:val="24"/>
          <w:lang w:val="en-US"/>
        </w:rPr>
      </w:pPr>
    </w:p>
    <w:p w14:paraId="04DCF1BA" w14:textId="2B320E11" w:rsidR="0008174E" w:rsidRDefault="0008174E" w:rsidP="00F15836">
      <w:pPr>
        <w:jc w:val="both"/>
        <w:rPr>
          <w:rFonts w:ascii="Times New Roman" w:hAnsi="Times New Roman" w:cs="Times New Roman"/>
          <w:sz w:val="24"/>
          <w:szCs w:val="24"/>
          <w:lang w:val="en-US"/>
        </w:rPr>
      </w:pPr>
    </w:p>
    <w:p w14:paraId="3A525D12" w14:textId="04C94C8A" w:rsidR="0008174E" w:rsidRDefault="0008174E" w:rsidP="00F15836">
      <w:pPr>
        <w:jc w:val="both"/>
        <w:rPr>
          <w:rFonts w:ascii="Times New Roman" w:hAnsi="Times New Roman" w:cs="Times New Roman"/>
          <w:sz w:val="24"/>
          <w:szCs w:val="24"/>
          <w:lang w:val="en-US"/>
        </w:rPr>
      </w:pPr>
    </w:p>
    <w:p w14:paraId="398A0B2C" w14:textId="7FDB63EF" w:rsidR="0008174E" w:rsidRDefault="0008174E" w:rsidP="00F15836">
      <w:pPr>
        <w:jc w:val="both"/>
        <w:rPr>
          <w:rFonts w:ascii="Times New Roman" w:hAnsi="Times New Roman" w:cs="Times New Roman"/>
          <w:sz w:val="24"/>
          <w:szCs w:val="24"/>
          <w:lang w:val="en-US"/>
        </w:rPr>
      </w:pPr>
    </w:p>
    <w:p w14:paraId="1E95B692" w14:textId="7089C47F" w:rsidR="0008174E" w:rsidRDefault="0008174E" w:rsidP="00F15836">
      <w:pPr>
        <w:jc w:val="both"/>
        <w:rPr>
          <w:rFonts w:ascii="Times New Roman" w:hAnsi="Times New Roman" w:cs="Times New Roman"/>
          <w:sz w:val="24"/>
          <w:szCs w:val="24"/>
          <w:lang w:val="en-US"/>
        </w:rPr>
      </w:pPr>
    </w:p>
    <w:p w14:paraId="70442496" w14:textId="013C706D" w:rsidR="0008174E" w:rsidRDefault="0008174E" w:rsidP="00F15836">
      <w:pPr>
        <w:jc w:val="both"/>
        <w:rPr>
          <w:rFonts w:ascii="Times New Roman" w:hAnsi="Times New Roman" w:cs="Times New Roman"/>
          <w:sz w:val="24"/>
          <w:szCs w:val="24"/>
          <w:lang w:val="en-US"/>
        </w:rPr>
      </w:pPr>
    </w:p>
    <w:p w14:paraId="06B1C8AA" w14:textId="6D6BC4AC" w:rsidR="0008174E" w:rsidRDefault="0008174E" w:rsidP="00F15836">
      <w:pPr>
        <w:jc w:val="both"/>
        <w:rPr>
          <w:rFonts w:ascii="Times New Roman" w:hAnsi="Times New Roman" w:cs="Times New Roman"/>
          <w:sz w:val="24"/>
          <w:szCs w:val="24"/>
          <w:lang w:val="en-US"/>
        </w:rPr>
      </w:pPr>
    </w:p>
    <w:p w14:paraId="5A64F88D" w14:textId="6EA01768" w:rsidR="0008174E" w:rsidRDefault="0008174E" w:rsidP="00F15836">
      <w:pPr>
        <w:jc w:val="both"/>
        <w:rPr>
          <w:rFonts w:ascii="Times New Roman" w:hAnsi="Times New Roman" w:cs="Times New Roman"/>
          <w:sz w:val="24"/>
          <w:szCs w:val="24"/>
          <w:lang w:val="en-US"/>
        </w:rPr>
      </w:pPr>
    </w:p>
    <w:p w14:paraId="0EAED6FD" w14:textId="647A5218" w:rsidR="0008174E" w:rsidRDefault="0008174E" w:rsidP="00F15836">
      <w:pPr>
        <w:jc w:val="both"/>
        <w:rPr>
          <w:rFonts w:ascii="Times New Roman" w:hAnsi="Times New Roman" w:cs="Times New Roman"/>
          <w:sz w:val="24"/>
          <w:szCs w:val="24"/>
          <w:lang w:val="en-US"/>
        </w:rPr>
      </w:pPr>
    </w:p>
    <w:p w14:paraId="43AC46AC" w14:textId="43201A2A" w:rsidR="0008174E" w:rsidRDefault="0008174E" w:rsidP="00F15836">
      <w:pPr>
        <w:jc w:val="both"/>
        <w:rPr>
          <w:rFonts w:ascii="Times New Roman" w:hAnsi="Times New Roman" w:cs="Times New Roman"/>
          <w:sz w:val="24"/>
          <w:szCs w:val="24"/>
          <w:lang w:val="en-US"/>
        </w:rPr>
      </w:pPr>
    </w:p>
    <w:p w14:paraId="41988364" w14:textId="12F56DC5" w:rsidR="0008174E" w:rsidRDefault="0008174E" w:rsidP="00F15836">
      <w:pPr>
        <w:jc w:val="both"/>
        <w:rPr>
          <w:rFonts w:ascii="Times New Roman" w:hAnsi="Times New Roman" w:cs="Times New Roman"/>
          <w:sz w:val="24"/>
          <w:szCs w:val="24"/>
          <w:lang w:val="en-US"/>
        </w:rPr>
      </w:pPr>
    </w:p>
    <w:p w14:paraId="6C80DB42" w14:textId="266851C3" w:rsidR="0008174E" w:rsidRDefault="0008174E" w:rsidP="00F15836">
      <w:pPr>
        <w:jc w:val="both"/>
        <w:rPr>
          <w:rFonts w:ascii="Times New Roman" w:hAnsi="Times New Roman" w:cs="Times New Roman"/>
          <w:sz w:val="24"/>
          <w:szCs w:val="24"/>
          <w:lang w:val="en-US"/>
        </w:rPr>
      </w:pPr>
    </w:p>
    <w:p w14:paraId="0B157724" w14:textId="518856A0" w:rsidR="0008174E" w:rsidRDefault="0008174E" w:rsidP="00F15836">
      <w:pPr>
        <w:jc w:val="both"/>
        <w:rPr>
          <w:rFonts w:ascii="Times New Roman" w:hAnsi="Times New Roman" w:cs="Times New Roman"/>
          <w:sz w:val="24"/>
          <w:szCs w:val="24"/>
          <w:lang w:val="en-US"/>
        </w:rPr>
      </w:pPr>
    </w:p>
    <w:p w14:paraId="76701AF4" w14:textId="45C6F2E2" w:rsidR="0008174E" w:rsidRDefault="0008174E" w:rsidP="00F15836">
      <w:pPr>
        <w:jc w:val="both"/>
        <w:rPr>
          <w:rFonts w:ascii="Times New Roman" w:hAnsi="Times New Roman" w:cs="Times New Roman"/>
          <w:sz w:val="24"/>
          <w:szCs w:val="24"/>
          <w:lang w:val="en-US"/>
        </w:rPr>
      </w:pPr>
    </w:p>
    <w:p w14:paraId="7C60A5D5" w14:textId="77777777" w:rsidR="0008174E" w:rsidRDefault="0008174E" w:rsidP="00F15836">
      <w:pPr>
        <w:jc w:val="both"/>
        <w:rPr>
          <w:rFonts w:ascii="Times New Roman" w:hAnsi="Times New Roman" w:cs="Times New Roman"/>
          <w:sz w:val="24"/>
          <w:szCs w:val="24"/>
          <w:lang w:val="en-US"/>
        </w:rPr>
      </w:pPr>
    </w:p>
    <w:p w14:paraId="3C4FE966" w14:textId="77777777" w:rsidR="00762269" w:rsidRPr="002558A2" w:rsidRDefault="00762269" w:rsidP="00F15836">
      <w:pPr>
        <w:jc w:val="both"/>
        <w:rPr>
          <w:rFonts w:ascii="Times New Roman" w:hAnsi="Times New Roman" w:cs="Times New Roman"/>
          <w:sz w:val="24"/>
          <w:szCs w:val="24"/>
          <w:lang w:val="en-US"/>
        </w:rPr>
      </w:pPr>
    </w:p>
    <w:p w14:paraId="715C55E5" w14:textId="2663F8DD" w:rsidR="0091194C" w:rsidRDefault="0091194C" w:rsidP="0091194C">
      <w:pPr>
        <w:pStyle w:val="Heading1"/>
        <w:numPr>
          <w:ilvl w:val="0"/>
          <w:numId w:val="1"/>
        </w:numPr>
      </w:pPr>
      <w:bookmarkStart w:id="28" w:name="_Toc158821153"/>
      <w:proofErr w:type="spellStart"/>
      <w:r>
        <w:rPr>
          <w:lang w:val="en-US"/>
        </w:rPr>
        <w:lastRenderedPageBreak/>
        <w:t>Zaklju</w:t>
      </w:r>
      <w:proofErr w:type="spellEnd"/>
      <w:r>
        <w:t>čak</w:t>
      </w:r>
      <w:bookmarkEnd w:id="28"/>
    </w:p>
    <w:p w14:paraId="3CCAE6BD" w14:textId="3733AA9F" w:rsidR="0091194C" w:rsidRDefault="0091194C" w:rsidP="0091194C"/>
    <w:p w14:paraId="1A088BC4" w14:textId="41644B3D"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U ovom radu bavili smo se načinom opisivanja objekata pomoću atributa, tipovima atributa, načinom njihovog opisivanja, i konačno načinom na koji se oni upoređuju. Sve ovo bilo je neophodno kako bismo imali odgovarajuće alate i tehnike za obradu podataka, i samim tim za ekstrakciju informacija i sticanje znanja iz njih.</w:t>
      </w:r>
    </w:p>
    <w:p w14:paraId="57523071" w14:textId="4C060471"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38FD005E" w14:textId="28BC7ED4"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22C6E580" w:rsidR="007A472D" w:rsidRDefault="007A472D" w:rsidP="00CE7245">
      <w:pPr>
        <w:ind w:firstLine="360"/>
        <w:jc w:val="both"/>
        <w:rPr>
          <w:rFonts w:ascii="Times New Roman" w:hAnsi="Times New Roman" w:cs="Times New Roman"/>
          <w:sz w:val="24"/>
          <w:szCs w:val="24"/>
        </w:rPr>
      </w:pPr>
    </w:p>
    <w:p w14:paraId="435F2290" w14:textId="33BDB798" w:rsidR="0008174E" w:rsidRDefault="0008174E" w:rsidP="00CE7245">
      <w:pPr>
        <w:ind w:firstLine="360"/>
        <w:jc w:val="both"/>
        <w:rPr>
          <w:rFonts w:ascii="Times New Roman" w:hAnsi="Times New Roman" w:cs="Times New Roman"/>
          <w:sz w:val="24"/>
          <w:szCs w:val="24"/>
        </w:rPr>
      </w:pPr>
    </w:p>
    <w:p w14:paraId="10390E6D" w14:textId="77EB14A8" w:rsidR="0008174E" w:rsidRDefault="0008174E" w:rsidP="00CE7245">
      <w:pPr>
        <w:ind w:firstLine="360"/>
        <w:jc w:val="both"/>
        <w:rPr>
          <w:rFonts w:ascii="Times New Roman" w:hAnsi="Times New Roman" w:cs="Times New Roman"/>
          <w:sz w:val="24"/>
          <w:szCs w:val="24"/>
        </w:rPr>
      </w:pPr>
    </w:p>
    <w:p w14:paraId="10845F8E" w14:textId="41527B11" w:rsidR="0008174E" w:rsidRDefault="0008174E" w:rsidP="00CE7245">
      <w:pPr>
        <w:ind w:firstLine="360"/>
        <w:jc w:val="both"/>
        <w:rPr>
          <w:rFonts w:ascii="Times New Roman" w:hAnsi="Times New Roman" w:cs="Times New Roman"/>
          <w:sz w:val="24"/>
          <w:szCs w:val="24"/>
        </w:rPr>
      </w:pPr>
    </w:p>
    <w:p w14:paraId="144802A9" w14:textId="299ACBD0" w:rsidR="0008174E" w:rsidRDefault="0008174E" w:rsidP="00CE7245">
      <w:pPr>
        <w:ind w:firstLine="360"/>
        <w:jc w:val="both"/>
        <w:rPr>
          <w:rFonts w:ascii="Times New Roman" w:hAnsi="Times New Roman" w:cs="Times New Roman"/>
          <w:sz w:val="24"/>
          <w:szCs w:val="24"/>
        </w:rPr>
      </w:pPr>
    </w:p>
    <w:p w14:paraId="3289A9CE" w14:textId="66440300" w:rsidR="0008174E" w:rsidRDefault="0008174E" w:rsidP="00CE7245">
      <w:pPr>
        <w:ind w:firstLine="360"/>
        <w:jc w:val="both"/>
        <w:rPr>
          <w:rFonts w:ascii="Times New Roman" w:hAnsi="Times New Roman" w:cs="Times New Roman"/>
          <w:sz w:val="24"/>
          <w:szCs w:val="24"/>
        </w:rPr>
      </w:pPr>
    </w:p>
    <w:p w14:paraId="5A33F58F" w14:textId="166051A2" w:rsidR="0008174E" w:rsidRDefault="0008174E" w:rsidP="00CE7245">
      <w:pPr>
        <w:ind w:firstLine="360"/>
        <w:jc w:val="both"/>
        <w:rPr>
          <w:rFonts w:ascii="Times New Roman" w:hAnsi="Times New Roman" w:cs="Times New Roman"/>
          <w:sz w:val="24"/>
          <w:szCs w:val="24"/>
        </w:rPr>
      </w:pPr>
    </w:p>
    <w:p w14:paraId="08286FCC" w14:textId="1255A494" w:rsidR="0008174E" w:rsidRDefault="0008174E" w:rsidP="00CE7245">
      <w:pPr>
        <w:ind w:firstLine="360"/>
        <w:jc w:val="both"/>
        <w:rPr>
          <w:rFonts w:ascii="Times New Roman" w:hAnsi="Times New Roman" w:cs="Times New Roman"/>
          <w:sz w:val="24"/>
          <w:szCs w:val="24"/>
        </w:rPr>
      </w:pPr>
    </w:p>
    <w:p w14:paraId="7A976F78" w14:textId="77777777" w:rsidR="0008174E" w:rsidRDefault="0008174E" w:rsidP="00CE7245">
      <w:pPr>
        <w:ind w:firstLine="360"/>
        <w:jc w:val="both"/>
        <w:rPr>
          <w:rFonts w:ascii="Times New Roman" w:hAnsi="Times New Roman" w:cs="Times New Roman"/>
          <w:sz w:val="24"/>
          <w:szCs w:val="24"/>
        </w:rPr>
      </w:pPr>
    </w:p>
    <w:p w14:paraId="57737E28" w14:textId="77777777" w:rsidR="007A472D" w:rsidRPr="00CE7245" w:rsidRDefault="007A472D" w:rsidP="00CD6512">
      <w:pPr>
        <w:jc w:val="both"/>
        <w:rPr>
          <w:rFonts w:ascii="Times New Roman" w:hAnsi="Times New Roman" w:cs="Times New Roman"/>
          <w:sz w:val="24"/>
          <w:szCs w:val="24"/>
        </w:rPr>
      </w:pPr>
    </w:p>
    <w:p w14:paraId="33902294" w14:textId="1096835B" w:rsidR="00BF30F8" w:rsidRPr="000C2860" w:rsidRDefault="00C9582C" w:rsidP="00C9582C">
      <w:pPr>
        <w:pStyle w:val="Heading1"/>
        <w:rPr>
          <w:rFonts w:cs="Times New Roman"/>
        </w:rPr>
      </w:pPr>
      <w:bookmarkStart w:id="29" w:name="_Toc158821154"/>
      <w:r w:rsidRPr="000C2860">
        <w:rPr>
          <w:rFonts w:cs="Times New Roman"/>
        </w:rPr>
        <w:lastRenderedPageBreak/>
        <w:t>Literatura</w:t>
      </w:r>
      <w:bookmarkEnd w:id="29"/>
    </w:p>
    <w:p w14:paraId="10E86FF6" w14:textId="77777777" w:rsidR="00C9582C" w:rsidRPr="000C2860" w:rsidRDefault="00C9582C" w:rsidP="00C9582C">
      <w:pPr>
        <w:rPr>
          <w:rFonts w:ascii="Times New Roman" w:hAnsi="Times New Roman" w:cs="Times New Roman"/>
        </w:rPr>
      </w:pPr>
    </w:p>
    <w:p w14:paraId="7AD5A4C0" w14:textId="356083AD" w:rsidR="00C9582C" w:rsidRPr="000C2860" w:rsidRDefault="00C9582C" w:rsidP="0010329B">
      <w:pPr>
        <w:jc w:val="both"/>
        <w:rPr>
          <w:rFonts w:ascii="Times New Roman" w:hAnsi="Times New Roman" w:cs="Times New Roman"/>
        </w:rPr>
      </w:pPr>
      <w:r w:rsidRPr="000C2860">
        <w:rPr>
          <w:rFonts w:ascii="Times New Roman" w:hAnsi="Times New Roman" w:cs="Times New Roman"/>
          <w:lang w:val="en-US"/>
        </w:rPr>
        <w:t>[1]</w:t>
      </w:r>
      <w:r w:rsidR="00143034" w:rsidRPr="000C2860">
        <w:rPr>
          <w:rFonts w:ascii="Times New Roman" w:hAnsi="Times New Roman" w:cs="Times New Roman"/>
          <w:lang w:val="en-US"/>
        </w:rPr>
        <w:t xml:space="preserve"> L. Cai, Y. </w:t>
      </w:r>
      <w:proofErr w:type="spellStart"/>
      <w:r w:rsidR="00143034" w:rsidRPr="000C2860">
        <w:rPr>
          <w:rFonts w:ascii="Times New Roman" w:hAnsi="Times New Roman" w:cs="Times New Roman"/>
          <w:lang w:val="en-US"/>
        </w:rPr>
        <w:t>Yhou</w:t>
      </w:r>
      <w:proofErr w:type="spellEnd"/>
      <w:r w:rsidR="00143034" w:rsidRPr="000C2860">
        <w:rPr>
          <w:rFonts w:ascii="Times New Roman" w:hAnsi="Times New Roman" w:cs="Times New Roman"/>
          <w:lang w:val="en-US"/>
        </w:rPr>
        <w:t xml:space="preserve">, </w:t>
      </w:r>
      <w:r w:rsidR="00143034" w:rsidRPr="000C2860">
        <w:rPr>
          <w:rFonts w:ascii="Times New Roman" w:hAnsi="Times New Roman" w:cs="Times New Roman"/>
        </w:rPr>
        <w:t xml:space="preserve">„The Challenges of Data Quality and Data Quality Assessment in the Big Data Era“, </w:t>
      </w:r>
      <w:r w:rsidR="00143034" w:rsidRPr="000C2860">
        <w:rPr>
          <w:rFonts w:ascii="Times New Roman" w:hAnsi="Times New Roman" w:cs="Times New Roman"/>
          <w:i/>
          <w:iCs/>
        </w:rPr>
        <w:t>Data Science Journal</w:t>
      </w:r>
      <w:r w:rsidR="00143034" w:rsidRPr="000C2860">
        <w:rPr>
          <w:rFonts w:ascii="Times New Roman" w:hAnsi="Times New Roman" w:cs="Times New Roman"/>
        </w:rPr>
        <w:t>, vol. 14: 2, pp. 1-10, 2015</w:t>
      </w:r>
    </w:p>
    <w:p w14:paraId="369E7C53" w14:textId="73E16F90" w:rsidR="00C9582C" w:rsidRPr="000C2860" w:rsidRDefault="00C9582C" w:rsidP="0010329B">
      <w:pPr>
        <w:jc w:val="both"/>
        <w:rPr>
          <w:rFonts w:ascii="Times New Roman" w:hAnsi="Times New Roman" w:cs="Times New Roman"/>
          <w:lang w:val="en-US"/>
        </w:rPr>
      </w:pPr>
      <w:r w:rsidRPr="000C2860">
        <w:rPr>
          <w:rFonts w:ascii="Times New Roman" w:hAnsi="Times New Roman" w:cs="Times New Roman"/>
          <w:lang w:val="en-US"/>
        </w:rPr>
        <w:t>[2]</w:t>
      </w:r>
      <w:r w:rsidR="00143034" w:rsidRPr="000C2860">
        <w:rPr>
          <w:rFonts w:ascii="Times New Roman" w:hAnsi="Times New Roman" w:cs="Times New Roman"/>
          <w:lang w:val="en-US"/>
        </w:rPr>
        <w:t xml:space="preserve"> V. N. Gudivada, A. </w:t>
      </w:r>
      <w:proofErr w:type="spellStart"/>
      <w:r w:rsidR="00143034" w:rsidRPr="000C2860">
        <w:rPr>
          <w:rFonts w:ascii="Times New Roman" w:hAnsi="Times New Roman" w:cs="Times New Roman"/>
          <w:lang w:val="en-US"/>
        </w:rPr>
        <w:t>Apon</w:t>
      </w:r>
      <w:proofErr w:type="spellEnd"/>
      <w:r w:rsidR="00143034" w:rsidRPr="000C2860">
        <w:rPr>
          <w:rFonts w:ascii="Times New Roman" w:hAnsi="Times New Roman" w:cs="Times New Roman"/>
          <w:lang w:val="en-US"/>
        </w:rPr>
        <w:t xml:space="preserve">, J. Ding, </w:t>
      </w:r>
      <w:r w:rsidR="00212A3D" w:rsidRPr="000C2860">
        <w:rPr>
          <w:rFonts w:ascii="Times New Roman" w:hAnsi="Times New Roman" w:cs="Times New Roman"/>
          <w:lang w:val="sr-Cyrl-RS"/>
        </w:rPr>
        <w:t>„</w:t>
      </w:r>
      <w:r w:rsidR="00143034" w:rsidRPr="000C2860">
        <w:rPr>
          <w:rFonts w:ascii="Times New Roman" w:hAnsi="Times New Roman" w:cs="Times New Roman"/>
          <w:lang w:val="en-US"/>
        </w:rPr>
        <w:t xml:space="preserve">Data Quality Considerations for Big Data and Machine Learning: Going Beyond Data Cleaning and Transformations”, </w:t>
      </w:r>
      <w:r w:rsidR="00143034" w:rsidRPr="000C2860">
        <w:rPr>
          <w:rFonts w:ascii="Times New Roman" w:hAnsi="Times New Roman" w:cs="Times New Roman"/>
          <w:i/>
          <w:iCs/>
          <w:lang w:val="en-US"/>
        </w:rPr>
        <w:t>International Journal on Advances in Software</w:t>
      </w:r>
      <w:r w:rsidR="00143034" w:rsidRPr="000C2860">
        <w:rPr>
          <w:rFonts w:ascii="Times New Roman" w:hAnsi="Times New Roman" w:cs="Times New Roman"/>
          <w:lang w:val="en-US"/>
        </w:rPr>
        <w:t>, vol. 10, no. 1 &amp; 2, 2017</w:t>
      </w:r>
    </w:p>
    <w:p w14:paraId="43EB7D9A" w14:textId="4004EC8E" w:rsidR="00C71BCF" w:rsidRPr="000C2860" w:rsidRDefault="00C71BCF" w:rsidP="0010329B">
      <w:pPr>
        <w:jc w:val="both"/>
        <w:rPr>
          <w:rFonts w:ascii="Times New Roman" w:hAnsi="Times New Roman" w:cs="Times New Roman"/>
        </w:rPr>
      </w:pPr>
      <w:r w:rsidRPr="000C2860">
        <w:rPr>
          <w:rFonts w:ascii="Times New Roman" w:hAnsi="Times New Roman" w:cs="Times New Roman"/>
          <w:lang w:val="en-US"/>
        </w:rPr>
        <w:t>[3]</w:t>
      </w:r>
      <w:r w:rsidRPr="000C2860">
        <w:rPr>
          <w:rFonts w:ascii="Times New Roman" w:hAnsi="Times New Roman" w:cs="Times New Roman"/>
        </w:rPr>
        <w:t xml:space="preserve"> P.  Tan, M. Steinbach, V. Kumar, „Introduction to Data Mining“, </w:t>
      </w:r>
      <w:r w:rsidRPr="000C2860">
        <w:rPr>
          <w:rFonts w:ascii="Times New Roman" w:hAnsi="Times New Roman" w:cs="Times New Roman"/>
          <w:i/>
          <w:iCs/>
        </w:rPr>
        <w:t>Pearson</w:t>
      </w:r>
      <w:r w:rsidRPr="000C2860">
        <w:rPr>
          <w:rFonts w:ascii="Times New Roman" w:hAnsi="Times New Roman" w:cs="Times New Roman"/>
        </w:rPr>
        <w:t>, 2005</w:t>
      </w:r>
    </w:p>
    <w:p w14:paraId="17F3E838" w14:textId="7453361B" w:rsidR="0010329B" w:rsidRPr="000C2860" w:rsidRDefault="0010329B" w:rsidP="0010329B">
      <w:pPr>
        <w:jc w:val="both"/>
        <w:rPr>
          <w:rFonts w:ascii="Times New Roman" w:hAnsi="Times New Roman" w:cs="Times New Roman"/>
        </w:rPr>
      </w:pPr>
      <w:r w:rsidRPr="000C2860">
        <w:rPr>
          <w:rFonts w:ascii="Times New Roman" w:hAnsi="Times New Roman" w:cs="Times New Roman"/>
        </w:rPr>
        <w:t xml:space="preserve">[4] J. Han, M. Kamber, J. Pei, „Data Mining: Concepts and Techniques – Third Edition“, </w:t>
      </w:r>
      <w:r w:rsidRPr="000C2860">
        <w:rPr>
          <w:rFonts w:ascii="Times New Roman" w:hAnsi="Times New Roman" w:cs="Times New Roman"/>
          <w:i/>
          <w:iCs/>
        </w:rPr>
        <w:t>Morgan Kaufmann</w:t>
      </w:r>
      <w:r w:rsidRPr="000C2860">
        <w:rPr>
          <w:rFonts w:ascii="Times New Roman" w:hAnsi="Times New Roman" w:cs="Times New Roman"/>
        </w:rPr>
        <w:t xml:space="preserve">, 2012 </w:t>
      </w:r>
    </w:p>
    <w:p w14:paraId="374FA990" w14:textId="694AE0C1" w:rsidR="00212A3D" w:rsidRPr="000C2860" w:rsidRDefault="00212A3D" w:rsidP="0010329B">
      <w:pPr>
        <w:jc w:val="both"/>
        <w:rPr>
          <w:rFonts w:ascii="Times New Roman" w:hAnsi="Times New Roman" w:cs="Times New Roman"/>
        </w:rPr>
      </w:pPr>
      <w:r w:rsidRPr="000C2860">
        <w:rPr>
          <w:rFonts w:ascii="Times New Roman" w:hAnsi="Times New Roman" w:cs="Times New Roman"/>
          <w:lang w:val="en-US"/>
        </w:rPr>
        <w:t xml:space="preserve">[5] D. S. Shafer, Z. Zhang, </w:t>
      </w:r>
      <w:r w:rsidRPr="000C2860">
        <w:rPr>
          <w:rFonts w:ascii="Times New Roman" w:hAnsi="Times New Roman" w:cs="Times New Roman"/>
          <w:lang w:val="sr-Cyrl-RS"/>
        </w:rPr>
        <w:t>„</w:t>
      </w:r>
      <w:r w:rsidRPr="000C2860">
        <w:rPr>
          <w:rFonts w:ascii="Times New Roman" w:hAnsi="Times New Roman" w:cs="Times New Roman"/>
        </w:rPr>
        <w:t>Beggining Statistics</w:t>
      </w:r>
      <w:r w:rsidRPr="000C2860">
        <w:rPr>
          <w:rFonts w:ascii="Times New Roman" w:hAnsi="Times New Roman" w:cs="Times New Roman"/>
          <w:lang w:val="sr-Cyrl-RS"/>
        </w:rPr>
        <w:t>“</w:t>
      </w:r>
      <w:r w:rsidRPr="000C2860">
        <w:rPr>
          <w:rFonts w:ascii="Times New Roman" w:hAnsi="Times New Roman" w:cs="Times New Roman"/>
        </w:rPr>
        <w:t xml:space="preserve">, </w:t>
      </w:r>
      <w:r w:rsidRPr="000C2860">
        <w:rPr>
          <w:rFonts w:ascii="Times New Roman" w:hAnsi="Times New Roman" w:cs="Times New Roman"/>
          <w:i/>
          <w:iCs/>
        </w:rPr>
        <w:t>Creative Commons</w:t>
      </w:r>
      <w:r w:rsidRPr="000C2860">
        <w:rPr>
          <w:rFonts w:ascii="Times New Roman" w:hAnsi="Times New Roman" w:cs="Times New Roman"/>
        </w:rPr>
        <w:t>, 2012</w:t>
      </w:r>
    </w:p>
    <w:p w14:paraId="789D47F7" w14:textId="6DC60C6D" w:rsidR="00B435FE" w:rsidRPr="000C2860" w:rsidRDefault="00B435FE" w:rsidP="0010329B">
      <w:pPr>
        <w:jc w:val="both"/>
        <w:rPr>
          <w:rFonts w:ascii="Times New Roman" w:hAnsi="Times New Roman" w:cs="Times New Roman"/>
        </w:rPr>
      </w:pPr>
      <w:r w:rsidRPr="000C2860">
        <w:rPr>
          <w:rFonts w:ascii="Times New Roman" w:hAnsi="Times New Roman" w:cs="Times New Roman"/>
        </w:rPr>
        <w:t>[6</w:t>
      </w:r>
      <w:r w:rsidRPr="000C2860">
        <w:rPr>
          <w:rFonts w:ascii="Times New Roman" w:hAnsi="Times New Roman" w:cs="Times New Roman"/>
          <w:lang w:val="en-US"/>
        </w:rPr>
        <w:t>]</w:t>
      </w:r>
      <w:r w:rsidR="00C64174" w:rsidRPr="000C2860">
        <w:rPr>
          <w:rFonts w:ascii="Times New Roman" w:hAnsi="Times New Roman" w:cs="Times New Roman"/>
          <w:lang w:val="en-US"/>
        </w:rPr>
        <w:t xml:space="preserve"> S. C. Gupta, I. Gupta, </w:t>
      </w:r>
      <w:r w:rsidR="00C64174" w:rsidRPr="000C2860">
        <w:rPr>
          <w:rFonts w:ascii="Times New Roman" w:hAnsi="Times New Roman" w:cs="Times New Roman"/>
        </w:rPr>
        <w:t xml:space="preserve">„Business Statistics“, </w:t>
      </w:r>
      <w:r w:rsidR="00C64174" w:rsidRPr="000C2860">
        <w:rPr>
          <w:rFonts w:ascii="Times New Roman" w:hAnsi="Times New Roman" w:cs="Times New Roman"/>
          <w:i/>
          <w:iCs/>
        </w:rPr>
        <w:t>Himalaya Publishing House</w:t>
      </w:r>
      <w:r w:rsidR="00C64174" w:rsidRPr="000C2860">
        <w:rPr>
          <w:rFonts w:ascii="Times New Roman" w:hAnsi="Times New Roman" w:cs="Times New Roman"/>
        </w:rPr>
        <w:t>, 2008</w:t>
      </w:r>
    </w:p>
    <w:sectPr w:rsidR="00B435FE" w:rsidRPr="000C286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63F5D" w14:textId="77777777" w:rsidR="003778C8" w:rsidRDefault="003778C8" w:rsidP="00855934">
      <w:pPr>
        <w:spacing w:after="0" w:line="240" w:lineRule="auto"/>
      </w:pPr>
      <w:r>
        <w:separator/>
      </w:r>
    </w:p>
  </w:endnote>
  <w:endnote w:type="continuationSeparator" w:id="0">
    <w:p w14:paraId="1F43AE74" w14:textId="77777777" w:rsidR="003778C8" w:rsidRDefault="003778C8"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642A40" w:rsidRDefault="00642A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642A40" w:rsidRDefault="00642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3D274" w14:textId="77777777" w:rsidR="003778C8" w:rsidRDefault="003778C8" w:rsidP="00855934">
      <w:pPr>
        <w:spacing w:after="0" w:line="240" w:lineRule="auto"/>
      </w:pPr>
      <w:r>
        <w:separator/>
      </w:r>
    </w:p>
  </w:footnote>
  <w:footnote w:type="continuationSeparator" w:id="0">
    <w:p w14:paraId="68298E31" w14:textId="77777777" w:rsidR="003778C8" w:rsidRDefault="003778C8"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35C19"/>
    <w:multiLevelType w:val="hybridMultilevel"/>
    <w:tmpl w:val="480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0"/>
  </w:num>
  <w:num w:numId="6">
    <w:abstractNumId w:val="0"/>
  </w:num>
  <w:num w:numId="7">
    <w:abstractNumId w:val="12"/>
  </w:num>
  <w:num w:numId="8">
    <w:abstractNumId w:val="6"/>
  </w:num>
  <w:num w:numId="9">
    <w:abstractNumId w:val="1"/>
  </w:num>
  <w:num w:numId="10">
    <w:abstractNumId w:val="7"/>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160DE"/>
    <w:rsid w:val="0003796F"/>
    <w:rsid w:val="00054A9B"/>
    <w:rsid w:val="00061750"/>
    <w:rsid w:val="0008174E"/>
    <w:rsid w:val="00086414"/>
    <w:rsid w:val="000B086B"/>
    <w:rsid w:val="000C1978"/>
    <w:rsid w:val="000C225A"/>
    <w:rsid w:val="000C2860"/>
    <w:rsid w:val="000C388B"/>
    <w:rsid w:val="000D0ABC"/>
    <w:rsid w:val="000D2F10"/>
    <w:rsid w:val="000E559D"/>
    <w:rsid w:val="000F35B3"/>
    <w:rsid w:val="0010329B"/>
    <w:rsid w:val="00113E51"/>
    <w:rsid w:val="00124A3D"/>
    <w:rsid w:val="00143034"/>
    <w:rsid w:val="001551C1"/>
    <w:rsid w:val="001742B9"/>
    <w:rsid w:val="001769E4"/>
    <w:rsid w:val="00176A7D"/>
    <w:rsid w:val="001C4D75"/>
    <w:rsid w:val="001E574E"/>
    <w:rsid w:val="001F4489"/>
    <w:rsid w:val="00211010"/>
    <w:rsid w:val="00212A3D"/>
    <w:rsid w:val="00222F66"/>
    <w:rsid w:val="002470C1"/>
    <w:rsid w:val="00250E6A"/>
    <w:rsid w:val="002558A2"/>
    <w:rsid w:val="00281047"/>
    <w:rsid w:val="002C02B5"/>
    <w:rsid w:val="002D3399"/>
    <w:rsid w:val="002D5849"/>
    <w:rsid w:val="00305B40"/>
    <w:rsid w:val="00355397"/>
    <w:rsid w:val="0037204D"/>
    <w:rsid w:val="00376002"/>
    <w:rsid w:val="003778C8"/>
    <w:rsid w:val="003802A4"/>
    <w:rsid w:val="00396EF8"/>
    <w:rsid w:val="003A66FA"/>
    <w:rsid w:val="003B5BB8"/>
    <w:rsid w:val="003D2989"/>
    <w:rsid w:val="00403F7F"/>
    <w:rsid w:val="00411EE5"/>
    <w:rsid w:val="00436706"/>
    <w:rsid w:val="00476FB1"/>
    <w:rsid w:val="004C5B23"/>
    <w:rsid w:val="005269CB"/>
    <w:rsid w:val="005358C4"/>
    <w:rsid w:val="005869F9"/>
    <w:rsid w:val="00593913"/>
    <w:rsid w:val="00597D0F"/>
    <w:rsid w:val="005A6C1F"/>
    <w:rsid w:val="005D2327"/>
    <w:rsid w:val="005F5AAC"/>
    <w:rsid w:val="00600D35"/>
    <w:rsid w:val="00624A3A"/>
    <w:rsid w:val="00634324"/>
    <w:rsid w:val="00641AF2"/>
    <w:rsid w:val="00642A40"/>
    <w:rsid w:val="006476BB"/>
    <w:rsid w:val="0065209F"/>
    <w:rsid w:val="00660349"/>
    <w:rsid w:val="006763CA"/>
    <w:rsid w:val="006A1503"/>
    <w:rsid w:val="006A72C0"/>
    <w:rsid w:val="006D53D8"/>
    <w:rsid w:val="006E791B"/>
    <w:rsid w:val="0076042A"/>
    <w:rsid w:val="00760C63"/>
    <w:rsid w:val="00762269"/>
    <w:rsid w:val="00764B8F"/>
    <w:rsid w:val="007656BA"/>
    <w:rsid w:val="00772B45"/>
    <w:rsid w:val="007845E0"/>
    <w:rsid w:val="007935A6"/>
    <w:rsid w:val="007A2D63"/>
    <w:rsid w:val="007A472D"/>
    <w:rsid w:val="007A686E"/>
    <w:rsid w:val="00816846"/>
    <w:rsid w:val="00855934"/>
    <w:rsid w:val="00861395"/>
    <w:rsid w:val="00864596"/>
    <w:rsid w:val="00867DB7"/>
    <w:rsid w:val="0089098F"/>
    <w:rsid w:val="008B2FA5"/>
    <w:rsid w:val="008B6B94"/>
    <w:rsid w:val="008E0F12"/>
    <w:rsid w:val="008E2259"/>
    <w:rsid w:val="008F4FD2"/>
    <w:rsid w:val="008F6FD4"/>
    <w:rsid w:val="00907810"/>
    <w:rsid w:val="0091194C"/>
    <w:rsid w:val="00915F12"/>
    <w:rsid w:val="009235E4"/>
    <w:rsid w:val="00936C38"/>
    <w:rsid w:val="00937227"/>
    <w:rsid w:val="00943A19"/>
    <w:rsid w:val="00944CDA"/>
    <w:rsid w:val="00954BD5"/>
    <w:rsid w:val="00956424"/>
    <w:rsid w:val="009634D8"/>
    <w:rsid w:val="009851E7"/>
    <w:rsid w:val="0099151F"/>
    <w:rsid w:val="009B36AF"/>
    <w:rsid w:val="009C23D1"/>
    <w:rsid w:val="009C3709"/>
    <w:rsid w:val="009E392F"/>
    <w:rsid w:val="00A040EA"/>
    <w:rsid w:val="00A04A8B"/>
    <w:rsid w:val="00A050A5"/>
    <w:rsid w:val="00A10BAF"/>
    <w:rsid w:val="00A10D27"/>
    <w:rsid w:val="00A1326F"/>
    <w:rsid w:val="00A2329C"/>
    <w:rsid w:val="00A7519F"/>
    <w:rsid w:val="00A86692"/>
    <w:rsid w:val="00AA1670"/>
    <w:rsid w:val="00AA3D05"/>
    <w:rsid w:val="00AE23D3"/>
    <w:rsid w:val="00AF033D"/>
    <w:rsid w:val="00B10ED8"/>
    <w:rsid w:val="00B4292F"/>
    <w:rsid w:val="00B435FE"/>
    <w:rsid w:val="00B45350"/>
    <w:rsid w:val="00B525EB"/>
    <w:rsid w:val="00B87864"/>
    <w:rsid w:val="00BB705B"/>
    <w:rsid w:val="00BC125F"/>
    <w:rsid w:val="00BD1287"/>
    <w:rsid w:val="00BD3AB3"/>
    <w:rsid w:val="00BE0C6C"/>
    <w:rsid w:val="00BE781D"/>
    <w:rsid w:val="00BF30F8"/>
    <w:rsid w:val="00BF544A"/>
    <w:rsid w:val="00C13040"/>
    <w:rsid w:val="00C20687"/>
    <w:rsid w:val="00C64174"/>
    <w:rsid w:val="00C67D71"/>
    <w:rsid w:val="00C71BCF"/>
    <w:rsid w:val="00C9242B"/>
    <w:rsid w:val="00C9582C"/>
    <w:rsid w:val="00CA76C0"/>
    <w:rsid w:val="00CB4478"/>
    <w:rsid w:val="00CD6512"/>
    <w:rsid w:val="00CE7245"/>
    <w:rsid w:val="00D03B9F"/>
    <w:rsid w:val="00D12640"/>
    <w:rsid w:val="00D173BD"/>
    <w:rsid w:val="00D17620"/>
    <w:rsid w:val="00D24168"/>
    <w:rsid w:val="00D27E9D"/>
    <w:rsid w:val="00D34E46"/>
    <w:rsid w:val="00D35DAD"/>
    <w:rsid w:val="00D4442F"/>
    <w:rsid w:val="00D54AE7"/>
    <w:rsid w:val="00D735C1"/>
    <w:rsid w:val="00D862CB"/>
    <w:rsid w:val="00DA02B6"/>
    <w:rsid w:val="00DB2ADE"/>
    <w:rsid w:val="00DD1058"/>
    <w:rsid w:val="00DE7844"/>
    <w:rsid w:val="00DF5314"/>
    <w:rsid w:val="00E00CDF"/>
    <w:rsid w:val="00E14343"/>
    <w:rsid w:val="00E156EA"/>
    <w:rsid w:val="00E17571"/>
    <w:rsid w:val="00E3326C"/>
    <w:rsid w:val="00E60711"/>
    <w:rsid w:val="00E7083D"/>
    <w:rsid w:val="00ED481B"/>
    <w:rsid w:val="00EE06C6"/>
    <w:rsid w:val="00EE48EF"/>
    <w:rsid w:val="00F01EFB"/>
    <w:rsid w:val="00F15836"/>
    <w:rsid w:val="00F16F50"/>
    <w:rsid w:val="00F2575C"/>
    <w:rsid w:val="00F27BBE"/>
    <w:rsid w:val="00F40FCF"/>
    <w:rsid w:val="00F44361"/>
    <w:rsid w:val="00F50B59"/>
    <w:rsid w:val="00F61F72"/>
    <w:rsid w:val="00F66FE3"/>
    <w:rsid w:val="00F677CE"/>
    <w:rsid w:val="00F75A0B"/>
    <w:rsid w:val="00FB6B81"/>
    <w:rsid w:val="00FC0EAC"/>
    <w:rsid w:val="00FC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A8345-4A17-4497-9654-DFB98A61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30</Pages>
  <Words>8157</Words>
  <Characters>46499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231</cp:revision>
  <dcterms:created xsi:type="dcterms:W3CDTF">2024-01-14T21:33:00Z</dcterms:created>
  <dcterms:modified xsi:type="dcterms:W3CDTF">2024-02-14T23:48:00Z</dcterms:modified>
</cp:coreProperties>
</file>