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rPr>
          <w:cantSplit/>
          <w:trHeight w:val="2108" w:hRule="exact"/>
        </w:trPr>
        <w:tc>
          <w:tcPr>
            <w:tcW w:w="9628" w:type="dxa"/>
            <w:gridSpan w:val="3"/>
            <w:vAlign w:val="center"/>
          </w:tcPr>
          <w:p w14:paraId="3A019BFE">
            <w:pPr>
              <w:spacing w:line="240" w:lineRule="auto"/>
              <w:rPr>
                <w:lang w:val="sr-Latn-RS"/>
              </w:rPr>
            </w:pPr>
          </w:p>
        </w:tc>
      </w:tr>
      <w:tr w14:paraId="699A7A09">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21379"/>
      <w:r>
        <w:rPr>
          <w:lang w:val="sr-Latn-RS"/>
        </w:rPr>
        <w:t>Sažetak</w:t>
      </w:r>
      <w:bookmarkEnd w:id="0"/>
    </w:p>
    <w:p w14:paraId="3BF25DAC">
      <w:pPr>
        <w:rPr>
          <w:rFonts w:hint="default"/>
          <w:lang w:val="sr-Latn-RS"/>
        </w:rPr>
      </w:pPr>
      <w:r>
        <w:rPr>
          <w:rFonts w:hint="default"/>
          <w:lang w:val="sr-Latn-RS"/>
        </w:rPr>
        <w:t>Projekat je unapređena verzija postojećeg projekta iz predmeta Napredno Web Programiranje održanog na osnovnim studijama. Dodata je mogućnost pristupa korisnika događajima iz baze podataka putem API tokena, mogućnost logovanja putem Google naloga i plaćanje putem Stripe platforme.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31826"/>
      <w:r>
        <w:rPr>
          <w:lang w:val="sr-Latn-RS"/>
        </w:rPr>
        <w:t>Sadržaj</w:t>
      </w:r>
      <w:bookmarkEnd w:id="1"/>
      <w:bookmarkEnd w:id="2"/>
    </w:p>
    <w:p w14:paraId="19404303">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_Toc21379 </w:instrText>
      </w:r>
      <w:r>
        <w:rPr>
          <w:lang w:val="sr-Latn-RS"/>
        </w:rPr>
        <w:fldChar w:fldCharType="separate"/>
      </w:r>
      <w:r>
        <w:rPr>
          <w:lang w:val="sr-Latn-RS"/>
        </w:rPr>
        <w:t>Sažetak</w:t>
      </w:r>
      <w:r>
        <w:tab/>
      </w:r>
      <w:r>
        <w:fldChar w:fldCharType="begin"/>
      </w:r>
      <w:r>
        <w:instrText xml:space="preserve"> PAGEREF _Toc21379 \h </w:instrText>
      </w:r>
      <w:r>
        <w:fldChar w:fldCharType="separate"/>
      </w:r>
      <w:r>
        <w:t>2</w:t>
      </w:r>
      <w:r>
        <w:fldChar w:fldCharType="end"/>
      </w:r>
      <w:r>
        <w:rPr>
          <w:lang w:val="sr-Latn-RS"/>
        </w:rPr>
        <w:fldChar w:fldCharType="end"/>
      </w:r>
    </w:p>
    <w:p w14:paraId="7EC45237">
      <w:pPr>
        <w:pStyle w:val="32"/>
        <w:tabs>
          <w:tab w:val="right" w:leader="dot" w:pos="9638"/>
          <w:tab w:val="clear" w:pos="9628"/>
        </w:tabs>
      </w:pPr>
      <w:r>
        <w:rPr>
          <w:lang w:val="sr-Latn-RS"/>
        </w:rPr>
        <w:fldChar w:fldCharType="begin"/>
      </w:r>
      <w:r>
        <w:rPr>
          <w:lang w:val="sr-Latn-RS"/>
        </w:rPr>
        <w:instrText xml:space="preserve"> HYPERLINK \l _Toc31826 </w:instrText>
      </w:r>
      <w:r>
        <w:rPr>
          <w:lang w:val="sr-Latn-RS"/>
        </w:rPr>
        <w:fldChar w:fldCharType="separate"/>
      </w:r>
      <w:r>
        <w:rPr>
          <w:lang w:val="sr-Latn-RS"/>
        </w:rPr>
        <w:t>Sadržaj</w:t>
      </w:r>
      <w:r>
        <w:tab/>
      </w:r>
      <w:r>
        <w:fldChar w:fldCharType="begin"/>
      </w:r>
      <w:r>
        <w:instrText xml:space="preserve"> PAGEREF _Toc31826 \h </w:instrText>
      </w:r>
      <w:r>
        <w:fldChar w:fldCharType="separate"/>
      </w:r>
      <w:r>
        <w:t>3</w:t>
      </w:r>
      <w:r>
        <w:fldChar w:fldCharType="end"/>
      </w:r>
      <w:r>
        <w:rPr>
          <w:lang w:val="sr-Latn-RS"/>
        </w:rPr>
        <w:fldChar w:fldCharType="end"/>
      </w:r>
    </w:p>
    <w:p w14:paraId="53E7BED3">
      <w:pPr>
        <w:pStyle w:val="32"/>
        <w:tabs>
          <w:tab w:val="right" w:leader="dot" w:pos="9638"/>
          <w:tab w:val="clear" w:pos="9628"/>
        </w:tabs>
      </w:pPr>
      <w:r>
        <w:rPr>
          <w:lang w:val="sr-Latn-RS"/>
        </w:rPr>
        <w:fldChar w:fldCharType="begin"/>
      </w:r>
      <w:r>
        <w:rPr>
          <w:lang w:val="sr-Latn-RS"/>
        </w:rPr>
        <w:instrText xml:space="preserve"> HYPERLINK \l _Toc32304 </w:instrText>
      </w:r>
      <w:r>
        <w:rPr>
          <w:lang w:val="sr-Latn-RS"/>
        </w:rPr>
        <w:fldChar w:fldCharType="separate"/>
      </w:r>
      <w:r>
        <w:rPr>
          <w:rFonts w:hint="default"/>
          <w:lang w:val="sr-Latn-RS"/>
        </w:rPr>
        <w:t>1. Rešavanje problema</w:t>
      </w:r>
      <w:r>
        <w:tab/>
      </w:r>
      <w:r>
        <w:fldChar w:fldCharType="begin"/>
      </w:r>
      <w:r>
        <w:instrText xml:space="preserve"> PAGEREF _Toc32304 \h </w:instrText>
      </w:r>
      <w:r>
        <w:fldChar w:fldCharType="separate"/>
      </w:r>
      <w:r>
        <w:t>4</w:t>
      </w:r>
      <w:r>
        <w:fldChar w:fldCharType="end"/>
      </w:r>
      <w:r>
        <w:rPr>
          <w:lang w:val="sr-Latn-RS"/>
        </w:rPr>
        <w:fldChar w:fldCharType="end"/>
      </w:r>
    </w:p>
    <w:p w14:paraId="41DC5DE6">
      <w:pPr>
        <w:pStyle w:val="33"/>
        <w:tabs>
          <w:tab w:val="right" w:leader="dot" w:pos="9638"/>
        </w:tabs>
      </w:pPr>
      <w:r>
        <w:rPr>
          <w:lang w:val="sr-Latn-RS"/>
        </w:rPr>
        <w:fldChar w:fldCharType="begin"/>
      </w:r>
      <w:r>
        <w:rPr>
          <w:lang w:val="sr-Latn-RS"/>
        </w:rPr>
        <w:instrText xml:space="preserve"> HYPERLINK \l _Toc19236 </w:instrText>
      </w:r>
      <w:r>
        <w:rPr>
          <w:lang w:val="sr-Latn-RS"/>
        </w:rPr>
        <w:fldChar w:fldCharType="separate"/>
      </w:r>
      <w:r>
        <w:rPr>
          <w:rFonts w:hint="default"/>
          <w:lang w:val="sr-Latn-RS"/>
        </w:rPr>
        <w:t>1.1. Struktura baze podataka</w:t>
      </w:r>
      <w:r>
        <w:tab/>
      </w:r>
      <w:r>
        <w:fldChar w:fldCharType="begin"/>
      </w:r>
      <w:r>
        <w:instrText xml:space="preserve"> PAGEREF _Toc19236 \h </w:instrText>
      </w:r>
      <w:r>
        <w:fldChar w:fldCharType="separate"/>
      </w:r>
      <w:r>
        <w:t>4</w:t>
      </w:r>
      <w:r>
        <w:fldChar w:fldCharType="end"/>
      </w:r>
      <w:r>
        <w:rPr>
          <w:lang w:val="sr-Latn-RS"/>
        </w:rPr>
        <w:fldChar w:fldCharType="end"/>
      </w:r>
    </w:p>
    <w:p w14:paraId="0FE7DE0C">
      <w:pPr>
        <w:pStyle w:val="33"/>
        <w:tabs>
          <w:tab w:val="right" w:leader="dot" w:pos="9638"/>
        </w:tabs>
      </w:pPr>
      <w:r>
        <w:rPr>
          <w:lang w:val="sr-Latn-RS"/>
        </w:rPr>
        <w:fldChar w:fldCharType="begin"/>
      </w:r>
      <w:r>
        <w:rPr>
          <w:lang w:val="sr-Latn-RS"/>
        </w:rPr>
        <w:instrText xml:space="preserve"> HYPERLINK \l _Toc22091 </w:instrText>
      </w:r>
      <w:r>
        <w:rPr>
          <w:lang w:val="sr-Latn-RS"/>
        </w:rPr>
        <w:fldChar w:fldCharType="separate"/>
      </w:r>
      <w:r>
        <w:rPr>
          <w:rFonts w:hint="default"/>
          <w:lang w:val="sr-Latn-RS"/>
        </w:rPr>
        <w:t>1.2. Stripe</w:t>
      </w:r>
      <w:r>
        <w:tab/>
      </w:r>
      <w:r>
        <w:fldChar w:fldCharType="begin"/>
      </w:r>
      <w:r>
        <w:instrText xml:space="preserve"> PAGEREF _Toc22091 \h </w:instrText>
      </w:r>
      <w:r>
        <w:fldChar w:fldCharType="separate"/>
      </w:r>
      <w:r>
        <w:t>4</w:t>
      </w:r>
      <w:r>
        <w:fldChar w:fldCharType="end"/>
      </w:r>
      <w:r>
        <w:rPr>
          <w:lang w:val="sr-Latn-RS"/>
        </w:rPr>
        <w:fldChar w:fldCharType="end"/>
      </w:r>
    </w:p>
    <w:p w14:paraId="338DACCA">
      <w:pPr>
        <w:pStyle w:val="33"/>
        <w:tabs>
          <w:tab w:val="right" w:leader="dot" w:pos="9638"/>
        </w:tabs>
      </w:pPr>
      <w:r>
        <w:rPr>
          <w:lang w:val="sr-Latn-RS"/>
        </w:rPr>
        <w:fldChar w:fldCharType="begin"/>
      </w:r>
      <w:r>
        <w:rPr>
          <w:lang w:val="sr-Latn-RS"/>
        </w:rPr>
        <w:instrText xml:space="preserve"> HYPERLINK \l _Toc25019 </w:instrText>
      </w:r>
      <w:r>
        <w:rPr>
          <w:lang w:val="sr-Latn-RS"/>
        </w:rPr>
        <w:fldChar w:fldCharType="separate"/>
      </w:r>
      <w:r>
        <w:rPr>
          <w:rFonts w:hint="default"/>
          <w:lang w:val="sr-Latn-RS"/>
        </w:rPr>
        <w:t>1.3. Kreiranje tokena</w:t>
      </w:r>
      <w:r>
        <w:tab/>
      </w:r>
      <w:r>
        <w:fldChar w:fldCharType="begin"/>
      </w:r>
      <w:r>
        <w:instrText xml:space="preserve"> PAGEREF _Toc25019 \h </w:instrText>
      </w:r>
      <w:r>
        <w:fldChar w:fldCharType="separate"/>
      </w:r>
      <w:r>
        <w:t>5</w:t>
      </w:r>
      <w:r>
        <w:fldChar w:fldCharType="end"/>
      </w:r>
      <w:r>
        <w:rPr>
          <w:lang w:val="sr-Latn-RS"/>
        </w:rPr>
        <w:fldChar w:fldCharType="end"/>
      </w:r>
    </w:p>
    <w:p w14:paraId="5B2B0AC1">
      <w:pPr>
        <w:pStyle w:val="33"/>
        <w:tabs>
          <w:tab w:val="right" w:leader="dot" w:pos="9638"/>
        </w:tabs>
      </w:pPr>
      <w:r>
        <w:rPr>
          <w:lang w:val="sr-Latn-RS"/>
        </w:rPr>
        <w:fldChar w:fldCharType="begin"/>
      </w:r>
      <w:r>
        <w:rPr>
          <w:lang w:val="sr-Latn-RS"/>
        </w:rPr>
        <w:instrText xml:space="preserve"> HYPERLINK \l _Toc28657 </w:instrText>
      </w:r>
      <w:r>
        <w:rPr>
          <w:lang w:val="sr-Latn-RS"/>
        </w:rPr>
        <w:fldChar w:fldCharType="separate"/>
      </w:r>
      <w:r>
        <w:rPr>
          <w:rFonts w:hint="default"/>
          <w:lang w:val="sr-Latn-RS"/>
        </w:rPr>
        <w:t>1.4. Google OAuth 2.0 login</w:t>
      </w:r>
      <w:r>
        <w:tab/>
      </w:r>
      <w:r>
        <w:fldChar w:fldCharType="begin"/>
      </w:r>
      <w:r>
        <w:instrText xml:space="preserve"> PAGEREF _Toc28657 \h </w:instrText>
      </w:r>
      <w:r>
        <w:fldChar w:fldCharType="separate"/>
      </w:r>
      <w:r>
        <w:t>6</w:t>
      </w:r>
      <w:r>
        <w:fldChar w:fldCharType="end"/>
      </w:r>
      <w:r>
        <w:rPr>
          <w:lang w:val="sr-Latn-RS"/>
        </w:rPr>
        <w:fldChar w:fldCharType="end"/>
      </w:r>
    </w:p>
    <w:p w14:paraId="29289F40">
      <w:pPr>
        <w:pStyle w:val="32"/>
        <w:tabs>
          <w:tab w:val="right" w:leader="dot" w:pos="9638"/>
          <w:tab w:val="clear" w:pos="9628"/>
        </w:tabs>
      </w:pPr>
      <w:r>
        <w:rPr>
          <w:lang w:val="sr-Latn-RS"/>
        </w:rPr>
        <w:fldChar w:fldCharType="begin"/>
      </w:r>
      <w:r>
        <w:rPr>
          <w:lang w:val="sr-Latn-RS"/>
        </w:rPr>
        <w:instrText xml:space="preserve"> HYPERLINK \l _Toc20019 </w:instrText>
      </w:r>
      <w:r>
        <w:rPr>
          <w:lang w:val="sr-Latn-RS"/>
        </w:rPr>
        <w:fldChar w:fldCharType="separate"/>
      </w:r>
      <w:r>
        <w:rPr>
          <w:lang w:val="sr-Latn-RS" w:bidi="ar-SA"/>
        </w:rPr>
        <w:t>Literatura</w:t>
      </w:r>
      <w:r>
        <w:tab/>
      </w:r>
      <w:r>
        <w:fldChar w:fldCharType="begin"/>
      </w:r>
      <w:r>
        <w:instrText xml:space="preserve"> PAGEREF _Toc20019 \h </w:instrText>
      </w:r>
      <w:r>
        <w:fldChar w:fldCharType="separate"/>
      </w:r>
      <w:r>
        <w:t>7</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p>
    <w:p w14:paraId="14ADCFDB">
      <w:pPr>
        <w:pStyle w:val="2"/>
        <w:rPr>
          <w:lang w:val="sr-Latn-RS"/>
        </w:rPr>
      </w:pPr>
      <w:bookmarkStart w:id="3" w:name="_Toc32304"/>
      <w:r>
        <w:rPr>
          <w:rFonts w:hint="default"/>
          <w:lang w:val="sr-Latn-RS"/>
        </w:rPr>
        <w:t>Rešavanje problema</w:t>
      </w:r>
      <w:bookmarkEnd w:id="3"/>
    </w:p>
    <w:p w14:paraId="327ABAAC">
      <w:pPr>
        <w:pStyle w:val="3"/>
        <w:rPr>
          <w:lang w:val="sr-Latn-RS"/>
        </w:rPr>
      </w:pPr>
      <w:bookmarkStart w:id="4" w:name="_Toc19236"/>
      <w:r>
        <w:rPr>
          <w:rFonts w:hint="default"/>
          <w:lang w:val="sr-Latn-RS"/>
        </w:rPr>
        <w:t>Struktura baze podataka</w:t>
      </w:r>
      <w:bookmarkEnd w:id="4"/>
    </w:p>
    <w:p w14:paraId="48FE3A34">
      <w:pPr>
        <w:rPr>
          <w:lang w:val="sr-Latn-RS"/>
        </w:rPr>
      </w:pPr>
      <w:r>
        <w:drawing>
          <wp:inline distT="0" distB="0" distL="114300" distR="114300">
            <wp:extent cx="6118225" cy="36893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8225" cy="3689350"/>
                    </a:xfrm>
                    <a:prstGeom prst="rect">
                      <a:avLst/>
                    </a:prstGeom>
                    <a:noFill/>
                    <a:ln>
                      <a:noFill/>
                    </a:ln>
                  </pic:spPr>
                </pic:pic>
              </a:graphicData>
            </a:graphic>
          </wp:inline>
        </w:drawing>
      </w:r>
    </w:p>
    <w:p w14:paraId="470432E5">
      <w:pPr>
        <w:pStyle w:val="3"/>
        <w:rPr>
          <w:lang w:val="sr-Latn-RS"/>
        </w:rPr>
      </w:pPr>
      <w:bookmarkStart w:id="5" w:name="_Toc22091"/>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"https://rsharp.stud.vts.su.ac.rs/successful_payment.php?type="</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je moguće koristiti visa karticu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pPr>
      <w:r>
        <w:drawing>
          <wp:inline distT="0" distB="0" distL="114300" distR="114300">
            <wp:extent cx="6111875" cy="3616325"/>
            <wp:effectExtent l="0" t="0" r="952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6111875" cy="3616325"/>
                    </a:xfrm>
                    <a:prstGeom prst="rect">
                      <a:avLst/>
                    </a:prstGeom>
                    <a:noFill/>
                    <a:ln>
                      <a:noFill/>
                    </a:ln>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22B5BE62">
      <w:pPr>
        <w:pStyle w:val="3"/>
        <w:rPr>
          <w:lang w:val="sr-Latn-RS"/>
        </w:rPr>
      </w:pPr>
      <w:bookmarkStart w:id="7" w:name="_Toc25019"/>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77512CCD">
      <w:pPr>
        <w:pStyle w:val="3"/>
        <w:rPr>
          <w:lang w:val="sr-Latn-RS"/>
        </w:rPr>
      </w:pPr>
      <w:bookmarkStart w:id="9" w:name="_Toc28657"/>
      <w:r>
        <w:rPr>
          <w:rFonts w:hint="default"/>
          <w:lang w:val="hr-HR"/>
        </w:rPr>
        <w:t>JWT tokeni</w:t>
      </w:r>
    </w:p>
    <w:p w14:paraId="05A1E39E">
      <w:pPr>
        <w:rPr>
          <w:rFonts w:hint="default"/>
          <w:lang w:val="hr-HR"/>
        </w:rPr>
      </w:pPr>
      <w:r>
        <w:rPr>
          <w:rFonts w:hint="default"/>
          <w:lang w:val="hr-HR"/>
        </w:rPr>
        <w:t>Za zaštitu promenljivih sesije u koje se smeštaju korisnički podaci promenljive su enkodovane u JWT token na login.php/register.php stranici. Ključ za validaciju podataka je smešten u skrivenu .env datoteku. Da bi pojednostavio kreiranje i verifikaciju tokenda dodao sam composer biblioteku:</w:t>
      </w:r>
    </w:p>
    <w:p w14:paraId="69D0D4BA">
      <w:pPr>
        <w:pStyle w:val="70"/>
        <w:rPr>
          <w:rFonts w:hint="default"/>
          <w:lang w:val="hr-HR"/>
        </w:rPr>
      </w:pPr>
      <w:r>
        <w:rPr>
          <w:rFonts w:hint="default"/>
          <w:lang w:val="hr-HR"/>
        </w:rPr>
        <w:t>composer require firebase/php-jwt</w:t>
      </w:r>
    </w:p>
    <w:p w14:paraId="7B4C9470">
      <w:pPr>
        <w:rPr>
          <w:rFonts w:hint="default"/>
          <w:lang w:val="hr-HR"/>
        </w:rPr>
      </w:pPr>
      <w:r>
        <w:rPr>
          <w:rFonts w:hint="default"/>
          <w:lang w:val="hr-HR"/>
        </w:rPr>
        <w:t>Primer enkodovanja korisničkih podataka prilikom logovanja/registracije:</w:t>
      </w:r>
    </w:p>
    <w:p w14:paraId="19B2D03D">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$dotenv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createImmutable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__DIR__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i/>
          <w:iCs/>
          <w:color w:val="8C8C8C"/>
          <w:sz w:val="19"/>
          <w:szCs w:val="19"/>
          <w:shd w:val="clear" w:fill="FFFFFF"/>
        </w:rPr>
        <w:t>//Uključivanje ENV fajl</w:t>
      </w:r>
      <w:r>
        <w:rPr>
          <w:rFonts w:hint="default" w:ascii="monospace" w:hAnsi="monospace" w:eastAsia="monospace" w:cs="monospace"/>
          <w:i/>
          <w:iCs/>
          <w:color w:val="8C8C8C"/>
          <w:sz w:val="19"/>
          <w:szCs w:val="19"/>
          <w:shd w:val="clear" w:fill="FFFFFF"/>
          <w:lang w:val="hr-HR"/>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$dotenv</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load</w:t>
      </w:r>
      <w:r>
        <w:rPr>
          <w:rFonts w:hint="default" w:ascii="monospace" w:hAnsi="monospace" w:eastAsia="monospace" w:cs="monospace"/>
          <w:color w:val="080808"/>
          <w:sz w:val="19"/>
          <w:szCs w:val="19"/>
          <w:shd w:val="clear" w:fill="FFFFFF"/>
        </w:rPr>
        <w:t>();</w:t>
      </w:r>
    </w:p>
    <w:p w14:paraId="11FFE961">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'iss'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'aud'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'iat'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'nbf'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'exp'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'data' </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'username'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$userInfo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'id_user'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$userData</w:t>
      </w:r>
      <w:r>
        <w:rPr>
          <w:rFonts w:hint="default" w:ascii="monospace" w:hAnsi="monospace" w:eastAsia="monospace" w:cs="monospace"/>
          <w:color w:val="660000"/>
          <w:sz w:val="19"/>
          <w:szCs w:val="19"/>
          <w:shd w:val="clear" w:fill="FFFFFF"/>
        </w:rPr>
        <w:br w:type="textWrapping"/>
      </w:r>
      <w:r>
        <w:rPr>
          <w:rFonts w:hint="default" w:ascii="monospace" w:hAnsi="monospace" w:eastAsia="monospace" w:cs="monospace"/>
          <w:color w:val="660000"/>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$encoded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encode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$_SESSION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660000"/>
          <w:sz w:val="19"/>
          <w:szCs w:val="19"/>
          <w:shd w:val="clear" w:fill="FFFFFF"/>
        </w:rPr>
        <w:t>$encoded</w:t>
      </w:r>
      <w:r>
        <w:rPr>
          <w:rFonts w:hint="default" w:ascii="monospace" w:hAnsi="monospace" w:eastAsia="monospace" w:cs="monospace"/>
          <w:color w:val="080808"/>
          <w:sz w:val="19"/>
          <w:szCs w:val="19"/>
          <w:shd w:val="clear" w:fill="FFFFFF"/>
        </w:rPr>
        <w:t>;</w:t>
      </w:r>
    </w:p>
    <w:p w14:paraId="1140065F">
      <w:pPr>
        <w:rPr>
          <w:rFonts w:hint="default"/>
          <w:lang w:val="hr-HR"/>
        </w:rPr>
      </w:pPr>
      <w:r>
        <w:rPr>
          <w:rFonts w:hint="default"/>
          <w:lang w:val="hr-HR"/>
        </w:rPr>
        <w:t>Dekodovanje na korisničkim stranicama:</w:t>
      </w:r>
    </w:p>
    <w:p w14:paraId="27009669">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isset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 xml:space="preserve">$decoded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decode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Key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08080"/>
          <w:sz w:val="19"/>
          <w:szCs w:val="19"/>
          <w:shd w:val="clear" w:fill="FFFFFF"/>
        </w:rPr>
        <w:t>\Firebase\JWT\</w:t>
      </w:r>
      <w:r>
        <w:rPr>
          <w:rFonts w:hint="default" w:ascii="monospace" w:hAnsi="monospace" w:eastAsia="monospace" w:cs="monospace"/>
          <w:color w:val="000000"/>
          <w:sz w:val="19"/>
          <w:szCs w:val="19"/>
          <w:shd w:val="clear" w:fill="FFFFFF"/>
        </w:rPr>
        <w:t>ExpiredException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627A"/>
          <w:sz w:val="19"/>
          <w:szCs w:val="19"/>
          <w:shd w:val="clear" w:fill="FFFFFF"/>
        </w:rPr>
        <w:t>redirection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//Ukoliko je token istekao tražiti ponovno logovanje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32D8DE04">
      <w:pPr>
        <w:rPr>
          <w:rFonts w:hint="default"/>
          <w:lang w:val="hr-HR"/>
        </w:rPr>
      </w:pPr>
    </w:p>
    <w:p w14:paraId="086C9AF6">
      <w:pPr>
        <w:rPr>
          <w:rFonts w:hint="default"/>
          <w:lang w:val="hr-HR"/>
        </w:rPr>
      </w:pPr>
    </w:p>
    <w:p w14:paraId="2C7626AB">
      <w:pPr>
        <w:rPr>
          <w:rFonts w:hint="default"/>
          <w:lang w:val="hr-HR"/>
        </w:rPr>
      </w:pPr>
    </w:p>
    <w:p w14:paraId="4120BE84">
      <w:pPr>
        <w:rPr>
          <w:rFonts w:hint="default"/>
          <w:lang w:val="hr-HR"/>
        </w:rPr>
      </w:pPr>
    </w:p>
    <w:p w14:paraId="15A92247">
      <w:pPr>
        <w:rPr>
          <w:rFonts w:hint="default"/>
          <w:lang w:val="hr-HR"/>
        </w:rPr>
      </w:pPr>
    </w:p>
    <w:p w14:paraId="57B94E1A">
      <w:pPr>
        <w:rPr>
          <w:rFonts w:hint="default"/>
          <w:lang w:val="hr-HR"/>
        </w:rPr>
      </w:pPr>
    </w:p>
    <w:p w14:paraId="5BA54F8F">
      <w:pPr>
        <w:rPr>
          <w:rFonts w:hint="default"/>
          <w:lang w:val="hr-HR"/>
        </w:rPr>
      </w:pPr>
    </w:p>
    <w:p w14:paraId="54D907D4">
      <w:pPr>
        <w:rPr>
          <w:rFonts w:hint="default"/>
          <w:lang w:val="hr-HR"/>
        </w:rPr>
      </w:pPr>
    </w:p>
    <w:p w14:paraId="1DC7A9BC">
      <w:pPr>
        <w:rPr>
          <w:rFonts w:hint="default"/>
          <w:lang w:val="hr-HR"/>
        </w:rPr>
      </w:pPr>
    </w:p>
    <w:p w14:paraId="4B516405">
      <w:pPr>
        <w:rPr>
          <w:rFonts w:hint="default"/>
          <w:lang w:val="hr-HR"/>
        </w:rPr>
      </w:pPr>
    </w:p>
    <w:p w14:paraId="34AA8C61">
      <w:pPr>
        <w:pStyle w:val="3"/>
        <w:rPr>
          <w:lang w:val="sr-Latn-RS"/>
        </w:rPr>
      </w:pPr>
      <w:r>
        <w:rPr>
          <w:rFonts w:hint="default"/>
          <w:lang w:val="sr-Latn-RS"/>
        </w:rPr>
        <w:t>Google OAuth 2.0 login</w:t>
      </w:r>
      <w:bookmarkEnd w:id="9"/>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3860800" cy="4895215"/>
            <wp:effectExtent l="0" t="0" r="0" b="698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3860800" cy="4895215"/>
                    </a:xfrm>
                    <a:prstGeom prst="rect">
                      <a:avLst/>
                    </a:prstGeom>
                  </pic:spPr>
                </pic:pic>
              </a:graphicData>
            </a:graphic>
          </wp:inline>
        </w:drawing>
      </w:r>
    </w:p>
    <w:p w14:paraId="377982A2">
      <w:pPr>
        <w:tabs>
          <w:tab w:val="left" w:pos="1073"/>
        </w:tabs>
        <w:rPr>
          <w:rFonts w:hint="default"/>
          <w:lang w:val="hr-HR"/>
        </w:rPr>
      </w:pPr>
      <w:r>
        <w:rPr>
          <w:rFonts w:hint="default"/>
          <w:lang w:val="hr-HR"/>
        </w:rPr>
        <w:t>Potrebno je da korisnik prvo kreira nalog na sajtu klikom na dugme “Registruj se sa Google nalogm”. Ukoliko korisnik pokuša da se uloguje se google nalogom ukoliko se prethodno nije registrovao biće mu prikazano odgovarajuće</w:t>
      </w:r>
      <w:bookmarkStart w:id="11" w:name="_GoBack"/>
      <w:bookmarkEnd w:id="11"/>
      <w:r>
        <w:rPr>
          <w:rFonts w:hint="default"/>
          <w:lang w:val="hr-HR"/>
        </w:rPr>
        <w:t xml:space="preserve"> obaveštenje.</w:t>
      </w:r>
    </w:p>
    <w:p w14:paraId="732A0958">
      <w:pPr>
        <w:tabs>
          <w:tab w:val="left" w:pos="1073"/>
        </w:tabs>
        <w:rPr>
          <w:rFonts w:hint="default"/>
          <w:lang w:val="hr-HR"/>
        </w:rPr>
      </w:pPr>
      <w:r>
        <w:rPr>
          <w:rFonts w:hint="default"/>
          <w:lang w:val="hr-HR"/>
        </w:rPr>
        <w:t xml:space="preserve">Dodata je composer biblioteka </w:t>
      </w:r>
    </w:p>
    <w:p w14:paraId="4700FBB0">
      <w:pPr>
        <w:pStyle w:val="70"/>
        <w:rPr>
          <w:rFonts w:hint="default"/>
          <w:lang w:val="hr-HR"/>
        </w:rPr>
      </w:pPr>
      <w:r>
        <w:rPr>
          <w:rFonts w:hint="default"/>
          <w:lang w:val="hr-HR"/>
        </w:rPr>
        <w:t>composer require google/apiclient</w:t>
      </w:r>
    </w:p>
    <w:p w14:paraId="6DC668C2">
      <w:pPr>
        <w:tabs>
          <w:tab w:val="left" w:pos="1073"/>
        </w:tabs>
        <w:rPr>
          <w:rFonts w:hint="default"/>
          <w:lang w:val="hr-HR"/>
        </w:rPr>
      </w:pPr>
      <w:r>
        <w:rPr>
          <w:rFonts w:hint="default"/>
          <w:lang w:val="sr-Latn-RS"/>
        </w:rPr>
        <w:t>Za dobijanje parametara bilo je potrebno kreirati google cloud projekat</w:t>
      </w:r>
      <w:r>
        <w:rPr>
          <w:rFonts w:hint="default"/>
          <w:lang w:val="hr-HR"/>
        </w:rPr>
        <w:t xml:space="preserve"> na sajtu </w:t>
      </w:r>
      <w:r>
        <w:rPr>
          <w:rFonts w:hint="default"/>
          <w:lang w:val="hr-HR"/>
        </w:rPr>
        <w:fldChar w:fldCharType="begin"/>
      </w:r>
      <w:r>
        <w:rPr>
          <w:rFonts w:hint="default"/>
          <w:lang w:val="hr-HR"/>
        </w:rPr>
        <w:instrText xml:space="preserve"> HYPERLINK "https://console.cloud.google.com" </w:instrText>
      </w:r>
      <w:r>
        <w:rPr>
          <w:rFonts w:hint="default"/>
          <w:lang w:val="hr-HR"/>
        </w:rPr>
        <w:fldChar w:fldCharType="separate"/>
      </w:r>
      <w:r>
        <w:rPr>
          <w:rStyle w:val="26"/>
          <w:rFonts w:hint="default"/>
          <w:lang w:val="hr-HR"/>
        </w:rPr>
        <w:t>https://console.cloud.google.com</w:t>
      </w:r>
      <w:r>
        <w:rPr>
          <w:rFonts w:hint="default"/>
          <w:lang w:val="hr-HR"/>
        </w:rPr>
        <w:fldChar w:fldCharType="end"/>
      </w:r>
      <w:r>
        <w:rPr>
          <w:rFonts w:hint="default"/>
          <w:lang w:val="hr-HR"/>
        </w:rPr>
        <w:t xml:space="preserve"> </w:t>
      </w:r>
    </w:p>
    <w:p w14:paraId="06CBFA1C">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 xml:space="preserve">$client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Google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Client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"912256885401-</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.apps.googleusercontent.com"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setClientSecret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"GOCSPX-</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setRedirectUri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"https://rsharp.stud.vts.su.ac.rs/redirectLogin.php"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"profile"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$url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createAuthUrl</w:t>
      </w:r>
      <w:r>
        <w:rPr>
          <w:rFonts w:hint="default" w:ascii="monospace" w:hAnsi="monospace" w:eastAsia="monospace" w:cs="monospace"/>
          <w:color w:val="080808"/>
          <w:sz w:val="19"/>
          <w:szCs w:val="19"/>
          <w:shd w:val="clear" w:fill="FFFFFF"/>
        </w:rPr>
        <w:t>();</w:t>
      </w:r>
    </w:p>
    <w:p w14:paraId="156D14BB">
      <w:pPr>
        <w:tabs>
          <w:tab w:val="left" w:pos="1073"/>
        </w:tabs>
        <w:rPr>
          <w:rFonts w:hint="default"/>
          <w:lang w:val="hr-HR"/>
        </w:rPr>
      </w:pPr>
    </w:p>
    <w:p w14:paraId="0BECD93E">
      <w:pPr>
        <w:pStyle w:val="64"/>
        <w:rPr>
          <w:lang w:val="sr-Latn-RS" w:bidi="ar-SA"/>
        </w:rPr>
      </w:pPr>
      <w:bookmarkStart w:id="10" w:name="_Toc20019"/>
      <w:r>
        <w:rPr>
          <w:lang w:val="sr-Latn-RS" w:bidi="ar-SA"/>
        </w:rPr>
        <w:t>Literatura</w:t>
      </w:r>
      <w:bookmarkEnd w:id="10"/>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EE"/>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monospace">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77F7B61"/>
    <w:rsid w:val="2A61792B"/>
    <w:rsid w:val="2B63FDB7"/>
    <w:rsid w:val="356D5A32"/>
    <w:rsid w:val="3CD11E57"/>
    <w:rsid w:val="3F46155B"/>
    <w:rsid w:val="43E04F21"/>
    <w:rsid w:val="443B6CFB"/>
    <w:rsid w:val="4CE45089"/>
    <w:rsid w:val="4DF85277"/>
    <w:rsid w:val="4EC77ECE"/>
    <w:rsid w:val="55324FD5"/>
    <w:rsid w:val="5BC03595"/>
    <w:rsid w:val="5F1E4C38"/>
    <w:rsid w:val="5F405755"/>
    <w:rsid w:val="60F348B6"/>
    <w:rsid w:val="62AE6583"/>
    <w:rsid w:val="65320613"/>
    <w:rsid w:val="69752891"/>
    <w:rsid w:val="69FE4D74"/>
    <w:rsid w:val="6BF1EF5F"/>
    <w:rsid w:val="73231CF3"/>
    <w:rsid w:val="7A232298"/>
    <w:rsid w:val="7BE911D7"/>
    <w:rsid w:val="7CCE3E9D"/>
    <w:rsid w:val="7DFBA779"/>
    <w:rsid w:val="7E1F45BF"/>
    <w:rsid w:val="7FBEB321"/>
    <w:rsid w:val="D67B59BE"/>
    <w:rsid w:val="E7EE9074"/>
    <w:rsid w:val="EB77D4B5"/>
    <w:rsid w:val="EDFF50D9"/>
    <w:rsid w:val="F0F75EC0"/>
    <w:rsid w:val="FBFEF422"/>
    <w:rsid w:val="FED3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djuric/Library/Containers/com.kingsoft.wpsoffice.mac.global/Data/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8</Pages>
  <Words>2492</Words>
  <Characters>14207</Characters>
  <Lines>118</Lines>
  <Paragraphs>33</Paragraphs>
  <TotalTime>19</TotalTime>
  <ScaleCrop>false</ScaleCrop>
  <LinksUpToDate>false</LinksUpToDate>
  <CharactersWithSpaces>16666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2023-02-10T12:57:00Z</dcterms:created>
  <dc:creator>Igor Furstner</dc:creator>
  <dc:description>Šablon za izradu završnog rada</dc:description>
  <cp:lastModifiedBy>Larisa Đurić</cp:lastModifiedBy>
  <cp:lastPrinted>2023-02-13T13:59:00Z</cp:lastPrinted>
  <dcterms:modified xsi:type="dcterms:W3CDTF">2025-07-08T13:55:53Z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A73EB90D65474E18BD3CEB9349A4634A_12</vt:lpwstr>
  </property>
</Properties>
</file>