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A613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O Sonho que Nasceu Sob o Céu Aberto</w:t>
      </w:r>
    </w:p>
    <w:p w14:paraId="75391EEF" w14:textId="77777777" w:rsidR="003F70B1" w:rsidRPr="003F70B1" w:rsidRDefault="003F70B1" w:rsidP="003F70B1">
      <w:r w:rsidRPr="003F70B1">
        <w:t xml:space="preserve">Num dia ensolarado de primavera em São Paulo, dois amigos de longa data — </w:t>
      </w:r>
      <w:r w:rsidRPr="003F70B1">
        <w:rPr>
          <w:b/>
          <w:bCs/>
        </w:rPr>
        <w:t>Clara</w:t>
      </w:r>
      <w:r w:rsidRPr="003F70B1">
        <w:t xml:space="preserve">, uma guia de ecoturismo apaixonada pela natureza, e </w:t>
      </w:r>
      <w:r w:rsidRPr="003F70B1">
        <w:rPr>
          <w:b/>
          <w:bCs/>
        </w:rPr>
        <w:t>Henrique</w:t>
      </w:r>
      <w:r w:rsidRPr="003F70B1">
        <w:t xml:space="preserve">, </w:t>
      </w:r>
      <w:proofErr w:type="spellStart"/>
      <w:r w:rsidRPr="003F70B1">
        <w:t>ex-executivo</w:t>
      </w:r>
      <w:proofErr w:type="spellEnd"/>
      <w:r w:rsidRPr="003F70B1">
        <w:t xml:space="preserve"> que trocou o terno pela mochila e caiu de cabeça nos esportes outdoor — perfeitos opostos se uniram com um sonho comum: criar uma agência que </w:t>
      </w:r>
      <w:r w:rsidRPr="003F70B1">
        <w:rPr>
          <w:b/>
          <w:bCs/>
        </w:rPr>
        <w:t>fizesse o mundo inteiro viver</w:t>
      </w:r>
      <w:r w:rsidRPr="003F70B1">
        <w:t xml:space="preserve">. Batizaram-na de </w:t>
      </w:r>
      <w:r w:rsidRPr="003F70B1">
        <w:rPr>
          <w:b/>
          <w:bCs/>
        </w:rPr>
        <w:t>Viva Mundo</w:t>
      </w:r>
      <w:r w:rsidRPr="003F70B1">
        <w:t>.</w:t>
      </w:r>
    </w:p>
    <w:p w14:paraId="2B64B6BA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Capítulo 2: Os Pilares da Inspiração</w:t>
      </w:r>
    </w:p>
    <w:p w14:paraId="51C2D9CE" w14:textId="77777777" w:rsidR="003F70B1" w:rsidRPr="003F70B1" w:rsidRDefault="003F70B1" w:rsidP="003F70B1">
      <w:r w:rsidRPr="003F70B1">
        <w:t>Desde o primeiro dia, Clara e Henrique definiram que a Viva Mundo não seria mais uma agência genérica. Inspirados por valores como sustentabilidade, autenticidade e conexão profunda com os destinos, formularam pilares que guiaram cada roteiro:</w:t>
      </w:r>
    </w:p>
    <w:p w14:paraId="3B2AA4AE" w14:textId="77777777" w:rsidR="003F70B1" w:rsidRPr="003F70B1" w:rsidRDefault="003F70B1" w:rsidP="003F70B1">
      <w:pPr>
        <w:numPr>
          <w:ilvl w:val="0"/>
          <w:numId w:val="1"/>
        </w:numPr>
      </w:pPr>
      <w:r w:rsidRPr="003F70B1">
        <w:rPr>
          <w:b/>
          <w:bCs/>
        </w:rPr>
        <w:t>Viagens Renovadoras</w:t>
      </w:r>
      <w:r w:rsidRPr="003F70B1">
        <w:t>: mais que ver lugares, era sobre sentir cada aura, respirar o ar, reconectar a alma.</w:t>
      </w:r>
    </w:p>
    <w:p w14:paraId="6DFC6FD0" w14:textId="77777777" w:rsidR="003F70B1" w:rsidRPr="003F70B1" w:rsidRDefault="003F70B1" w:rsidP="003F70B1">
      <w:pPr>
        <w:numPr>
          <w:ilvl w:val="0"/>
          <w:numId w:val="1"/>
        </w:numPr>
      </w:pPr>
      <w:r w:rsidRPr="003F70B1">
        <w:rPr>
          <w:b/>
          <w:bCs/>
        </w:rPr>
        <w:t>Aventura Gentil</w:t>
      </w:r>
      <w:r w:rsidRPr="003F70B1">
        <w:t>: trekkings com respeito à fauna, hospedagens que valorizavam comunidades locais, atividades que revigoravam e transformavam.</w:t>
      </w:r>
    </w:p>
    <w:p w14:paraId="085A7F25" w14:textId="77777777" w:rsidR="003F70B1" w:rsidRPr="003F70B1" w:rsidRDefault="003F70B1" w:rsidP="003F70B1">
      <w:pPr>
        <w:numPr>
          <w:ilvl w:val="0"/>
          <w:numId w:val="1"/>
        </w:numPr>
      </w:pPr>
      <w:r w:rsidRPr="003F70B1">
        <w:rPr>
          <w:b/>
          <w:bCs/>
        </w:rPr>
        <w:t>Serviço com Alma</w:t>
      </w:r>
      <w:r w:rsidRPr="003F70B1">
        <w:t xml:space="preserve">: suporte antes, durante e depois da jornada, com atenção aos detalhes – do mapa customizado à </w:t>
      </w:r>
      <w:proofErr w:type="gramStart"/>
      <w:r w:rsidRPr="003F70B1">
        <w:t>playlist ideal</w:t>
      </w:r>
      <w:proofErr w:type="gramEnd"/>
      <w:r w:rsidRPr="003F70B1">
        <w:t xml:space="preserve"> para cada destino.</w:t>
      </w:r>
    </w:p>
    <w:p w14:paraId="12CC563B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Capítulo 3: Primeiras Aventuras – E o público que se encantou</w:t>
      </w:r>
    </w:p>
    <w:p w14:paraId="4414DA38" w14:textId="77777777" w:rsidR="003F70B1" w:rsidRPr="003F70B1" w:rsidRDefault="003F70B1" w:rsidP="003F70B1">
      <w:r w:rsidRPr="003F70B1">
        <w:t xml:space="preserve">O primeiro roteiro criado foi para </w:t>
      </w:r>
      <w:r w:rsidRPr="003F70B1">
        <w:rPr>
          <w:b/>
          <w:bCs/>
        </w:rPr>
        <w:t>Chapada dos Veadeiros</w:t>
      </w:r>
      <w:r w:rsidRPr="003F70B1">
        <w:t>, misturando trilhas secretas com aulas de meditação ao pôr do sol. Os feedbacks vieram com emoção genuína:</w:t>
      </w:r>
    </w:p>
    <w:p w14:paraId="6F046671" w14:textId="77777777" w:rsidR="003F70B1" w:rsidRPr="003F70B1" w:rsidRDefault="003F70B1" w:rsidP="003F70B1">
      <w:r w:rsidRPr="003F70B1">
        <w:t>“Fomos além de turistas; nos tornamos protagonistas da paisagem.”</w:t>
      </w:r>
      <w:r w:rsidRPr="003F70B1">
        <w:br/>
        <w:t>— Cliente anônimo, mas com coração cheio.</w:t>
      </w:r>
    </w:p>
    <w:p w14:paraId="16DADD90" w14:textId="77777777" w:rsidR="003F70B1" w:rsidRPr="003F70B1" w:rsidRDefault="003F70B1" w:rsidP="003F70B1">
      <w:r w:rsidRPr="003F70B1">
        <w:t xml:space="preserve">Esse depoimento se espalhou. Logo, os pacotes passaram a incluir desde fins de semana em vilarejos na Serra da Mantiqueira até safáris fotográficos ecológicos no Pantanal e retiros de yoga em praias </w:t>
      </w:r>
      <w:proofErr w:type="spellStart"/>
      <w:r w:rsidRPr="003F70B1">
        <w:t>semi-desertas</w:t>
      </w:r>
      <w:proofErr w:type="spellEnd"/>
      <w:r w:rsidRPr="003F70B1">
        <w:t xml:space="preserve"> do Nordeste.</w:t>
      </w:r>
    </w:p>
    <w:p w14:paraId="65728EFD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Capítulo 4: O Secretariado Vivo</w:t>
      </w:r>
    </w:p>
    <w:p w14:paraId="76E46A28" w14:textId="77777777" w:rsidR="003F70B1" w:rsidRPr="003F70B1" w:rsidRDefault="003F70B1" w:rsidP="003F70B1">
      <w:r w:rsidRPr="003F70B1">
        <w:t xml:space="preserve">Na Viva Mundo, as minhas preferências viravam rota. Antes da viagem, cada cliente participou de uma </w:t>
      </w:r>
      <w:r w:rsidRPr="003F70B1">
        <w:rPr>
          <w:b/>
          <w:bCs/>
        </w:rPr>
        <w:t>"Entrevista de Alma"</w:t>
      </w:r>
      <w:r w:rsidRPr="003F70B1">
        <w:t xml:space="preserve"> — um bate-papo leve para compartilhar expectativas, sonhos e até </w:t>
      </w:r>
      <w:proofErr w:type="gramStart"/>
      <w:r w:rsidRPr="003F70B1">
        <w:t>playlists</w:t>
      </w:r>
      <w:proofErr w:type="gramEnd"/>
      <w:r w:rsidRPr="003F70B1">
        <w:t xml:space="preserve"> favoritas. A partir daí, um roteiro era desenhado com cuidado, raramente deixando de lado:</w:t>
      </w:r>
    </w:p>
    <w:p w14:paraId="33C9701A" w14:textId="77777777" w:rsidR="003F70B1" w:rsidRPr="003F70B1" w:rsidRDefault="003F70B1" w:rsidP="003F70B1">
      <w:pPr>
        <w:numPr>
          <w:ilvl w:val="0"/>
          <w:numId w:val="2"/>
        </w:numPr>
      </w:pPr>
      <w:r w:rsidRPr="003F70B1">
        <w:t>Dicas de locais secretos só conhecidos por locais — como uma cachoeira escondida ou uma trilha com vista panorâmica.</w:t>
      </w:r>
    </w:p>
    <w:p w14:paraId="51DE5AC1" w14:textId="77777777" w:rsidR="003F70B1" w:rsidRPr="003F70B1" w:rsidRDefault="003F70B1" w:rsidP="003F70B1">
      <w:pPr>
        <w:numPr>
          <w:ilvl w:val="0"/>
          <w:numId w:val="2"/>
        </w:numPr>
      </w:pPr>
      <w:r w:rsidRPr="003F70B1">
        <w:lastRenderedPageBreak/>
        <w:t>Recomendações de gastronomia regional sustentável — seringas de frutas nativas, pratos orgânicos de produtores locais.</w:t>
      </w:r>
    </w:p>
    <w:p w14:paraId="5A4C78A0" w14:textId="77777777" w:rsidR="003F70B1" w:rsidRPr="003F70B1" w:rsidRDefault="003F70B1" w:rsidP="003F70B1">
      <w:pPr>
        <w:numPr>
          <w:ilvl w:val="0"/>
          <w:numId w:val="2"/>
        </w:numPr>
      </w:pPr>
      <w:r w:rsidRPr="003F70B1">
        <w:t>Sugestões de práticas de bem-estar: respirações guiadas à beira da mata, meditação com sons suaves da natureza, pequenos momentos de autocuidado.</w:t>
      </w:r>
    </w:p>
    <w:p w14:paraId="42BC7C26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Capítulo 5: Quando o inesperado vira parte da aventura</w:t>
      </w:r>
    </w:p>
    <w:p w14:paraId="53F39878" w14:textId="77777777" w:rsidR="003F70B1" w:rsidRPr="003F70B1" w:rsidRDefault="003F70B1" w:rsidP="003F70B1">
      <w:r w:rsidRPr="003F70B1">
        <w:t xml:space="preserve">Para Clara e Henrique, surpresas faziam parte da viagem — mas sempre bem acompanhadas. Houve uma vez que um cliente perdeu o ônibus de retorno, e foi surpreendido com um </w:t>
      </w:r>
      <w:proofErr w:type="spellStart"/>
      <w:r w:rsidRPr="003F70B1">
        <w:t>transfer</w:t>
      </w:r>
      <w:proofErr w:type="spellEnd"/>
      <w:r w:rsidRPr="003F70B1">
        <w:t xml:space="preserve"> alternativo e um passeio extra por um mirante desconhecido. Outro, que esqueceu o passaporte, foi prontamente assistido por </w:t>
      </w:r>
      <w:proofErr w:type="spellStart"/>
      <w:r w:rsidRPr="003F70B1">
        <w:t>vídeo-chamada</w:t>
      </w:r>
      <w:proofErr w:type="spellEnd"/>
      <w:r w:rsidRPr="003F70B1">
        <w:t xml:space="preserve"> com agentes até conseguir resolver tudo sem estresse.</w:t>
      </w:r>
    </w:p>
    <w:p w14:paraId="432D0531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Capítulo 6: O crescimento com propósito</w:t>
      </w:r>
    </w:p>
    <w:p w14:paraId="312CFB39" w14:textId="77777777" w:rsidR="003F70B1" w:rsidRPr="003F70B1" w:rsidRDefault="003F70B1" w:rsidP="003F70B1">
      <w:r w:rsidRPr="003F70B1">
        <w:t xml:space="preserve">À medida que a Viva Mundo crescia, passou a atuar como </w:t>
      </w:r>
      <w:r w:rsidRPr="003F70B1">
        <w:rPr>
          <w:b/>
          <w:bCs/>
        </w:rPr>
        <w:t>curadora de experiências</w:t>
      </w:r>
      <w:r w:rsidRPr="003F70B1">
        <w:t xml:space="preserve">: promovendo turismo comunitário, apoiando iniciativas de reflorestamento e valorizando economias locais. Até criou o programa </w:t>
      </w:r>
      <w:r w:rsidRPr="003F70B1">
        <w:rPr>
          <w:b/>
          <w:bCs/>
        </w:rPr>
        <w:t>“Reviva o Lugar”</w:t>
      </w:r>
      <w:r w:rsidRPr="003F70B1">
        <w:t>, que destinava parte dos lucros de cada pacote para projetos de conservação ambiental nos destinos visitados.</w:t>
      </w:r>
    </w:p>
    <w:p w14:paraId="25AE8C0E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Capítulo 7: Legado Vivo</w:t>
      </w:r>
    </w:p>
    <w:p w14:paraId="343FC077" w14:textId="77777777" w:rsidR="003F70B1" w:rsidRPr="003F70B1" w:rsidRDefault="003F70B1" w:rsidP="003F70B1">
      <w:r w:rsidRPr="003F70B1">
        <w:t>Hoje, a Viva Mundo é uma comunidade de viajantes que se conectam para preservar, sentir e viver. Cada feedback enviado, cada foto compartilhada nas redes, transcende o turismo e revela uma filosofia de vida: viajar não é só ir, mas ser tocado pelo lugar e crescer com isso.</w:t>
      </w:r>
    </w:p>
    <w:p w14:paraId="0CC764BC" w14:textId="77777777" w:rsidR="003F70B1" w:rsidRPr="003F70B1" w:rsidRDefault="003F70B1" w:rsidP="003F70B1">
      <w:r w:rsidRPr="003F70B1">
        <w:pict w14:anchorId="04C11F62">
          <v:rect id="_x0000_i1031" style="width:0;height:1.5pt" o:hralign="center" o:hrstd="t" o:hr="t" fillcolor="#a0a0a0" stroked="f"/>
        </w:pict>
      </w:r>
    </w:p>
    <w:p w14:paraId="5870290F" w14:textId="77777777" w:rsidR="003F70B1" w:rsidRPr="003F70B1" w:rsidRDefault="003F70B1" w:rsidP="003F70B1">
      <w:pPr>
        <w:rPr>
          <w:b/>
          <w:bCs/>
        </w:rPr>
      </w:pPr>
      <w:r w:rsidRPr="003F70B1">
        <w:rPr>
          <w:b/>
          <w:bCs/>
        </w:rPr>
        <w:t>Conclusão</w:t>
      </w:r>
    </w:p>
    <w:p w14:paraId="61E3F718" w14:textId="77777777" w:rsidR="003F70B1" w:rsidRPr="003F70B1" w:rsidRDefault="003F70B1" w:rsidP="003F70B1">
      <w:r w:rsidRPr="003F70B1">
        <w:t xml:space="preserve">A história de </w:t>
      </w:r>
      <w:r w:rsidRPr="003F70B1">
        <w:rPr>
          <w:b/>
          <w:bCs/>
        </w:rPr>
        <w:t>Viva Mundo</w:t>
      </w:r>
      <w:r w:rsidRPr="003F70B1">
        <w:t xml:space="preserve"> é a celebração de uma agência que nasceu de um propósito — aproximar, proteger e transformar — e que cresceu ao redor de corações que queriam, acima de tudo, </w:t>
      </w:r>
      <w:r w:rsidRPr="003F70B1">
        <w:rPr>
          <w:b/>
          <w:bCs/>
        </w:rPr>
        <w:t>viver o mundo em sua essência</w:t>
      </w:r>
      <w:r w:rsidRPr="003F70B1">
        <w:t>.</w:t>
      </w:r>
    </w:p>
    <w:p w14:paraId="7503796D" w14:textId="7B8A53E3" w:rsidR="00D33A97" w:rsidRPr="003F70B1" w:rsidRDefault="00D33A97" w:rsidP="003F70B1"/>
    <w:sectPr w:rsidR="00D33A97" w:rsidRPr="003F7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4D5E"/>
    <w:multiLevelType w:val="multilevel"/>
    <w:tmpl w:val="89E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7FA1"/>
    <w:multiLevelType w:val="multilevel"/>
    <w:tmpl w:val="542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98724">
    <w:abstractNumId w:val="1"/>
  </w:num>
  <w:num w:numId="2" w16cid:durableId="48512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97"/>
    <w:rsid w:val="000443EE"/>
    <w:rsid w:val="003D412A"/>
    <w:rsid w:val="003F70B1"/>
    <w:rsid w:val="006613B2"/>
    <w:rsid w:val="00D3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DFA1"/>
  <w15:chartTrackingRefBased/>
  <w15:docId w15:val="{0B7E023F-A038-4608-840F-E623C2E1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3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3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3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3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3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3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3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3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3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3A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3A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3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3A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3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3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3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3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3A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3A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3A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3A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3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Lopes</dc:creator>
  <cp:keywords/>
  <dc:description/>
  <cp:lastModifiedBy>Anderson Lopes</cp:lastModifiedBy>
  <cp:revision>1</cp:revision>
  <dcterms:created xsi:type="dcterms:W3CDTF">2025-08-14T01:48:00Z</dcterms:created>
  <dcterms:modified xsi:type="dcterms:W3CDTF">2025-08-14T02:15:00Z</dcterms:modified>
</cp:coreProperties>
</file>