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86DDF" w14:textId="0E42F848" w:rsidR="008E0409" w:rsidRPr="004A2956" w:rsidRDefault="008E0409" w:rsidP="008E0409"/>
    <w:p w14:paraId="23E22B07" w14:textId="77777777" w:rsidR="004A2956" w:rsidRPr="004A2956" w:rsidRDefault="008E0409" w:rsidP="004A2956">
      <w:pPr>
        <w:rPr>
          <w:b/>
          <w:bCs/>
        </w:rPr>
      </w:pPr>
      <w:r w:rsidRPr="004A2956">
        <w:rPr>
          <w:b/>
          <w:bCs/>
        </w:rPr>
        <w:t xml:space="preserve"> </w:t>
      </w:r>
      <w:r w:rsidR="004A2956" w:rsidRPr="004A2956">
        <w:rPr>
          <w:b/>
          <w:bCs/>
        </w:rPr>
        <w:t>Análise de Sistemas Orientada a Objetos</w:t>
      </w:r>
    </w:p>
    <w:p w14:paraId="3699720D" w14:textId="77777777" w:rsidR="004A2956" w:rsidRPr="004A2956" w:rsidRDefault="004A2956" w:rsidP="004A2956">
      <w:r w:rsidRPr="004A2956">
        <w:t xml:space="preserve">Durante o desenvolvimento do sistema </w:t>
      </w:r>
      <w:proofErr w:type="spellStart"/>
      <w:r w:rsidRPr="004A2956">
        <w:t>Clickdesk</w:t>
      </w:r>
      <w:proofErr w:type="spellEnd"/>
      <w:r w:rsidRPr="004A2956">
        <w:t>, adotou-se a análise orientada a objetos como principal abordagem para compreender as necessidades dos usuários e transformá-las em soluções funcionais. Essa metodologia organiza o sistema em torno de objetos, que representam elementos reais do contexto, como chamados, usuários, técnicos, entre outros. Cada objeto possui suas próprias características (atributos) e comportamentos (métodos), facilitando tanto o entendimento quanto a construção da solução (PRESSMAN, 2016; SOMMERVILLE, 2019).</w:t>
      </w:r>
    </w:p>
    <w:p w14:paraId="37B933A4" w14:textId="77777777" w:rsidR="004A2956" w:rsidRPr="004A2956" w:rsidRDefault="004A2956" w:rsidP="004A2956">
      <w:r w:rsidRPr="004A2956">
        <w:t>Para representar essas informações de maneira clara e estruturada, foram utilizados os diagramas UML, que são fundamentais para visualizar a arquitetura e o funcionamento do sistema. Eles também desempenham um papel importante na comunicação entre a equipe de desenvolvimento, além de ajudar a minimizar erros durante a implementação (BOOCH; RUMBAUGH; JACOBSON, 2006).</w:t>
      </w:r>
    </w:p>
    <w:p w14:paraId="56FEE907" w14:textId="77777777" w:rsidR="004A2956" w:rsidRPr="004A2956" w:rsidRDefault="004A2956" w:rsidP="004A2956">
      <w:r w:rsidRPr="004A2956">
        <w:t>O primeiro diagrama elaborado foi o Diagrama de Casos de Uso, que permite mapear as funcionalidades que o usuário poderá executar no sistema. Nesse contexto, ações como abrir um chamado, acompanhar seu andamento, interagir com o atendimento ou encerrar o chamado foram representadas, proporcionando uma visão clara dos processos envolvidos na utilização do sistema (LARMAN, 2007).</w:t>
      </w:r>
    </w:p>
    <w:p w14:paraId="0C3E9234" w14:textId="77777777" w:rsidR="004A2956" w:rsidRPr="004A2956" w:rsidRDefault="004A2956" w:rsidP="004A2956">
      <w:r w:rsidRPr="004A2956">
        <w:t>Em seguida, foi criado o Diagrama de Classes, que permitiu estruturar de forma precisa os dados e suas inter-relações. As classes definidas, como “Chamado”, “Usuário”, “Técnico” e “Categoria”, mostraram como os elementos do sistema se conectam. Esse diagrama foi essencial tanto para a definição do modelo de dados quanto para orientar o desenvolvimento do código (LARMAN, 2007; BOOCH; RUMBAUGH; JACOBSON, 2006).</w:t>
      </w:r>
    </w:p>
    <w:p w14:paraId="577B9481" w14:textId="77777777" w:rsidR="004A2956" w:rsidRPr="004A2956" w:rsidRDefault="004A2956" w:rsidP="004A2956">
      <w:r w:rsidRPr="004A2956">
        <w:t>Posteriormente, o Diagrama de Sequência foi elaborado, permitindo entender a dinâmica da comunicação entre os objetos ao longo do tempo. Por exemplo, ao abrir um chamado, o fluxo prevê que uma inteligência artificial (IA) fará a análise inicial; caso consiga solucionar o problema, retorna uma resposta ao usuário, caso contrário, direciona o chamado para um técnico. Esse entendimento sequencial é crucial para definir a lógica de desenvolvimento (PRESSMAN, 2016).</w:t>
      </w:r>
    </w:p>
    <w:p w14:paraId="3AFCFADF" w14:textId="77777777" w:rsidR="004A2956" w:rsidRPr="004A2956" w:rsidRDefault="004A2956" w:rsidP="004A2956">
      <w:r w:rsidRPr="004A2956">
        <w:t xml:space="preserve">Por fim, elaborou-se o Diagrama de Implantação, que detalha a infraestrutura do sistema, mostrando onde cada componente será hospedado — como servidores, </w:t>
      </w:r>
      <w:proofErr w:type="spellStart"/>
      <w:r w:rsidRPr="004A2956">
        <w:t>frontend</w:t>
      </w:r>
      <w:proofErr w:type="spellEnd"/>
      <w:r w:rsidRPr="004A2956">
        <w:t xml:space="preserve">, </w:t>
      </w:r>
      <w:proofErr w:type="spellStart"/>
      <w:r w:rsidRPr="004A2956">
        <w:t>backend</w:t>
      </w:r>
      <w:proofErr w:type="spellEnd"/>
      <w:r w:rsidRPr="004A2956">
        <w:t xml:space="preserve"> e banco de dados —, além de ilustrar como ocorre a comunicação entre eles. Esse diagrama é particularmente relevante para a equipe </w:t>
      </w:r>
      <w:r w:rsidRPr="004A2956">
        <w:lastRenderedPageBreak/>
        <w:t>responsável pela infraestrutura e pela manutenção do ambiente de produção (SOMMERVILLE, 2019).</w:t>
      </w:r>
    </w:p>
    <w:p w14:paraId="163106F8" w14:textId="77777777" w:rsidR="004A2956" w:rsidRPr="004A2956" w:rsidRDefault="004A2956" w:rsidP="004A2956">
      <w:r w:rsidRPr="004A2956">
        <w:t>Além da modelagem, foi realizado o levantamento completo dos requisitos do sistema, seguindo as boas práticas recomendadas pela literatura (ALENCAR; BARBOSA, 2018; IEEE, 1998). Esse levantamento foi dividido em três categorias principais:</w:t>
      </w:r>
    </w:p>
    <w:p w14:paraId="71E51648" w14:textId="77777777" w:rsidR="004A2956" w:rsidRPr="004A2956" w:rsidRDefault="004A2956" w:rsidP="004A2956">
      <w:r w:rsidRPr="004A2956">
        <w:t xml:space="preserve">Requisitos dos usuários: representam as expectativas e necessidades práticas dos usuários, como rapidez no atendimento, acompanhamento do histórico de chamados e integração com </w:t>
      </w:r>
      <w:proofErr w:type="spellStart"/>
      <w:r w:rsidRPr="004A2956">
        <w:t>chatbot</w:t>
      </w:r>
      <w:proofErr w:type="spellEnd"/>
      <w:r w:rsidRPr="004A2956">
        <w:t>.</w:t>
      </w:r>
    </w:p>
    <w:p w14:paraId="7C94BF37" w14:textId="77777777" w:rsidR="004A2956" w:rsidRPr="004A2956" w:rsidRDefault="004A2956" w:rsidP="004A2956">
      <w:r w:rsidRPr="004A2956">
        <w:t>Requisitos funcionais: descrevem as funções que o sistema deve oferecer, como abertura e gerenciamento de chamados, categorização automática com IA, acesso à base de conhecimento, encaminhamento para técnicos e geração de relatórios.</w:t>
      </w:r>
    </w:p>
    <w:p w14:paraId="717892F2" w14:textId="77777777" w:rsidR="004A2956" w:rsidRPr="004A2956" w:rsidRDefault="004A2956" w:rsidP="004A2956">
      <w:r w:rsidRPr="004A2956">
        <w:t>Requisitos não funcionais: englobam aspectos técnicos que garantem a qualidade do sistema, como desempenho, segurança, capacidade de atender múltiplos usuários simultaneamente, facilidade de uso e disponibilidade.</w:t>
      </w:r>
    </w:p>
    <w:p w14:paraId="39AA3265" w14:textId="415D7EA0" w:rsidR="004A2956" w:rsidRPr="004A2956" w:rsidRDefault="004A2956" w:rsidP="004A2956">
      <w:r w:rsidRPr="004A2956">
        <w:t xml:space="preserve">Portanto, a utilização da análise orientada a objetos, combinada com a UML e um levantamento criterioso dos requisitos, tornou o processo de desenvolvimento do </w:t>
      </w:r>
      <w:proofErr w:type="spellStart"/>
      <w:r w:rsidRPr="004A2956">
        <w:t>Clickdesk</w:t>
      </w:r>
      <w:proofErr w:type="spellEnd"/>
      <w:r w:rsidRPr="004A2956">
        <w:t xml:space="preserve"> mais organizado, eficiente e com maior qualidade, reduzindo significativamente os riscos de falhas no </w:t>
      </w:r>
      <w:r w:rsidRPr="004A2956">
        <w:t>produto</w:t>
      </w:r>
      <w:r w:rsidRPr="004A2956">
        <w:t>.</w:t>
      </w:r>
    </w:p>
    <w:p w14:paraId="3E4760C5" w14:textId="515C167F" w:rsidR="008E0409" w:rsidRPr="008E0409" w:rsidRDefault="008E0409" w:rsidP="004A2956"/>
    <w:p w14:paraId="1BD64FF7" w14:textId="77777777" w:rsidR="004A2956" w:rsidRDefault="004A2956">
      <w:r w:rsidRPr="004A2956">
        <w:t>1. PRESSMAN, Roger S. Engenharia de Software: uma abordagem profissional. 7. ed. Porto Alegre: AMGH, 2016.</w:t>
      </w:r>
    </w:p>
    <w:p w14:paraId="0861CEEF" w14:textId="2B4C5EF2" w:rsidR="004A2956" w:rsidRDefault="004A2956">
      <w:r w:rsidRPr="004A2956">
        <w:t xml:space="preserve">2. SOMMERVILLE, Ian. Engenharia de Software. 10. ed. São Paulo: Pearson, 2019. </w:t>
      </w:r>
    </w:p>
    <w:p w14:paraId="617809D7" w14:textId="551E59A4" w:rsidR="004A2956" w:rsidRDefault="004A2956">
      <w:r w:rsidRPr="004A2956">
        <w:t xml:space="preserve">3. BOOCH, </w:t>
      </w:r>
      <w:proofErr w:type="spellStart"/>
      <w:r w:rsidRPr="004A2956">
        <w:t>Grady</w:t>
      </w:r>
      <w:proofErr w:type="spellEnd"/>
      <w:r w:rsidRPr="004A2956">
        <w:t xml:space="preserve">; RUMBAUGH, James; JACOBSON, Ivar. UML: Guia do Usuário. Rio de Janeiro: Elsevier, 2006. </w:t>
      </w:r>
    </w:p>
    <w:p w14:paraId="48F2F18D" w14:textId="77777777" w:rsidR="004A2956" w:rsidRDefault="004A2956">
      <w:r w:rsidRPr="004A2956">
        <w:t>4. LARMAN, Craig. Utilizando UML e Padrões: uma introdução à análise e ao projeto orientado a objetos. 3. ed. Porto Alegre: Bookman, 2007.</w:t>
      </w:r>
    </w:p>
    <w:p w14:paraId="75132B70" w14:textId="77777777" w:rsidR="004A2956" w:rsidRDefault="004A2956">
      <w:r w:rsidRPr="004A2956">
        <w:t xml:space="preserve"> 5. ALENCAR, Felipe; BARBOSA, Bruno. Requisitos de Software: uma abordagem prática. São Paulo: </w:t>
      </w:r>
      <w:proofErr w:type="spellStart"/>
      <w:r w:rsidRPr="004A2956">
        <w:t>Novatec</w:t>
      </w:r>
      <w:proofErr w:type="spellEnd"/>
      <w:r w:rsidRPr="004A2956">
        <w:t>, 2018.</w:t>
      </w:r>
    </w:p>
    <w:p w14:paraId="1C96F091" w14:textId="2B2993AD" w:rsidR="002A7506" w:rsidRDefault="004A2956">
      <w:r w:rsidRPr="004A2956">
        <w:t xml:space="preserve"> 6. IEEE. IEEE </w:t>
      </w:r>
      <w:proofErr w:type="spellStart"/>
      <w:r w:rsidRPr="004A2956">
        <w:t>Std</w:t>
      </w:r>
      <w:proofErr w:type="spellEnd"/>
      <w:r w:rsidRPr="004A2956">
        <w:t xml:space="preserve"> 830-1998 - IEEE </w:t>
      </w:r>
      <w:proofErr w:type="spellStart"/>
      <w:r w:rsidRPr="004A2956">
        <w:t>Recommended</w:t>
      </w:r>
      <w:proofErr w:type="spellEnd"/>
      <w:r w:rsidRPr="004A2956">
        <w:t xml:space="preserve"> </w:t>
      </w:r>
      <w:proofErr w:type="spellStart"/>
      <w:r w:rsidRPr="004A2956">
        <w:t>Practice</w:t>
      </w:r>
      <w:proofErr w:type="spellEnd"/>
      <w:r w:rsidRPr="004A2956">
        <w:t xml:space="preserve"> for Software </w:t>
      </w:r>
      <w:proofErr w:type="spellStart"/>
      <w:r w:rsidRPr="004A2956">
        <w:t>Requirements</w:t>
      </w:r>
      <w:proofErr w:type="spellEnd"/>
      <w:r w:rsidRPr="004A2956">
        <w:t xml:space="preserve"> </w:t>
      </w:r>
      <w:proofErr w:type="spellStart"/>
      <w:r w:rsidRPr="004A2956">
        <w:t>Specifications</w:t>
      </w:r>
      <w:proofErr w:type="spellEnd"/>
      <w:r w:rsidRPr="004A2956">
        <w:t>. IEEE, 1998.</w:t>
      </w:r>
    </w:p>
    <w:sectPr w:rsidR="002A7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33874"/>
    <w:multiLevelType w:val="multilevel"/>
    <w:tmpl w:val="05CC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00747"/>
    <w:multiLevelType w:val="multilevel"/>
    <w:tmpl w:val="D5F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568EC"/>
    <w:multiLevelType w:val="multilevel"/>
    <w:tmpl w:val="C56E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195872"/>
    <w:multiLevelType w:val="multilevel"/>
    <w:tmpl w:val="A674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086300">
    <w:abstractNumId w:val="3"/>
  </w:num>
  <w:num w:numId="2" w16cid:durableId="1906724755">
    <w:abstractNumId w:val="1"/>
  </w:num>
  <w:num w:numId="3" w16cid:durableId="1204057561">
    <w:abstractNumId w:val="2"/>
  </w:num>
  <w:num w:numId="4" w16cid:durableId="22414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06"/>
    <w:rsid w:val="002A7506"/>
    <w:rsid w:val="004A2956"/>
    <w:rsid w:val="006407DF"/>
    <w:rsid w:val="008E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1C21D"/>
  <w15:chartTrackingRefBased/>
  <w15:docId w15:val="{DD7408EF-E2E4-4798-82F8-93B6C3F6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7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7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7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7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7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75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7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75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7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7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7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7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75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75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75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75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7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690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Fagundes</dc:creator>
  <cp:keywords/>
  <dc:description/>
  <cp:lastModifiedBy>Vinicius Fagundes</cp:lastModifiedBy>
  <cp:revision>2</cp:revision>
  <dcterms:created xsi:type="dcterms:W3CDTF">2025-05-22T02:10:00Z</dcterms:created>
  <dcterms:modified xsi:type="dcterms:W3CDTF">2025-05-22T02:10:00Z</dcterms:modified>
</cp:coreProperties>
</file>