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D04CC2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D77E96">
              <w:rPr>
                <w:sz w:val="24"/>
                <w:szCs w:val="24"/>
              </w:rPr>
              <w:t>.05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D04CC2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Грицай</w:t>
            </w:r>
            <w:proofErr w:type="spellEnd"/>
            <w:r>
              <w:rPr>
                <w:sz w:val="24"/>
                <w:szCs w:val="24"/>
              </w:rPr>
              <w:t xml:space="preserve"> Е.Р.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04CC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04CC2">
              <w:rPr>
                <w:b/>
                <w:sz w:val="24"/>
                <w:szCs w:val="24"/>
              </w:rPr>
              <w:t>Шутова Л.Н.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04CC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15.03.1982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04CC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04CC2">
              <w:rPr>
                <w:b/>
                <w:sz w:val="24"/>
                <w:szCs w:val="24"/>
              </w:rPr>
              <w:t>Крюкова Н.С.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D04CC2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04CC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04CC2">
              <w:rPr>
                <w:b/>
                <w:sz w:val="24"/>
                <w:szCs w:val="24"/>
              </w:rPr>
              <w:t>Шатунова А.И.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36445" w:rsidP="00D04C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D04CC2">
              <w:rPr>
                <w:sz w:val="24"/>
                <w:szCs w:val="24"/>
              </w:rPr>
              <w:t>4581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D04CC2" w:rsidRPr="00D04CC2">
              <w:rPr>
                <w:b/>
                <w:sz w:val="24"/>
                <w:szCs w:val="24"/>
              </w:rPr>
              <w:t>Мелека</w:t>
            </w:r>
            <w:proofErr w:type="spellEnd"/>
            <w:r w:rsidR="00D04CC2" w:rsidRPr="00D04CC2"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382BA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263E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D77E96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D04CC2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D04CC2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3199,91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C267C" w:rsidRPr="00F83E54" w:rsidRDefault="00D77E9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церебральных ангиограмм </w:t>
      </w:r>
      <w:r w:rsidR="00D36445">
        <w:rPr>
          <w:b/>
          <w:sz w:val="24"/>
          <w:szCs w:val="24"/>
        </w:rPr>
        <w:t>определяется ме</w:t>
      </w:r>
      <w:r w:rsidR="00745ED3">
        <w:rPr>
          <w:b/>
          <w:sz w:val="24"/>
          <w:szCs w:val="24"/>
        </w:rPr>
        <w:t xml:space="preserve">шотчатая аневризма ПСА с максимальными размерами </w:t>
      </w:r>
      <w:r w:rsidR="00E171AD">
        <w:rPr>
          <w:b/>
          <w:sz w:val="24"/>
          <w:szCs w:val="24"/>
        </w:rPr>
        <w:t>3,0х3,3</w:t>
      </w:r>
      <w:r w:rsidR="00745ED3">
        <w:rPr>
          <w:b/>
          <w:sz w:val="24"/>
          <w:szCs w:val="24"/>
        </w:rPr>
        <w:t xml:space="preserve"> мм</w:t>
      </w:r>
      <w:r w:rsidR="00E171AD">
        <w:rPr>
          <w:b/>
          <w:sz w:val="24"/>
          <w:szCs w:val="24"/>
        </w:rPr>
        <w:t xml:space="preserve">. Аневризма контрастируется только через левую ПМА. Правая ПМА умеренно спазмирована. </w:t>
      </w:r>
      <w:bookmarkStart w:id="0" w:name="_GoBack"/>
      <w:bookmarkEnd w:id="0"/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77E96"/>
    <w:rsid w:val="00D90A58"/>
    <w:rsid w:val="00D93D0D"/>
    <w:rsid w:val="00DA786E"/>
    <w:rsid w:val="00DF0845"/>
    <w:rsid w:val="00E171AD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2017-02-10T12:02:00Z</cp:lastPrinted>
  <dcterms:created xsi:type="dcterms:W3CDTF">2017-05-15T07:36:00Z</dcterms:created>
  <dcterms:modified xsi:type="dcterms:W3CDTF">2017-05-15T08:15:00Z</dcterms:modified>
</cp:coreProperties>
</file>