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D12EF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D12E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0055AC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D12E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Коновалова И.Н.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12E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5D12EF"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D12E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23.05.1984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12E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5D12EF">
              <w:rPr>
                <w:b/>
                <w:sz w:val="24"/>
                <w:szCs w:val="24"/>
              </w:rPr>
              <w:t>Берина</w:t>
            </w:r>
            <w:proofErr w:type="spellEnd"/>
            <w:r w:rsidR="005D12EF"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D12EF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СМА слева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055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055AC">
              <w:rPr>
                <w:b/>
                <w:sz w:val="24"/>
                <w:szCs w:val="24"/>
              </w:rPr>
              <w:t>Капралова</w:t>
            </w:r>
            <w:r w:rsidR="005D12EF">
              <w:rPr>
                <w:b/>
                <w:sz w:val="24"/>
                <w:szCs w:val="24"/>
              </w:rPr>
              <w:t xml:space="preserve"> Е.А.</w:t>
            </w:r>
            <w:r w:rsidR="000055A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D12EF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7156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6442A">
              <w:rPr>
                <w:b/>
                <w:bCs/>
                <w:sz w:val="20"/>
                <w:szCs w:val="20"/>
                <w:lang w:val="en-US"/>
              </w:rPr>
              <w:t>JR</w:t>
            </w:r>
            <w:r w:rsidR="00D6442A" w:rsidRPr="00D6442A">
              <w:rPr>
                <w:b/>
                <w:bCs/>
                <w:sz w:val="20"/>
                <w:szCs w:val="20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5D12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5D12E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5D12E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Омнипак</w:t>
            </w:r>
            <w:proofErr w:type="spellEnd"/>
            <w:r w:rsidR="00AD73F1">
              <w:rPr>
                <w:sz w:val="24"/>
                <w:szCs w:val="24"/>
              </w:rPr>
              <w:t xml:space="preserve">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5D12EF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5D12EF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7390,81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6442A" w:rsidRPr="008B1460" w:rsidRDefault="00D77E96" w:rsidP="008B146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8B1460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 </w:t>
      </w:r>
      <w:r w:rsidR="00B06323">
        <w:rPr>
          <w:b/>
          <w:sz w:val="24"/>
          <w:szCs w:val="24"/>
        </w:rPr>
        <w:t xml:space="preserve">определяется </w:t>
      </w:r>
      <w:r w:rsidR="008B1460">
        <w:rPr>
          <w:b/>
          <w:sz w:val="24"/>
          <w:szCs w:val="24"/>
        </w:rPr>
        <w:t xml:space="preserve">мешотчатая аневризма развилки сегмента </w:t>
      </w:r>
      <w:r w:rsidR="008B1460">
        <w:rPr>
          <w:b/>
          <w:sz w:val="24"/>
          <w:szCs w:val="24"/>
          <w:lang w:val="en-US"/>
        </w:rPr>
        <w:t>M</w:t>
      </w:r>
      <w:r w:rsidR="008B1460" w:rsidRPr="008B1460">
        <w:rPr>
          <w:b/>
          <w:sz w:val="24"/>
          <w:szCs w:val="24"/>
        </w:rPr>
        <w:t xml:space="preserve">1 </w:t>
      </w:r>
      <w:r w:rsidR="008B1460">
        <w:rPr>
          <w:b/>
          <w:sz w:val="24"/>
          <w:szCs w:val="24"/>
        </w:rPr>
        <w:t>левой СМА с максимальными размерами 4,6х2,7 мм.</w:t>
      </w:r>
      <w:bookmarkStart w:id="0" w:name="_GoBack"/>
      <w:bookmarkEnd w:id="0"/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D12EF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146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2017-07-08T08:27:00Z</dcterms:created>
  <dcterms:modified xsi:type="dcterms:W3CDTF">2017-07-08T08:29:00Z</dcterms:modified>
</cp:coreProperties>
</file>