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D22167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1C26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</w:t>
            </w:r>
            <w:r w:rsidR="00C816B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D22167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Аюев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816B7" w:rsidRDefault="004174FE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Александрова И.А.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22167" w:rsidP="008356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04.11.1969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22167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Соловьев С.О.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F10C51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22167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Баранова В.Б.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22167" w:rsidP="00D221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3055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10C5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10C51">
              <w:rPr>
                <w:b/>
                <w:sz w:val="24"/>
                <w:szCs w:val="24"/>
              </w:rPr>
              <w:t xml:space="preserve">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835635">
              <w:rPr>
                <w:sz w:val="24"/>
                <w:szCs w:val="24"/>
              </w:rPr>
              <w:t>сер</w:t>
            </w:r>
            <w:proofErr w:type="spellEnd"/>
            <w:r w:rsidR="00835635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C816B7" w:rsidRDefault="00C816B7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HH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C816B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JL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F10C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10C5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205D5C">
        <w:trPr>
          <w:cantSplit/>
          <w:trHeight w:hRule="exact" w:val="345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MPA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10626" w:type="dxa"/>
        <w:tblInd w:w="57" w:type="dxa"/>
        <w:tblLayout w:type="fixed"/>
        <w:tblLook w:val="0000" w:firstRow="0" w:lastRow="0" w:firstColumn="0" w:lastColumn="0" w:noHBand="0" w:noVBand="0"/>
      </w:tblPr>
      <w:tblGrid>
        <w:gridCol w:w="400"/>
        <w:gridCol w:w="2438"/>
        <w:gridCol w:w="1233"/>
        <w:gridCol w:w="896"/>
        <w:gridCol w:w="3214"/>
        <w:gridCol w:w="1503"/>
        <w:gridCol w:w="942"/>
      </w:tblGrid>
      <w:tr w:rsidR="000730BD" w:rsidRPr="0082419D" w:rsidTr="005E0C8C">
        <w:trPr>
          <w:cantSplit/>
          <w:trHeight w:hRule="exact" w:val="315"/>
        </w:trPr>
        <w:tc>
          <w:tcPr>
            <w:tcW w:w="496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565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 w:rsidTr="005E0C8C">
        <w:trPr>
          <w:cantSplit/>
          <w:trHeight w:hRule="exact" w:val="315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438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4174FE" w:rsidP="00DF679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</w:t>
            </w:r>
            <w:r w:rsidR="00C81110">
              <w:rPr>
                <w:sz w:val="24"/>
                <w:szCs w:val="24"/>
              </w:rPr>
              <w:t>0</w:t>
            </w:r>
          </w:p>
        </w:tc>
        <w:tc>
          <w:tcPr>
            <w:tcW w:w="1233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10C51" w:rsidRDefault="00D22167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2</w:t>
            </w:r>
            <w:r w:rsidR="00C816B7">
              <w:rPr>
                <w:b/>
                <w:sz w:val="24"/>
                <w:szCs w:val="24"/>
                <w:u w:val="single"/>
              </w:rPr>
              <w:t>0</w:t>
            </w:r>
            <w:r w:rsidR="00BE08ED">
              <w:rPr>
                <w:b/>
                <w:sz w:val="24"/>
                <w:szCs w:val="24"/>
                <w:u w:val="single"/>
              </w:rPr>
              <w:t>0</w:t>
            </w:r>
            <w:r w:rsidR="00F10C51"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895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3214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E0C8C" w:rsidRDefault="00F10C51" w:rsidP="00C56526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="00D22167">
              <w:rPr>
                <w:sz w:val="24"/>
                <w:szCs w:val="24"/>
                <w:u w:val="single"/>
              </w:rPr>
              <w:t>4:30</w:t>
            </w:r>
          </w:p>
        </w:tc>
        <w:tc>
          <w:tcPr>
            <w:tcW w:w="941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 w:rsidTr="005E0C8C">
        <w:trPr>
          <w:cantSplit/>
          <w:trHeight w:hRule="exact" w:val="315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95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3214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E0C8C" w:rsidRDefault="0037107B" w:rsidP="00D22167">
            <w:pPr>
              <w:spacing w:after="0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D22167">
              <w:rPr>
                <w:sz w:val="18"/>
                <w:szCs w:val="18"/>
              </w:rPr>
              <w:t>1,623</w:t>
            </w:r>
            <w:r w:rsidR="005E0C8C" w:rsidRPr="005E0C8C">
              <w:rPr>
                <w:sz w:val="18"/>
                <w:szCs w:val="18"/>
              </w:rPr>
              <w:t>/</w:t>
            </w:r>
            <w:r w:rsidR="00D22167">
              <w:rPr>
                <w:sz w:val="18"/>
                <w:szCs w:val="18"/>
              </w:rPr>
              <w:t>225</w:t>
            </w:r>
          </w:p>
        </w:tc>
        <w:tc>
          <w:tcPr>
            <w:tcW w:w="941" w:type="dxa"/>
            <w:noWrap/>
            <w:tcMar>
              <w:left w:w="57" w:type="dxa"/>
              <w:right w:w="57" w:type="dxa"/>
            </w:tcMar>
          </w:tcPr>
          <w:p w:rsidR="000730BD" w:rsidRPr="00C81110" w:rsidRDefault="00D22167" w:rsidP="00C56526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mGy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 w:rsidR="00492DB7" w:rsidRPr="00492DB7">
              <w:rPr>
                <w:sz w:val="18"/>
                <w:szCs w:val="18"/>
                <w:lang w:val="en-US"/>
              </w:rPr>
              <w:t>Gycm</w:t>
            </w:r>
            <w:proofErr w:type="spellEnd"/>
            <w:r w:rsidR="00492DB7" w:rsidRPr="00C81110">
              <w:rPr>
                <w:sz w:val="18"/>
                <w:szCs w:val="18"/>
              </w:rPr>
              <w:t>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2C460F" w:rsidRDefault="00E4285F" w:rsidP="002C460F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5861C9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ангиограмм</w:t>
      </w:r>
      <w:r w:rsidR="003947D7">
        <w:rPr>
          <w:b/>
          <w:sz w:val="24"/>
          <w:szCs w:val="24"/>
        </w:rPr>
        <w:t xml:space="preserve"> в </w:t>
      </w:r>
      <w:r w:rsidR="00866821">
        <w:rPr>
          <w:b/>
          <w:sz w:val="24"/>
          <w:szCs w:val="24"/>
        </w:rPr>
        <w:t>коронарном режиме и режиме</w:t>
      </w:r>
      <w:r w:rsidR="00F82738">
        <w:rPr>
          <w:b/>
          <w:sz w:val="24"/>
          <w:szCs w:val="24"/>
        </w:rPr>
        <w:t xml:space="preserve"> </w:t>
      </w:r>
      <w:r w:rsidR="003947D7">
        <w:rPr>
          <w:b/>
          <w:sz w:val="24"/>
          <w:szCs w:val="24"/>
          <w:lang w:val="en-US"/>
        </w:rPr>
        <w:t>DSA</w:t>
      </w:r>
      <w:r w:rsidR="003947D7" w:rsidRPr="003947D7">
        <w:rPr>
          <w:b/>
          <w:sz w:val="24"/>
          <w:szCs w:val="24"/>
        </w:rPr>
        <w:t xml:space="preserve"> </w:t>
      </w:r>
      <w:r w:rsidR="00BE08ED">
        <w:rPr>
          <w:b/>
          <w:sz w:val="24"/>
          <w:szCs w:val="24"/>
        </w:rPr>
        <w:t xml:space="preserve">определяется АВМ </w:t>
      </w:r>
      <w:r w:rsidR="00D15C2D">
        <w:rPr>
          <w:b/>
          <w:sz w:val="24"/>
          <w:szCs w:val="24"/>
        </w:rPr>
        <w:t>–правой лобной области</w:t>
      </w:r>
      <w:r w:rsidR="002C460F">
        <w:rPr>
          <w:b/>
          <w:sz w:val="24"/>
          <w:szCs w:val="24"/>
        </w:rPr>
        <w:t xml:space="preserve"> </w:t>
      </w:r>
      <w:r w:rsidR="00D15C2D">
        <w:rPr>
          <w:b/>
          <w:sz w:val="24"/>
          <w:szCs w:val="24"/>
        </w:rPr>
        <w:t>с максимальными</w:t>
      </w:r>
      <w:r w:rsidR="00B211A4">
        <w:rPr>
          <w:b/>
          <w:sz w:val="24"/>
          <w:szCs w:val="24"/>
        </w:rPr>
        <w:t xml:space="preserve"> ориентировочными размерами 25</w:t>
      </w:r>
      <w:r w:rsidR="00D15C2D">
        <w:rPr>
          <w:b/>
          <w:sz w:val="24"/>
          <w:szCs w:val="24"/>
        </w:rPr>
        <w:t>х20</w:t>
      </w:r>
      <w:r w:rsidR="00C81110">
        <w:rPr>
          <w:b/>
          <w:sz w:val="24"/>
          <w:szCs w:val="24"/>
        </w:rPr>
        <w:t xml:space="preserve"> мм с </w:t>
      </w:r>
      <w:r w:rsidR="003947D7">
        <w:rPr>
          <w:b/>
          <w:sz w:val="24"/>
          <w:szCs w:val="24"/>
        </w:rPr>
        <w:t xml:space="preserve">афферентами </w:t>
      </w:r>
      <w:r w:rsidR="005C257D">
        <w:rPr>
          <w:b/>
          <w:sz w:val="24"/>
          <w:szCs w:val="24"/>
        </w:rPr>
        <w:t xml:space="preserve">из </w:t>
      </w:r>
      <w:r w:rsidR="005E0C8C">
        <w:rPr>
          <w:b/>
          <w:sz w:val="24"/>
          <w:szCs w:val="24"/>
        </w:rPr>
        <w:t xml:space="preserve">правой </w:t>
      </w:r>
      <w:r w:rsidR="00D15C2D">
        <w:rPr>
          <w:b/>
          <w:sz w:val="24"/>
          <w:szCs w:val="24"/>
        </w:rPr>
        <w:t xml:space="preserve">передней </w:t>
      </w:r>
      <w:r w:rsidR="005E0C8C">
        <w:rPr>
          <w:b/>
          <w:sz w:val="24"/>
          <w:szCs w:val="24"/>
        </w:rPr>
        <w:t xml:space="preserve">мозговой артерии </w:t>
      </w:r>
      <w:r w:rsidR="002C460F">
        <w:rPr>
          <w:b/>
          <w:sz w:val="24"/>
          <w:szCs w:val="24"/>
        </w:rPr>
        <w:t xml:space="preserve">с дренированием </w:t>
      </w:r>
      <w:r w:rsidR="00B211A4">
        <w:rPr>
          <w:b/>
          <w:sz w:val="24"/>
          <w:szCs w:val="24"/>
        </w:rPr>
        <w:t xml:space="preserve">с большей доли вероятности </w:t>
      </w:r>
      <w:bookmarkStart w:id="0" w:name="_GoBack"/>
      <w:bookmarkEnd w:id="0"/>
      <w:r w:rsidR="002C460F">
        <w:rPr>
          <w:b/>
          <w:sz w:val="24"/>
          <w:szCs w:val="24"/>
        </w:rPr>
        <w:t>верхний сагиттальный</w:t>
      </w:r>
      <w:r w:rsidR="00D15C2D">
        <w:rPr>
          <w:b/>
          <w:sz w:val="24"/>
          <w:szCs w:val="24"/>
        </w:rPr>
        <w:t>.</w:t>
      </w:r>
    </w:p>
    <w:p w:rsidR="002A7F83" w:rsidRDefault="002A7F83" w:rsidP="002C460F">
      <w:pPr>
        <w:spacing w:after="0"/>
        <w:jc w:val="both"/>
        <w:rPr>
          <w:b/>
          <w:sz w:val="24"/>
          <w:szCs w:val="24"/>
        </w:rPr>
      </w:pPr>
    </w:p>
    <w:p w:rsidR="002A7F83" w:rsidRPr="00804218" w:rsidRDefault="00804218" w:rsidP="002C460F">
      <w:pPr>
        <w:spacing w:after="0"/>
        <w:jc w:val="both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Место пункции ушито а. </w:t>
      </w:r>
      <w:proofErr w:type="spellStart"/>
      <w:r>
        <w:rPr>
          <w:b/>
          <w:sz w:val="20"/>
          <w:szCs w:val="20"/>
          <w:lang w:val="en-US"/>
        </w:rPr>
        <w:t>AngioSeal</w:t>
      </w:r>
      <w:proofErr w:type="spellEnd"/>
      <w:r w:rsidRPr="00804218">
        <w:rPr>
          <w:b/>
          <w:sz w:val="20"/>
          <w:szCs w:val="20"/>
        </w:rPr>
        <w:t xml:space="preserve"> 6</w:t>
      </w:r>
      <w:r>
        <w:rPr>
          <w:b/>
          <w:sz w:val="20"/>
          <w:szCs w:val="20"/>
          <w:lang w:val="en-US"/>
        </w:rPr>
        <w:t>f</w:t>
      </w:r>
    </w:p>
    <w:p w:rsidR="00F31317" w:rsidRPr="00F2075C" w:rsidRDefault="00F31317" w:rsidP="005861C9">
      <w:pPr>
        <w:spacing w:after="0"/>
        <w:jc w:val="both"/>
        <w:rPr>
          <w:b/>
          <w:i/>
          <w:sz w:val="24"/>
          <w:szCs w:val="24"/>
        </w:rPr>
      </w:pP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32A94"/>
    <w:rsid w:val="00032B37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1A4"/>
    <w:rsid w:val="001A3D12"/>
    <w:rsid w:val="001A5043"/>
    <w:rsid w:val="001A696D"/>
    <w:rsid w:val="001B3194"/>
    <w:rsid w:val="001C267C"/>
    <w:rsid w:val="001C54A5"/>
    <w:rsid w:val="001D7472"/>
    <w:rsid w:val="001E36B7"/>
    <w:rsid w:val="001F3DBD"/>
    <w:rsid w:val="00203C10"/>
    <w:rsid w:val="00227F06"/>
    <w:rsid w:val="00257C56"/>
    <w:rsid w:val="00263EBF"/>
    <w:rsid w:val="0026425E"/>
    <w:rsid w:val="002939F6"/>
    <w:rsid w:val="002A7F83"/>
    <w:rsid w:val="002B46C4"/>
    <w:rsid w:val="002C460F"/>
    <w:rsid w:val="002F3CC1"/>
    <w:rsid w:val="003116DA"/>
    <w:rsid w:val="00322E31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947D7"/>
    <w:rsid w:val="003A65B9"/>
    <w:rsid w:val="003C0B24"/>
    <w:rsid w:val="003E1FD1"/>
    <w:rsid w:val="003F2DE1"/>
    <w:rsid w:val="003F6B84"/>
    <w:rsid w:val="004174FE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972CB"/>
    <w:rsid w:val="005A6C09"/>
    <w:rsid w:val="005C257D"/>
    <w:rsid w:val="005E0C8C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3AF2"/>
    <w:rsid w:val="0080185F"/>
    <w:rsid w:val="00802773"/>
    <w:rsid w:val="00804218"/>
    <w:rsid w:val="0080594B"/>
    <w:rsid w:val="00821FFD"/>
    <w:rsid w:val="0082419D"/>
    <w:rsid w:val="008241CC"/>
    <w:rsid w:val="00827B28"/>
    <w:rsid w:val="008314FA"/>
    <w:rsid w:val="00831FE1"/>
    <w:rsid w:val="00835635"/>
    <w:rsid w:val="00844B91"/>
    <w:rsid w:val="008509FE"/>
    <w:rsid w:val="00854DFE"/>
    <w:rsid w:val="00866821"/>
    <w:rsid w:val="00877F30"/>
    <w:rsid w:val="008C57BB"/>
    <w:rsid w:val="00925614"/>
    <w:rsid w:val="009277EF"/>
    <w:rsid w:val="00941342"/>
    <w:rsid w:val="00987720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43376"/>
    <w:rsid w:val="00A86146"/>
    <w:rsid w:val="00AA3B2D"/>
    <w:rsid w:val="00AA443D"/>
    <w:rsid w:val="00AA5F30"/>
    <w:rsid w:val="00AB094F"/>
    <w:rsid w:val="00AB231F"/>
    <w:rsid w:val="00AD73F1"/>
    <w:rsid w:val="00AE1377"/>
    <w:rsid w:val="00B211A4"/>
    <w:rsid w:val="00B33C4B"/>
    <w:rsid w:val="00B43171"/>
    <w:rsid w:val="00B4548D"/>
    <w:rsid w:val="00B53F4C"/>
    <w:rsid w:val="00B82E90"/>
    <w:rsid w:val="00B93DC1"/>
    <w:rsid w:val="00BD3F3C"/>
    <w:rsid w:val="00BD6ED3"/>
    <w:rsid w:val="00BE08ED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81110"/>
    <w:rsid w:val="00C816B7"/>
    <w:rsid w:val="00C94F8C"/>
    <w:rsid w:val="00CB0BD5"/>
    <w:rsid w:val="00CC3E44"/>
    <w:rsid w:val="00CD3F9A"/>
    <w:rsid w:val="00D06C26"/>
    <w:rsid w:val="00D071F7"/>
    <w:rsid w:val="00D15C2D"/>
    <w:rsid w:val="00D22167"/>
    <w:rsid w:val="00D36445"/>
    <w:rsid w:val="00D77E96"/>
    <w:rsid w:val="00D90A58"/>
    <w:rsid w:val="00D93D0D"/>
    <w:rsid w:val="00DA786E"/>
    <w:rsid w:val="00DF0845"/>
    <w:rsid w:val="00DF6796"/>
    <w:rsid w:val="00E20411"/>
    <w:rsid w:val="00E2441A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0C51"/>
    <w:rsid w:val="00F131A3"/>
    <w:rsid w:val="00F14DC0"/>
    <w:rsid w:val="00F2075C"/>
    <w:rsid w:val="00F2779F"/>
    <w:rsid w:val="00F31317"/>
    <w:rsid w:val="00F35873"/>
    <w:rsid w:val="00F64DDD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2872C07-B71F-45AF-B18E-2752DFF1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3</cp:revision>
  <cp:lastPrinted>2019-07-17T07:54:00Z</cp:lastPrinted>
  <dcterms:created xsi:type="dcterms:W3CDTF">2020-02-09T13:56:00Z</dcterms:created>
  <dcterms:modified xsi:type="dcterms:W3CDTF">2020-02-09T14:06:00Z</dcterms:modified>
</cp:coreProperties>
</file>