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0" w14:textId="77777777" w:rsidR="00186588" w:rsidRPr="00677694" w:rsidRDefault="00186588">
      <w:pPr>
        <w:spacing w:line="360" w:lineRule="auto"/>
        <w:jc w:val="both"/>
        <w:rPr>
          <w:b/>
          <w:color w:val="000000"/>
        </w:rPr>
      </w:pPr>
    </w:p>
    <w:p w14:paraId="00000011" w14:textId="77777777" w:rsidR="00186588" w:rsidRPr="003B6412" w:rsidRDefault="00C52DC7">
      <w:pPr>
        <w:spacing w:line="360" w:lineRule="auto"/>
        <w:jc w:val="both"/>
        <w:rPr>
          <w:b/>
          <w:color w:val="000000"/>
        </w:rPr>
      </w:pPr>
      <w:r w:rsidRPr="003B6412">
        <w:rPr>
          <w:b/>
          <w:color w:val="000000"/>
        </w:rPr>
        <w:t>Materials and Methods</w:t>
      </w:r>
    </w:p>
    <w:p w14:paraId="00000012" w14:textId="77777777" w:rsidR="00186588" w:rsidRPr="003B6412" w:rsidRDefault="00C52DC7">
      <w:pPr>
        <w:spacing w:line="360" w:lineRule="auto"/>
        <w:jc w:val="both"/>
        <w:rPr>
          <w:b/>
          <w:color w:val="000000"/>
        </w:rPr>
      </w:pPr>
      <w:r w:rsidRPr="003B6412">
        <w:rPr>
          <w:b/>
          <w:color w:val="000000"/>
        </w:rPr>
        <w:t xml:space="preserve">Preparation of </w:t>
      </w:r>
      <w:r w:rsidRPr="003B6412">
        <w:rPr>
          <w:b/>
          <w:i/>
          <w:color w:val="000000"/>
        </w:rPr>
        <w:t>Escherichia coli</w:t>
      </w:r>
      <w:r w:rsidRPr="003B6412">
        <w:rPr>
          <w:b/>
          <w:color w:val="000000"/>
        </w:rPr>
        <w:t xml:space="preserve"> proteins for mass spectrometry</w:t>
      </w:r>
    </w:p>
    <w:p w14:paraId="00000013" w14:textId="3C7DCB1B" w:rsidR="00186588" w:rsidRPr="003B6412" w:rsidRDefault="00C52DC7" w:rsidP="00FF42D5">
      <w:pPr>
        <w:spacing w:line="360" w:lineRule="auto"/>
        <w:jc w:val="both"/>
        <w:rPr>
          <w:b/>
          <w:color w:val="010202"/>
        </w:rPr>
      </w:pPr>
      <w:r w:rsidRPr="003B6412">
        <w:t xml:space="preserve">The bacterial strain </w:t>
      </w:r>
      <w:r w:rsidRPr="003B6412">
        <w:rPr>
          <w:i/>
        </w:rPr>
        <w:t>Escherichia coli</w:t>
      </w:r>
      <w:r w:rsidRPr="003B6412">
        <w:t xml:space="preserve"> NCTC 13400, containing the MDR conjugative plasmid pEK499, was used in all experiments. The pEK499 plasmid was 117,536 bp in length and belongs to incompatibility group F as represented a fusion of two replicons of types FII and FIA (</w:t>
      </w:r>
      <w:r w:rsidR="00DC0584" w:rsidRPr="003B6412">
        <w:t>2</w:t>
      </w:r>
      <w:r w:rsidRPr="003B6412">
        <w:t xml:space="preserve">). </w:t>
      </w:r>
      <w:r w:rsidRPr="003B6412">
        <w:rPr>
          <w:i/>
        </w:rPr>
        <w:t>Escherichia coli</w:t>
      </w:r>
      <w:r w:rsidRPr="003B6412">
        <w:t xml:space="preserve"> (NCTC 13400) containing the MDR plasmid pEK499 was exposed to </w:t>
      </w:r>
      <w:r w:rsidR="00A93B4F" w:rsidRPr="003B6412">
        <w:t xml:space="preserve">antimicrobials </w:t>
      </w:r>
      <w:r w:rsidRPr="003B6412">
        <w:t>for which the bacteria displayed a resistance phenotype (ampicillin 64mg/L, cefotaxime 256 mg/L) and those, which there was no resistance phenotype (imipenem 0.06 mg/L, ciprofloxacin 0.06 mg/L)</w:t>
      </w:r>
      <w:r w:rsidR="00A93B4F" w:rsidRPr="003B6412">
        <w:t xml:space="preserve"> (</w:t>
      </w:r>
      <w:r w:rsidR="00273F9F" w:rsidRPr="003B6412">
        <w:t>2</w:t>
      </w:r>
      <w:r w:rsidR="00A93B4F" w:rsidRPr="003B6412">
        <w:t>)</w:t>
      </w:r>
      <w:r w:rsidRPr="003B6412">
        <w:t xml:space="preserve">. The control comprised the </w:t>
      </w:r>
      <w:r w:rsidRPr="003B6412">
        <w:rPr>
          <w:i/>
        </w:rPr>
        <w:t>E. coli</w:t>
      </w:r>
      <w:r w:rsidRPr="003B6412">
        <w:t xml:space="preserve"> with pEK499 grown without </w:t>
      </w:r>
      <w:r w:rsidR="00A93B4F" w:rsidRPr="003B6412">
        <w:t>antimicrobial</w:t>
      </w:r>
      <w:r w:rsidRPr="003B6412">
        <w:t>. All strains were grown separately in</w:t>
      </w:r>
      <w:r w:rsidR="00863570" w:rsidRPr="003B6412">
        <w:t xml:space="preserve"> Luria-Bertani</w:t>
      </w:r>
      <w:r w:rsidRPr="003B6412">
        <w:t xml:space="preserve"> </w:t>
      </w:r>
      <w:r w:rsidR="00863570" w:rsidRPr="003B6412">
        <w:t>(</w:t>
      </w:r>
      <w:r w:rsidRPr="003B6412">
        <w:t>LB</w:t>
      </w:r>
      <w:r w:rsidR="00863570" w:rsidRPr="003B6412">
        <w:t>)</w:t>
      </w:r>
      <w:r w:rsidRPr="003B6412">
        <w:t xml:space="preserve"> at 37 ⁰C with shaking at 200 rpm. All experiments were performed in biological triplicates. Cells were harvested by centrifugation at 3000 rpm for 15 minutes. The cell pellet was resuspended in ammonium bicarbonate (1 ml, 50 Mm, pH 7.8) and sonicated on ice in 10 second bursts five times. The lysate was subjected to centrifugation at 13,000 rpm to collect the cellular debris. The supernatant was quantified </w:t>
      </w:r>
      <w:r w:rsidRPr="003B6412">
        <w:rPr>
          <w:color w:val="010202"/>
        </w:rPr>
        <w:t xml:space="preserve">using the </w:t>
      </w:r>
      <w:proofErr w:type="spellStart"/>
      <w:r w:rsidRPr="003B6412">
        <w:rPr>
          <w:color w:val="010202"/>
        </w:rPr>
        <w:t>Qubit</w:t>
      </w:r>
      <w:r w:rsidRPr="003B6412">
        <w:rPr>
          <w:color w:val="010202"/>
          <w:vertAlign w:val="superscript"/>
        </w:rPr>
        <w:t>TM</w:t>
      </w:r>
      <w:proofErr w:type="spellEnd"/>
      <w:r w:rsidRPr="003B6412">
        <w:rPr>
          <w:color w:val="010202"/>
          <w:vertAlign w:val="superscript"/>
        </w:rPr>
        <w:t xml:space="preserve"> </w:t>
      </w:r>
      <w:r w:rsidRPr="003B6412">
        <w:rPr>
          <w:color w:val="010202"/>
        </w:rPr>
        <w:t xml:space="preserve">quantification system (Invitrogen), following the manufacturer’s instructions. The protein sample was reduced by adding 5 </w:t>
      </w:r>
      <w:proofErr w:type="spellStart"/>
      <w:r w:rsidRPr="003B6412">
        <w:rPr>
          <w:color w:val="010202"/>
        </w:rPr>
        <w:t>μl</w:t>
      </w:r>
      <w:proofErr w:type="spellEnd"/>
      <w:r w:rsidRPr="003B6412">
        <w:rPr>
          <w:color w:val="010202"/>
        </w:rPr>
        <w:t xml:space="preserve"> 0.2 M dithiothreitol (DTT) and incubated at 95°C for 10 minutes, followed by alkylation with 0.55</w:t>
      </w:r>
      <w:r w:rsidR="00FF42D5" w:rsidRPr="003B6412">
        <w:rPr>
          <w:color w:val="010202"/>
        </w:rPr>
        <w:t xml:space="preserve"> </w:t>
      </w:r>
      <w:r w:rsidRPr="003B6412">
        <w:rPr>
          <w:color w:val="010202"/>
        </w:rPr>
        <w:t xml:space="preserve">M iodoacetamide (4 µl) at room temperature, in the dark for 45 minutes. Alkylation was stopped by adding DTT (20 µl, 0.2 M) and incubation for 45 minutes at 25 °C. Sequence Grade Trypsin (Promega) (0.5 µg/µl) was added to the proteins and incubated at 37°C for 18 hours. The digested protein sample was brought to dryness using a </w:t>
      </w:r>
      <w:proofErr w:type="spellStart"/>
      <w:r w:rsidRPr="003B6412">
        <w:rPr>
          <w:color w:val="010202"/>
        </w:rPr>
        <w:t>Speedyvac</w:t>
      </w:r>
      <w:proofErr w:type="spellEnd"/>
      <w:r w:rsidRPr="003B6412">
        <w:rPr>
          <w:color w:val="010202"/>
        </w:rPr>
        <w:t xml:space="preserve"> concentrator (</w:t>
      </w:r>
      <w:proofErr w:type="spellStart"/>
      <w:r w:rsidRPr="003B6412">
        <w:rPr>
          <w:color w:val="010202"/>
        </w:rPr>
        <w:t>Thermo</w:t>
      </w:r>
      <w:proofErr w:type="spellEnd"/>
      <w:r w:rsidRPr="003B6412">
        <w:rPr>
          <w:color w:val="010202"/>
        </w:rPr>
        <w:t xml:space="preserve"> Scientific Savant DNA120). Samples were</w:t>
      </w:r>
      <w:r w:rsidRPr="003B6412">
        <w:t xml:space="preserve"> purified for mass spectrometry using C18 Spin Columns (Pierce), following the manufacturer’s instructions. </w:t>
      </w:r>
      <w:r w:rsidRPr="003B6412">
        <w:rPr>
          <w:color w:val="010202"/>
        </w:rPr>
        <w:t xml:space="preserve">The eluted peptides were dried in a </w:t>
      </w:r>
      <w:proofErr w:type="spellStart"/>
      <w:r w:rsidRPr="003B6412">
        <w:rPr>
          <w:color w:val="010202"/>
        </w:rPr>
        <w:t>SpeedyVac</w:t>
      </w:r>
      <w:proofErr w:type="spellEnd"/>
      <w:r w:rsidRPr="003B6412">
        <w:rPr>
          <w:color w:val="010202"/>
        </w:rPr>
        <w:t xml:space="preserve"> concentrator (</w:t>
      </w:r>
      <w:proofErr w:type="spellStart"/>
      <w:r w:rsidRPr="003B6412">
        <w:rPr>
          <w:color w:val="010202"/>
        </w:rPr>
        <w:t>Thermo</w:t>
      </w:r>
      <w:proofErr w:type="spellEnd"/>
      <w:r w:rsidRPr="003B6412">
        <w:rPr>
          <w:color w:val="010202"/>
        </w:rPr>
        <w:t xml:space="preserve"> Scientific Savant DNA120) and resuspended in 2% </w:t>
      </w:r>
      <w:r w:rsidRPr="003B6412">
        <w:rPr>
          <w:i/>
          <w:color w:val="010202"/>
        </w:rPr>
        <w:t>v/v</w:t>
      </w:r>
      <w:r w:rsidRPr="003B6412">
        <w:rPr>
          <w:color w:val="010202"/>
        </w:rPr>
        <w:t xml:space="preserve"> acetonitrile and 0.05% </w:t>
      </w:r>
      <w:r w:rsidRPr="003B6412">
        <w:rPr>
          <w:i/>
          <w:color w:val="010202"/>
        </w:rPr>
        <w:t>v/v</w:t>
      </w:r>
      <w:r w:rsidRPr="003B6412">
        <w:rPr>
          <w:color w:val="010202"/>
        </w:rPr>
        <w:t xml:space="preserve"> </w:t>
      </w:r>
      <w:r w:rsidR="00FF42D5" w:rsidRPr="003B6412">
        <w:rPr>
          <w:color w:val="010202"/>
        </w:rPr>
        <w:t>Trifluoroacetic acid (</w:t>
      </w:r>
      <w:r w:rsidRPr="003B6412">
        <w:rPr>
          <w:color w:val="010202"/>
        </w:rPr>
        <w:t>TFA</w:t>
      </w:r>
      <w:r w:rsidR="00FF42D5" w:rsidRPr="003B6412">
        <w:rPr>
          <w:color w:val="010202"/>
        </w:rPr>
        <w:t>)</w:t>
      </w:r>
      <w:r w:rsidRPr="003B6412">
        <w:rPr>
          <w:color w:val="010202"/>
        </w:rPr>
        <w:t xml:space="preserve"> to give a final peptide concentration of 1 µg/µl. The samples were sonicated for five minutes to aid peptide resuspension, followed by centrifugation for five minutes at </w:t>
      </w:r>
      <w:r w:rsidR="00863570" w:rsidRPr="003B6412">
        <w:rPr>
          <w:color w:val="010202"/>
        </w:rPr>
        <w:t>13,000 rpm</w:t>
      </w:r>
      <w:r w:rsidRPr="003B6412">
        <w:rPr>
          <w:i/>
          <w:color w:val="010202"/>
        </w:rPr>
        <w:t>.</w:t>
      </w:r>
      <w:r w:rsidRPr="003B6412">
        <w:rPr>
          <w:color w:val="010202"/>
        </w:rPr>
        <w:t xml:space="preserve"> The supernatant was removed and used for mass spectrometry.</w:t>
      </w:r>
      <w:r w:rsidRPr="003B6412">
        <w:rPr>
          <w:color w:val="92D050"/>
        </w:rPr>
        <w:t xml:space="preserve"> </w:t>
      </w:r>
      <w:r w:rsidRPr="003B6412">
        <w:rPr>
          <w:color w:val="000000"/>
        </w:rPr>
        <w:t>Three independent biological replicates for each group were analysed.</w:t>
      </w:r>
    </w:p>
    <w:p w14:paraId="00000014" w14:textId="77777777" w:rsidR="00186588" w:rsidRPr="003B6412" w:rsidRDefault="00186588">
      <w:pPr>
        <w:spacing w:line="360" w:lineRule="auto"/>
        <w:jc w:val="both"/>
        <w:rPr>
          <w:color w:val="000000"/>
        </w:rPr>
      </w:pPr>
    </w:p>
    <w:p w14:paraId="00000015" w14:textId="243B3B81" w:rsidR="00186588" w:rsidRPr="003B6412" w:rsidRDefault="00C52DC7">
      <w:pPr>
        <w:spacing w:line="360" w:lineRule="auto"/>
        <w:jc w:val="both"/>
        <w:rPr>
          <w:b/>
          <w:color w:val="010202"/>
        </w:rPr>
      </w:pPr>
      <w:r w:rsidRPr="003B6412">
        <w:rPr>
          <w:b/>
          <w:color w:val="010202"/>
        </w:rPr>
        <w:t xml:space="preserve">Mass Spectrometry: LC/MS </w:t>
      </w:r>
      <w:proofErr w:type="spellStart"/>
      <w:r w:rsidRPr="003B6412">
        <w:rPr>
          <w:b/>
          <w:color w:val="010202"/>
        </w:rPr>
        <w:t>Xcalibur</w:t>
      </w:r>
      <w:proofErr w:type="spellEnd"/>
      <w:r w:rsidRPr="003B6412">
        <w:rPr>
          <w:b/>
          <w:color w:val="010202"/>
        </w:rPr>
        <w:t xml:space="preserve"> Instrument parameters for proteomic data acquisition </w:t>
      </w:r>
    </w:p>
    <w:p w14:paraId="00000016" w14:textId="119E5FFB" w:rsidR="00186588" w:rsidRPr="003B6412" w:rsidRDefault="00C52DC7" w:rsidP="001E2982">
      <w:pPr>
        <w:spacing w:line="360" w:lineRule="auto"/>
        <w:jc w:val="both"/>
        <w:rPr>
          <w:color w:val="010202"/>
        </w:rPr>
      </w:pPr>
      <w:r w:rsidRPr="003B6412">
        <w:rPr>
          <w:color w:val="000000"/>
        </w:rPr>
        <w:t>Digested proteins (1 µg) isolated from</w:t>
      </w:r>
      <w:r w:rsidR="00BC6B8A" w:rsidRPr="003B6412">
        <w:rPr>
          <w:color w:val="000000"/>
        </w:rPr>
        <w:t xml:space="preserve"> the replicates for</w:t>
      </w:r>
      <w:r w:rsidRPr="003B6412">
        <w:rPr>
          <w:color w:val="000000"/>
        </w:rPr>
        <w:t xml:space="preserve"> each </w:t>
      </w:r>
      <w:r w:rsidRPr="003B6412">
        <w:rPr>
          <w:i/>
          <w:color w:val="000000"/>
        </w:rPr>
        <w:t xml:space="preserve">E. coli </w:t>
      </w:r>
      <w:r w:rsidRPr="003B6412">
        <w:rPr>
          <w:color w:val="010202"/>
        </w:rPr>
        <w:t xml:space="preserve">sample were loaded onto a </w:t>
      </w:r>
      <w:proofErr w:type="spellStart"/>
      <w:r w:rsidRPr="003B6412">
        <w:rPr>
          <w:color w:val="010202"/>
        </w:rPr>
        <w:t>QExactive</w:t>
      </w:r>
      <w:proofErr w:type="spellEnd"/>
      <w:r w:rsidRPr="003B6412">
        <w:rPr>
          <w:color w:val="010202"/>
        </w:rPr>
        <w:t xml:space="preserve"> (</w:t>
      </w:r>
      <w:proofErr w:type="spellStart"/>
      <w:r w:rsidRPr="003B6412">
        <w:rPr>
          <w:color w:val="010202"/>
        </w:rPr>
        <w:t>ThermoFisher</w:t>
      </w:r>
      <w:proofErr w:type="spellEnd"/>
      <w:r w:rsidRPr="003B6412">
        <w:rPr>
          <w:color w:val="010202"/>
        </w:rPr>
        <w:t xml:space="preserve"> Scientific) high-resolution accurate mass spectrometer connected </w:t>
      </w:r>
      <w:r w:rsidRPr="003B6412">
        <w:rPr>
          <w:color w:val="010202"/>
        </w:rPr>
        <w:lastRenderedPageBreak/>
        <w:t xml:space="preserve">to a </w:t>
      </w:r>
      <w:proofErr w:type="spellStart"/>
      <w:r w:rsidRPr="003B6412">
        <w:rPr>
          <w:color w:val="010202"/>
        </w:rPr>
        <w:t>Dionex</w:t>
      </w:r>
      <w:proofErr w:type="spellEnd"/>
      <w:r w:rsidRPr="003B6412">
        <w:rPr>
          <w:color w:val="010202"/>
        </w:rPr>
        <w:t xml:space="preserve"> Ultimate 3000 (</w:t>
      </w:r>
      <w:proofErr w:type="spellStart"/>
      <w:r w:rsidRPr="003B6412">
        <w:rPr>
          <w:color w:val="010202"/>
        </w:rPr>
        <w:t>RSLCnano</w:t>
      </w:r>
      <w:proofErr w:type="spellEnd"/>
      <w:r w:rsidRPr="003B6412">
        <w:rPr>
          <w:color w:val="010202"/>
        </w:rPr>
        <w:t xml:space="preserve">) chromatography system. Peptides were separated by an increasing acetonitrile gradient on a 50 cm EASY-Spray </w:t>
      </w:r>
      <w:proofErr w:type="spellStart"/>
      <w:r w:rsidRPr="003B6412">
        <w:rPr>
          <w:color w:val="010202"/>
        </w:rPr>
        <w:t>PepMap</w:t>
      </w:r>
      <w:proofErr w:type="spellEnd"/>
      <w:r w:rsidRPr="003B6412">
        <w:rPr>
          <w:color w:val="010202"/>
        </w:rPr>
        <w:t xml:space="preserve"> C18 column with 75 µm diameter (2 µm particle size), </w:t>
      </w:r>
      <w:r w:rsidR="001E2982" w:rsidRPr="003B6412">
        <w:rPr>
          <w:color w:val="010202"/>
        </w:rPr>
        <w:t xml:space="preserve">using a 180 minute reverse phase gradient at a flow rate of 300 </w:t>
      </w:r>
      <w:proofErr w:type="spellStart"/>
      <w:r w:rsidR="001E2982" w:rsidRPr="003B6412">
        <w:rPr>
          <w:color w:val="010202"/>
        </w:rPr>
        <w:t>nL</w:t>
      </w:r>
      <w:proofErr w:type="spellEnd"/>
      <w:r w:rsidR="001E2982" w:rsidRPr="003B6412">
        <w:rPr>
          <w:color w:val="010202"/>
        </w:rPr>
        <w:t xml:space="preserve">/mi </w:t>
      </w:r>
      <w:r w:rsidR="001E2982" w:rsidRPr="003B6412">
        <w:rPr>
          <w:color w:val="010202"/>
          <w:vertAlign w:val="superscript"/>
        </w:rPr>
        <w:t>-1</w:t>
      </w:r>
      <w:r w:rsidR="001E2982" w:rsidRPr="003B6412">
        <w:rPr>
          <w:color w:val="010202"/>
        </w:rPr>
        <w:t xml:space="preserve"> n. All data were acquired over 141 minutes, with the mass spectrometer operating in an automatic dependent switching mode. A full MS scan at 140,000 resolution and a range of 300 – 1700 </w:t>
      </w:r>
      <w:r w:rsidR="001E2982" w:rsidRPr="003B6412">
        <w:rPr>
          <w:i/>
          <w:color w:val="010202"/>
        </w:rPr>
        <w:t>m/z</w:t>
      </w:r>
      <w:r w:rsidR="001E2982" w:rsidRPr="003B6412">
        <w:rPr>
          <w:color w:val="010202"/>
        </w:rPr>
        <w:t xml:space="preserve">, was followed by an MS/MS scan at 17,500 resolution, with a range of 200-2000 </w:t>
      </w:r>
      <w:r w:rsidR="001E2982" w:rsidRPr="003B6412">
        <w:rPr>
          <w:i/>
          <w:color w:val="010202"/>
        </w:rPr>
        <w:t>m/z</w:t>
      </w:r>
      <w:r w:rsidR="001E2982" w:rsidRPr="003B6412">
        <w:rPr>
          <w:color w:val="010202"/>
        </w:rPr>
        <w:t xml:space="preserve"> to select the 15 most intense ions prior to MS/MS.</w:t>
      </w:r>
    </w:p>
    <w:p w14:paraId="45B57569" w14:textId="77777777" w:rsidR="00A26DA4" w:rsidRPr="003B6412" w:rsidRDefault="00A26DA4">
      <w:pPr>
        <w:spacing w:line="360" w:lineRule="auto"/>
        <w:rPr>
          <w:color w:val="000000"/>
        </w:rPr>
      </w:pPr>
    </w:p>
    <w:p w14:paraId="00000017" w14:textId="7E600BE6" w:rsidR="00186588" w:rsidRPr="003B6412" w:rsidRDefault="00C52DC7">
      <w:pPr>
        <w:spacing w:line="360" w:lineRule="auto"/>
        <w:rPr>
          <w:color w:val="000000"/>
        </w:rPr>
      </w:pPr>
      <w:r w:rsidRPr="003B6412">
        <w:rPr>
          <w:color w:val="000000"/>
        </w:rPr>
        <w:t>Quantitative analysis (protein quantification and LFQ normalization of the MS/MS data) of the</w:t>
      </w:r>
      <w:r w:rsidRPr="003B6412">
        <w:rPr>
          <w:color w:val="010202"/>
        </w:rPr>
        <w:t xml:space="preserve"> </w:t>
      </w:r>
      <w:r w:rsidRPr="003B6412">
        <w:rPr>
          <w:i/>
          <w:color w:val="010202"/>
        </w:rPr>
        <w:t xml:space="preserve">E. coli </w:t>
      </w:r>
      <w:r w:rsidRPr="003B6412">
        <w:rPr>
          <w:color w:val="010202"/>
        </w:rPr>
        <w:t xml:space="preserve"> proteome arising from exposure to the different </w:t>
      </w:r>
      <w:r w:rsidR="009536CB" w:rsidRPr="003B6412">
        <w:rPr>
          <w:color w:val="010202"/>
        </w:rPr>
        <w:t>antimicrobials</w:t>
      </w:r>
      <w:r w:rsidRPr="003B6412">
        <w:rPr>
          <w:color w:val="010202"/>
        </w:rPr>
        <w:t xml:space="preserve">, was performed using </w:t>
      </w:r>
      <w:proofErr w:type="spellStart"/>
      <w:r w:rsidRPr="003B6412">
        <w:rPr>
          <w:color w:val="010202"/>
        </w:rPr>
        <w:t>MaxQuant</w:t>
      </w:r>
      <w:proofErr w:type="spellEnd"/>
      <w:r w:rsidRPr="003B6412">
        <w:rPr>
          <w:color w:val="010202"/>
        </w:rPr>
        <w:t xml:space="preserve"> version 1.6.3.3</w:t>
      </w:r>
      <w:r w:rsidRPr="003B6412">
        <w:rPr>
          <w:color w:val="FF0000"/>
        </w:rPr>
        <w:t xml:space="preserve"> </w:t>
      </w:r>
      <w:r w:rsidRPr="003B6412">
        <w:rPr>
          <w:color w:val="010202"/>
        </w:rPr>
        <w:t>(</w:t>
      </w:r>
      <w:hyperlink r:id="rId9">
        <w:r w:rsidRPr="003B6412">
          <w:rPr>
            <w:color w:val="0563C1"/>
            <w:u w:val="single"/>
          </w:rPr>
          <w:t>http://www.maxquant.org</w:t>
        </w:r>
      </w:hyperlink>
      <w:r w:rsidRPr="003B6412">
        <w:rPr>
          <w:color w:val="010202"/>
        </w:rPr>
        <w:t>) following the general procedures and settings outlined in</w:t>
      </w:r>
      <w:r w:rsidRPr="003B6412">
        <w:rPr>
          <w:color w:val="000000"/>
        </w:rPr>
        <w:t xml:space="preserve"> </w:t>
      </w:r>
      <w:proofErr w:type="spellStart"/>
      <w:r w:rsidR="00D36E73" w:rsidRPr="003B6412">
        <w:rPr>
          <w:color w:val="000000"/>
        </w:rPr>
        <w:t>Hubner</w:t>
      </w:r>
      <w:proofErr w:type="spellEnd"/>
      <w:r w:rsidR="00D36E73" w:rsidRPr="003B6412">
        <w:rPr>
          <w:color w:val="000000"/>
        </w:rPr>
        <w:t xml:space="preserve"> et al., 2010 </w:t>
      </w:r>
      <w:r w:rsidRPr="003B6412">
        <w:rPr>
          <w:color w:val="000000"/>
        </w:rPr>
        <w:t>(</w:t>
      </w:r>
      <w:r w:rsidR="00D36E73" w:rsidRPr="003B6412">
        <w:rPr>
          <w:color w:val="000000"/>
        </w:rPr>
        <w:t>6</w:t>
      </w:r>
      <w:r w:rsidR="009536CB" w:rsidRPr="003B6412">
        <w:rPr>
          <w:color w:val="000000"/>
        </w:rPr>
        <w:t>).</w:t>
      </w:r>
      <w:r w:rsidRPr="003B6412">
        <w:rPr>
          <w:color w:val="000000"/>
        </w:rPr>
        <w:t xml:space="preserve"> </w:t>
      </w:r>
      <w:r w:rsidRPr="003B6412">
        <w:t xml:space="preserve">The Andromeda search algorithm incorporated in the </w:t>
      </w:r>
      <w:proofErr w:type="spellStart"/>
      <w:r w:rsidRPr="003B6412">
        <w:t>MaxQuant</w:t>
      </w:r>
      <w:proofErr w:type="spellEnd"/>
      <w:r w:rsidRPr="003B6412">
        <w:t xml:space="preserve"> software was used to correlate MS/MS data against the </w:t>
      </w:r>
      <w:proofErr w:type="spellStart"/>
      <w:r w:rsidRPr="003B6412">
        <w:t>Uniprot</w:t>
      </w:r>
      <w:proofErr w:type="spellEnd"/>
      <w:r w:rsidRPr="003B6412">
        <w:t>-SWISS-PROT database for</w:t>
      </w:r>
      <w:r w:rsidRPr="003B6412">
        <w:rPr>
          <w:i/>
        </w:rPr>
        <w:t xml:space="preserve"> E</w:t>
      </w:r>
      <w:r w:rsidR="000235DB" w:rsidRPr="003B6412">
        <w:rPr>
          <w:i/>
        </w:rPr>
        <w:t>.</w:t>
      </w:r>
      <w:r w:rsidRPr="003B6412">
        <w:rPr>
          <w:i/>
        </w:rPr>
        <w:t xml:space="preserve"> coli </w:t>
      </w:r>
      <w:r w:rsidRPr="003B6412">
        <w:t>K12</w:t>
      </w:r>
      <w:r w:rsidRPr="003B6412">
        <w:rPr>
          <w:i/>
        </w:rPr>
        <w:t xml:space="preserve"> </w:t>
      </w:r>
      <w:r w:rsidRPr="003B6412">
        <w:t>(4319 entries)</w:t>
      </w:r>
      <w:r w:rsidRPr="003B6412">
        <w:rPr>
          <w:i/>
        </w:rPr>
        <w:t xml:space="preserve"> </w:t>
      </w:r>
      <w:r w:rsidRPr="003B6412">
        <w:t xml:space="preserve">and the </w:t>
      </w:r>
      <w:r w:rsidRPr="003B6412">
        <w:rPr>
          <w:i/>
        </w:rPr>
        <w:t>E. coli</w:t>
      </w:r>
      <w:r w:rsidRPr="003B6412">
        <w:t xml:space="preserve"> strain plasmid pEK499 (141 entries).</w:t>
      </w:r>
      <w:r w:rsidRPr="003B6412">
        <w:rPr>
          <w:color w:val="FF0000"/>
        </w:rPr>
        <w:t xml:space="preserve"> </w:t>
      </w:r>
      <w:r w:rsidRPr="003B6412">
        <w:t xml:space="preserve">The following search parameters were used: first search peptide tolerance of 20 ppm, second search peptide tolerance 4.5 ppm with cysteine </w:t>
      </w:r>
      <w:proofErr w:type="spellStart"/>
      <w:r w:rsidRPr="003B6412">
        <w:t>carbamidomethylation</w:t>
      </w:r>
      <w:proofErr w:type="spellEnd"/>
      <w:r w:rsidRPr="003B6412">
        <w:t xml:space="preserve"> as a fixed modification and N-acetylation of protein and oxidation of methionine as variable modifications and a maximum of two missed cleavage sites allowed. False discovery rate (FDR) was set to 1 % for both peptides and proteins, and the FDR was estimated following searches against a target-decoy database. Peptides with a minimum length of seven amino acid length were considered for identification and proteins were only considered identified when observed in three replicates of one sample group. </w:t>
      </w:r>
    </w:p>
    <w:p w14:paraId="00000018" w14:textId="77777777" w:rsidR="00186588" w:rsidRPr="003B6412" w:rsidRDefault="00186588">
      <w:pPr>
        <w:spacing w:line="360" w:lineRule="auto"/>
        <w:jc w:val="both"/>
        <w:rPr>
          <w:b/>
          <w:color w:val="010202"/>
        </w:rPr>
      </w:pPr>
    </w:p>
    <w:p w14:paraId="00000019" w14:textId="77777777" w:rsidR="00186588" w:rsidRPr="003B6412" w:rsidRDefault="00C52DC7">
      <w:pPr>
        <w:spacing w:line="360" w:lineRule="auto"/>
        <w:jc w:val="both"/>
        <w:rPr>
          <w:b/>
          <w:color w:val="010202"/>
        </w:rPr>
      </w:pPr>
      <w:r w:rsidRPr="003B6412">
        <w:rPr>
          <w:b/>
          <w:color w:val="010202"/>
        </w:rPr>
        <w:t xml:space="preserve">Data Analysis of the proteome </w:t>
      </w:r>
    </w:p>
    <w:p w14:paraId="0000001A" w14:textId="13C48DF9" w:rsidR="00186588" w:rsidRPr="003B6412" w:rsidRDefault="00C52DC7">
      <w:pPr>
        <w:spacing w:line="360" w:lineRule="auto"/>
        <w:jc w:val="both"/>
        <w:rPr>
          <w:color w:val="010202"/>
        </w:rPr>
      </w:pPr>
      <w:r w:rsidRPr="003B6412">
        <w:rPr>
          <w:color w:val="010202"/>
        </w:rPr>
        <w:t>Perseus v.1.5.5.3 (www.maxquant.org/) was used for data analysis, processing and visualisation. Normalised LFQ intensity values were used as the quantitative measurement of protein abundance for subsequent analysis. The data matrix was first filtered for the removal of contaminants and peptides identified by site. LFQ intensity values were log</w:t>
      </w:r>
      <w:r w:rsidRPr="003B6412">
        <w:rPr>
          <w:color w:val="010202"/>
          <w:vertAlign w:val="subscript"/>
        </w:rPr>
        <w:t>2</w:t>
      </w:r>
      <w:r w:rsidRPr="003B6412">
        <w:rPr>
          <w:color w:val="010202"/>
        </w:rPr>
        <w:t xml:space="preserve"> transformed and each sample was assigned to its corresponding group</w:t>
      </w:r>
      <w:r w:rsidR="00863570" w:rsidRPr="003B6412">
        <w:rPr>
          <w:color w:val="010202"/>
        </w:rPr>
        <w:t xml:space="preserve">. </w:t>
      </w:r>
      <w:r w:rsidRPr="003B6412">
        <w:rPr>
          <w:color w:val="010202"/>
        </w:rPr>
        <w:t>Proteins not found in</w:t>
      </w:r>
      <w:r w:rsidR="00863570" w:rsidRPr="003B6412">
        <w:rPr>
          <w:color w:val="010202"/>
        </w:rPr>
        <w:t xml:space="preserve"> all three</w:t>
      </w:r>
      <w:r w:rsidRPr="003B6412">
        <w:rPr>
          <w:color w:val="010202"/>
        </w:rPr>
        <w:t xml:space="preserve"> replicates in at least one group were omitted from the analysis. A data-imputation step was conducted to replace missing values with values that simulate signals of low abundant proteins chosen randomly from a distribution specified by a downshift of </w:t>
      </w:r>
      <w:r w:rsidR="00CA7390" w:rsidRPr="003B6412">
        <w:rPr>
          <w:color w:val="010202"/>
        </w:rPr>
        <w:t>1.8</w:t>
      </w:r>
      <w:r w:rsidRPr="003B6412">
        <w:rPr>
          <w:color w:val="010202"/>
        </w:rPr>
        <w:t xml:space="preserve"> times the mean standard deviation (SD) of all measured values and a width of 0.3 times this SD. </w:t>
      </w:r>
    </w:p>
    <w:p w14:paraId="2DC97309" w14:textId="77777777" w:rsidR="00A26DA4" w:rsidRPr="003B6412" w:rsidRDefault="00A26DA4">
      <w:pPr>
        <w:spacing w:line="360" w:lineRule="auto"/>
        <w:jc w:val="both"/>
        <w:rPr>
          <w:b/>
          <w:color w:val="010202"/>
        </w:rPr>
      </w:pPr>
    </w:p>
    <w:p w14:paraId="0000001C" w14:textId="2E0097B0" w:rsidR="00186588" w:rsidRPr="001949E1" w:rsidRDefault="00C52DC7" w:rsidP="000235DB">
      <w:pPr>
        <w:spacing w:line="360" w:lineRule="auto"/>
        <w:jc w:val="both"/>
        <w:rPr>
          <w:color w:val="FF0000"/>
        </w:rPr>
      </w:pPr>
      <w:r w:rsidRPr="003B6412">
        <w:rPr>
          <w:color w:val="010202"/>
        </w:rPr>
        <w:lastRenderedPageBreak/>
        <w:t xml:space="preserve">Normalised intensity values were used for a principal component analysis (PCA). Exclusively expressed proteins (those that were uniquely expressed or completely absent in one group) were identified from the pre-imputation dataset </w:t>
      </w:r>
      <w:r w:rsidRPr="003B6412">
        <w:rPr>
          <w:color w:val="000000" w:themeColor="text1"/>
        </w:rPr>
        <w:t>(</w:t>
      </w:r>
      <w:r w:rsidR="00D62A4C" w:rsidRPr="003B6412">
        <w:rPr>
          <w:color w:val="000000" w:themeColor="text1"/>
        </w:rPr>
        <w:t>Supplemental</w:t>
      </w:r>
      <w:r w:rsidRPr="003B6412">
        <w:rPr>
          <w:color w:val="000000" w:themeColor="text1"/>
        </w:rPr>
        <w:t xml:space="preserve"> dataset </w:t>
      </w:r>
      <w:r w:rsidR="001949E1" w:rsidRPr="003B6412">
        <w:rPr>
          <w:color w:val="000000" w:themeColor="text1"/>
        </w:rPr>
        <w:t>1</w:t>
      </w:r>
      <w:r w:rsidRPr="003B6412">
        <w:rPr>
          <w:color w:val="000000" w:themeColor="text1"/>
        </w:rPr>
        <w:t xml:space="preserve">) </w:t>
      </w:r>
      <w:r w:rsidRPr="003B6412">
        <w:rPr>
          <w:color w:val="010202"/>
        </w:rPr>
        <w:t>and included in subsequent post-imputation analyses</w:t>
      </w:r>
      <w:r w:rsidR="001949E1" w:rsidRPr="003B6412">
        <w:rPr>
          <w:color w:val="010202"/>
        </w:rPr>
        <w:t xml:space="preserve"> (</w:t>
      </w:r>
      <w:r w:rsidR="00D62A4C" w:rsidRPr="003B6412">
        <w:rPr>
          <w:color w:val="010202"/>
        </w:rPr>
        <w:t>Supplemental</w:t>
      </w:r>
      <w:r w:rsidR="001949E1" w:rsidRPr="003B6412">
        <w:rPr>
          <w:color w:val="010202"/>
        </w:rPr>
        <w:t xml:space="preserve"> dataset 2)</w:t>
      </w:r>
      <w:r w:rsidRPr="003B6412">
        <w:rPr>
          <w:color w:val="010202"/>
        </w:rPr>
        <w:t>.  To visualise differences between two samples, pairwise Student’s t-tests were performed for all using a cut-off of p&lt;0.05 on the post-</w:t>
      </w:r>
      <w:proofErr w:type="spellStart"/>
      <w:r w:rsidRPr="003B6412">
        <w:rPr>
          <w:color w:val="010202"/>
        </w:rPr>
        <w:t>imputated</w:t>
      </w:r>
      <w:proofErr w:type="spellEnd"/>
      <w:r w:rsidRPr="003B6412">
        <w:rPr>
          <w:color w:val="010202"/>
        </w:rPr>
        <w:t xml:space="preserve"> dataset. Volcano plots were generated in Perseus by plotting negative log p-values on the y-axis and log</w:t>
      </w:r>
      <w:r w:rsidRPr="003B6412">
        <w:rPr>
          <w:color w:val="010202"/>
          <w:vertAlign w:val="subscript"/>
        </w:rPr>
        <w:t>2</w:t>
      </w:r>
      <w:r w:rsidRPr="003B6412">
        <w:rPr>
          <w:color w:val="010202"/>
        </w:rPr>
        <w:t xml:space="preserve"> fold-change values on the x-axis for each pairwise comparison. The ‘categories’ function in Perseus was utilized to highlight and visualise the distribution of various pathways and processes on selected volcano plots. Statistically significant (ANOVA, p&lt;0.05) proteins were chosen for further analysis. Gene ontology (GO) mapping was also performed in Perseus using the </w:t>
      </w:r>
      <w:proofErr w:type="spellStart"/>
      <w:r w:rsidRPr="003B6412">
        <w:rPr>
          <w:color w:val="010202"/>
        </w:rPr>
        <w:t>UniProt</w:t>
      </w:r>
      <w:proofErr w:type="spellEnd"/>
      <w:r w:rsidRPr="003B6412">
        <w:rPr>
          <w:color w:val="010202"/>
        </w:rPr>
        <w:t xml:space="preserve"> gene ID for all identified proteins to query the Perseus annotation file (downloaded September 2018) and extract terms for gene ontology biological process (GOBP), gene ontology cellular component (GOCC), gene ontology molecular function (GOMF) and Kyoto Encyclopaedia of Genes and Genomes (KEGG) name. </w:t>
      </w:r>
      <w:r w:rsidR="00B12B4C" w:rsidRPr="003B6412">
        <w:rPr>
          <w:color w:val="010202"/>
        </w:rPr>
        <w:t>Enrichment analysis was performed in</w:t>
      </w:r>
      <w:r w:rsidR="00C57AE1" w:rsidRPr="003B6412">
        <w:rPr>
          <w:color w:val="010202"/>
        </w:rPr>
        <w:t xml:space="preserve"> Search Tool for the Retrieval of Interacting Genes/Proteins (</w:t>
      </w:r>
      <w:r w:rsidR="00B12B4C" w:rsidRPr="003B6412">
        <w:rPr>
          <w:color w:val="010202"/>
        </w:rPr>
        <w:t>STRING</w:t>
      </w:r>
      <w:r w:rsidR="00C57AE1" w:rsidRPr="003B6412">
        <w:rPr>
          <w:color w:val="010202"/>
        </w:rPr>
        <w:t>)</w:t>
      </w:r>
      <w:r w:rsidR="00B12B4C" w:rsidRPr="003B6412">
        <w:rPr>
          <w:color w:val="010202"/>
        </w:rPr>
        <w:t xml:space="preserve">, using a high confidence setting (0.700), and hiding disconnected nodes in the network. </w:t>
      </w:r>
      <w:r w:rsidR="00D62A4C" w:rsidRPr="003B6412">
        <w:rPr>
          <w:color w:val="000000" w:themeColor="text1"/>
        </w:rPr>
        <w:t xml:space="preserve">Statistically significant protein names arising from pairwise t-tests were inputted into the </w:t>
      </w:r>
      <w:r w:rsidR="00B12B4C" w:rsidRPr="003B6412">
        <w:rPr>
          <w:color w:val="000000" w:themeColor="text1"/>
        </w:rPr>
        <w:t>STRING database</w:t>
      </w:r>
      <w:r w:rsidR="00D62A4C" w:rsidRPr="003B6412">
        <w:rPr>
          <w:color w:val="000000" w:themeColor="text1"/>
        </w:rPr>
        <w:t xml:space="preserve"> </w:t>
      </w:r>
      <w:r w:rsidR="00B12B4C" w:rsidRPr="003B6412">
        <w:rPr>
          <w:color w:val="000000" w:themeColor="text1"/>
        </w:rPr>
        <w:t xml:space="preserve"> to</w:t>
      </w:r>
      <w:r w:rsidR="00D62A4C" w:rsidRPr="003B6412">
        <w:rPr>
          <w:color w:val="000000" w:themeColor="text1"/>
        </w:rPr>
        <w:t xml:space="preserve"> identify </w:t>
      </w:r>
      <w:r w:rsidR="00B12B4C" w:rsidRPr="003B6412">
        <w:rPr>
          <w:color w:val="000000" w:themeColor="text1"/>
        </w:rPr>
        <w:t>interactions occurring between proteins that were increased or decreased in relative abundance between a treatment and the control</w:t>
      </w:r>
      <w:r w:rsidR="00D62A4C" w:rsidRPr="003B6412">
        <w:rPr>
          <w:color w:val="000000" w:themeColor="text1"/>
        </w:rPr>
        <w:t>.</w:t>
      </w:r>
      <w:r w:rsidR="000235DB" w:rsidRPr="003B6412">
        <w:rPr>
          <w:color w:val="000000" w:themeColor="text1"/>
        </w:rPr>
        <w:t xml:space="preserve"> </w:t>
      </w:r>
      <w:r w:rsidRPr="003B6412">
        <w:rPr>
          <w:color w:val="010202"/>
        </w:rPr>
        <w:t>The MS proteomics data and MaxQuant search output files have been deposited to the ProteomeXchange Consortium (</w:t>
      </w:r>
      <w:r w:rsidR="00D36E73" w:rsidRPr="003B6412">
        <w:rPr>
          <w:color w:val="010202"/>
        </w:rPr>
        <w:t>7</w:t>
      </w:r>
      <w:r w:rsidRPr="003B6412">
        <w:rPr>
          <w:color w:val="010202"/>
        </w:rPr>
        <w:t>) via the PRIDE partner repository with the dataset identifier PXD027164.</w:t>
      </w:r>
    </w:p>
    <w:p w14:paraId="57C7CE15" w14:textId="77777777" w:rsidR="00964F78" w:rsidRDefault="00964F78" w:rsidP="002530BF">
      <w:pPr>
        <w:pStyle w:val="ListParagraph"/>
        <w:spacing w:line="360" w:lineRule="auto"/>
        <w:ind w:left="0"/>
        <w:contextualSpacing w:val="0"/>
        <w:jc w:val="both"/>
      </w:pPr>
    </w:p>
    <w:sectPr w:rsidR="00964F7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9D19" w14:textId="77777777" w:rsidR="00184E25" w:rsidRDefault="00184E25" w:rsidP="00126763">
      <w:r>
        <w:separator/>
      </w:r>
    </w:p>
  </w:endnote>
  <w:endnote w:type="continuationSeparator" w:id="0">
    <w:p w14:paraId="7646BF24" w14:textId="77777777" w:rsidR="00184E25" w:rsidRDefault="00184E25" w:rsidP="0012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3EDD" w14:textId="77777777" w:rsidR="00184E25" w:rsidRDefault="00184E25" w:rsidP="00126763">
      <w:r>
        <w:separator/>
      </w:r>
    </w:p>
  </w:footnote>
  <w:footnote w:type="continuationSeparator" w:id="0">
    <w:p w14:paraId="1891452F" w14:textId="77777777" w:rsidR="00184E25" w:rsidRDefault="00184E25" w:rsidP="00126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D52EF"/>
    <w:multiLevelType w:val="hybridMultilevel"/>
    <w:tmpl w:val="5D96A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038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588"/>
    <w:rsid w:val="0000087D"/>
    <w:rsid w:val="00015182"/>
    <w:rsid w:val="00022C2D"/>
    <w:rsid w:val="000235DB"/>
    <w:rsid w:val="00023EF9"/>
    <w:rsid w:val="00034D68"/>
    <w:rsid w:val="00037A30"/>
    <w:rsid w:val="00050347"/>
    <w:rsid w:val="000506AB"/>
    <w:rsid w:val="00086628"/>
    <w:rsid w:val="00091727"/>
    <w:rsid w:val="00095009"/>
    <w:rsid w:val="000A0227"/>
    <w:rsid w:val="000B200D"/>
    <w:rsid w:val="000C0676"/>
    <w:rsid w:val="000D069B"/>
    <w:rsid w:val="000D63A5"/>
    <w:rsid w:val="000D7E51"/>
    <w:rsid w:val="000F21FB"/>
    <w:rsid w:val="0010004E"/>
    <w:rsid w:val="001045EC"/>
    <w:rsid w:val="00112449"/>
    <w:rsid w:val="00113F0E"/>
    <w:rsid w:val="001144E0"/>
    <w:rsid w:val="00123ACD"/>
    <w:rsid w:val="00126763"/>
    <w:rsid w:val="00132470"/>
    <w:rsid w:val="001440EF"/>
    <w:rsid w:val="00153A62"/>
    <w:rsid w:val="001552B9"/>
    <w:rsid w:val="001723D7"/>
    <w:rsid w:val="00184E25"/>
    <w:rsid w:val="00186588"/>
    <w:rsid w:val="00186F40"/>
    <w:rsid w:val="00192E83"/>
    <w:rsid w:val="001949E1"/>
    <w:rsid w:val="001A02D1"/>
    <w:rsid w:val="001C16A4"/>
    <w:rsid w:val="001C724A"/>
    <w:rsid w:val="001D1663"/>
    <w:rsid w:val="001D44A9"/>
    <w:rsid w:val="001E2982"/>
    <w:rsid w:val="001F4E45"/>
    <w:rsid w:val="00205133"/>
    <w:rsid w:val="00206D3D"/>
    <w:rsid w:val="002219B6"/>
    <w:rsid w:val="00223D8C"/>
    <w:rsid w:val="002530BF"/>
    <w:rsid w:val="00254D17"/>
    <w:rsid w:val="00261F95"/>
    <w:rsid w:val="002657B0"/>
    <w:rsid w:val="00272D68"/>
    <w:rsid w:val="00273F9F"/>
    <w:rsid w:val="002755B1"/>
    <w:rsid w:val="00280E9E"/>
    <w:rsid w:val="002811F7"/>
    <w:rsid w:val="002828FA"/>
    <w:rsid w:val="002A4C78"/>
    <w:rsid w:val="002A6B13"/>
    <w:rsid w:val="002B023F"/>
    <w:rsid w:val="002B61A7"/>
    <w:rsid w:val="002C136E"/>
    <w:rsid w:val="002D2747"/>
    <w:rsid w:val="002D6FB0"/>
    <w:rsid w:val="002E725F"/>
    <w:rsid w:val="002F1F43"/>
    <w:rsid w:val="002F4FF1"/>
    <w:rsid w:val="00303CEB"/>
    <w:rsid w:val="00307EB7"/>
    <w:rsid w:val="00312E8E"/>
    <w:rsid w:val="00315882"/>
    <w:rsid w:val="0032159B"/>
    <w:rsid w:val="00324D2D"/>
    <w:rsid w:val="00326785"/>
    <w:rsid w:val="003347DB"/>
    <w:rsid w:val="00335B3E"/>
    <w:rsid w:val="003376C5"/>
    <w:rsid w:val="00343691"/>
    <w:rsid w:val="0034608E"/>
    <w:rsid w:val="003502DE"/>
    <w:rsid w:val="0035150C"/>
    <w:rsid w:val="00354E32"/>
    <w:rsid w:val="00364878"/>
    <w:rsid w:val="00375CBE"/>
    <w:rsid w:val="0037688B"/>
    <w:rsid w:val="0039100D"/>
    <w:rsid w:val="00396269"/>
    <w:rsid w:val="003A2961"/>
    <w:rsid w:val="003B4E06"/>
    <w:rsid w:val="003B6412"/>
    <w:rsid w:val="003C04C9"/>
    <w:rsid w:val="003C10A5"/>
    <w:rsid w:val="003C144E"/>
    <w:rsid w:val="003C5281"/>
    <w:rsid w:val="003F4BD7"/>
    <w:rsid w:val="0042487D"/>
    <w:rsid w:val="00424D71"/>
    <w:rsid w:val="004300B3"/>
    <w:rsid w:val="004319A8"/>
    <w:rsid w:val="00435C4E"/>
    <w:rsid w:val="0043698C"/>
    <w:rsid w:val="00440BB8"/>
    <w:rsid w:val="00442282"/>
    <w:rsid w:val="004452D3"/>
    <w:rsid w:val="004476DD"/>
    <w:rsid w:val="00447B40"/>
    <w:rsid w:val="0045777E"/>
    <w:rsid w:val="004656F1"/>
    <w:rsid w:val="00483C43"/>
    <w:rsid w:val="00485E59"/>
    <w:rsid w:val="00490FF7"/>
    <w:rsid w:val="004973E9"/>
    <w:rsid w:val="004A10EB"/>
    <w:rsid w:val="004A2A34"/>
    <w:rsid w:val="004A5643"/>
    <w:rsid w:val="004A7B13"/>
    <w:rsid w:val="004B3805"/>
    <w:rsid w:val="004C00D9"/>
    <w:rsid w:val="004C1E92"/>
    <w:rsid w:val="004C3170"/>
    <w:rsid w:val="004C49C6"/>
    <w:rsid w:val="004D2422"/>
    <w:rsid w:val="004E5645"/>
    <w:rsid w:val="004F355F"/>
    <w:rsid w:val="004F4370"/>
    <w:rsid w:val="005033A5"/>
    <w:rsid w:val="00511261"/>
    <w:rsid w:val="00514AC9"/>
    <w:rsid w:val="00525311"/>
    <w:rsid w:val="005305E9"/>
    <w:rsid w:val="005424ED"/>
    <w:rsid w:val="00563524"/>
    <w:rsid w:val="00573791"/>
    <w:rsid w:val="005821D9"/>
    <w:rsid w:val="00584100"/>
    <w:rsid w:val="00595E7F"/>
    <w:rsid w:val="00596FC9"/>
    <w:rsid w:val="005B25F8"/>
    <w:rsid w:val="005C25D5"/>
    <w:rsid w:val="005C6D63"/>
    <w:rsid w:val="005D3A6A"/>
    <w:rsid w:val="005E0836"/>
    <w:rsid w:val="005F26A4"/>
    <w:rsid w:val="005F63B0"/>
    <w:rsid w:val="005F66F2"/>
    <w:rsid w:val="005F71AB"/>
    <w:rsid w:val="005F7A92"/>
    <w:rsid w:val="00616C3D"/>
    <w:rsid w:val="00624EC7"/>
    <w:rsid w:val="00635317"/>
    <w:rsid w:val="00640716"/>
    <w:rsid w:val="0064183F"/>
    <w:rsid w:val="00641F65"/>
    <w:rsid w:val="00656517"/>
    <w:rsid w:val="0066220E"/>
    <w:rsid w:val="0067128C"/>
    <w:rsid w:val="00673986"/>
    <w:rsid w:val="00673F3A"/>
    <w:rsid w:val="00677694"/>
    <w:rsid w:val="006828F0"/>
    <w:rsid w:val="00687181"/>
    <w:rsid w:val="0068774C"/>
    <w:rsid w:val="00692ED9"/>
    <w:rsid w:val="006A4AFF"/>
    <w:rsid w:val="006C17F0"/>
    <w:rsid w:val="006E72F1"/>
    <w:rsid w:val="00700CEF"/>
    <w:rsid w:val="00702703"/>
    <w:rsid w:val="00706BBA"/>
    <w:rsid w:val="00711601"/>
    <w:rsid w:val="00716537"/>
    <w:rsid w:val="00721944"/>
    <w:rsid w:val="00724235"/>
    <w:rsid w:val="00727832"/>
    <w:rsid w:val="00730BBD"/>
    <w:rsid w:val="00735F4D"/>
    <w:rsid w:val="00741F52"/>
    <w:rsid w:val="007465BC"/>
    <w:rsid w:val="00752748"/>
    <w:rsid w:val="00757DDA"/>
    <w:rsid w:val="00767C64"/>
    <w:rsid w:val="0077087F"/>
    <w:rsid w:val="00773CA4"/>
    <w:rsid w:val="0077440C"/>
    <w:rsid w:val="00774C72"/>
    <w:rsid w:val="00781ABF"/>
    <w:rsid w:val="00794345"/>
    <w:rsid w:val="007A3391"/>
    <w:rsid w:val="007A6D8E"/>
    <w:rsid w:val="007D2E3F"/>
    <w:rsid w:val="007E2B24"/>
    <w:rsid w:val="00800C5A"/>
    <w:rsid w:val="0081087A"/>
    <w:rsid w:val="008113CF"/>
    <w:rsid w:val="00811B04"/>
    <w:rsid w:val="008321FC"/>
    <w:rsid w:val="00835166"/>
    <w:rsid w:val="00861135"/>
    <w:rsid w:val="00863570"/>
    <w:rsid w:val="008A22C7"/>
    <w:rsid w:val="008A2FBC"/>
    <w:rsid w:val="008A34A0"/>
    <w:rsid w:val="008A3915"/>
    <w:rsid w:val="008B07BF"/>
    <w:rsid w:val="008B4B6E"/>
    <w:rsid w:val="008C069D"/>
    <w:rsid w:val="008D04EC"/>
    <w:rsid w:val="008D1151"/>
    <w:rsid w:val="008D3CCA"/>
    <w:rsid w:val="008E2AEA"/>
    <w:rsid w:val="008F2E09"/>
    <w:rsid w:val="008F3107"/>
    <w:rsid w:val="00901358"/>
    <w:rsid w:val="0090388B"/>
    <w:rsid w:val="009070B2"/>
    <w:rsid w:val="00910A81"/>
    <w:rsid w:val="00923DEC"/>
    <w:rsid w:val="009250C2"/>
    <w:rsid w:val="00926177"/>
    <w:rsid w:val="00936C02"/>
    <w:rsid w:val="00952783"/>
    <w:rsid w:val="009536CB"/>
    <w:rsid w:val="00964F78"/>
    <w:rsid w:val="0096564F"/>
    <w:rsid w:val="00970CC2"/>
    <w:rsid w:val="00973D45"/>
    <w:rsid w:val="00974B59"/>
    <w:rsid w:val="00984098"/>
    <w:rsid w:val="009B23BA"/>
    <w:rsid w:val="009B25DD"/>
    <w:rsid w:val="009B33A2"/>
    <w:rsid w:val="009B470A"/>
    <w:rsid w:val="009C3AF3"/>
    <w:rsid w:val="009D675E"/>
    <w:rsid w:val="009F1162"/>
    <w:rsid w:val="00A02B2A"/>
    <w:rsid w:val="00A033DA"/>
    <w:rsid w:val="00A074C5"/>
    <w:rsid w:val="00A17AEE"/>
    <w:rsid w:val="00A20339"/>
    <w:rsid w:val="00A26DA4"/>
    <w:rsid w:val="00A43375"/>
    <w:rsid w:val="00A459BE"/>
    <w:rsid w:val="00A47B3E"/>
    <w:rsid w:val="00A546A0"/>
    <w:rsid w:val="00A562CD"/>
    <w:rsid w:val="00A813D1"/>
    <w:rsid w:val="00A82F37"/>
    <w:rsid w:val="00A93B4F"/>
    <w:rsid w:val="00AA14C9"/>
    <w:rsid w:val="00AA3664"/>
    <w:rsid w:val="00AB4FFB"/>
    <w:rsid w:val="00AB5873"/>
    <w:rsid w:val="00AC484B"/>
    <w:rsid w:val="00AC4C67"/>
    <w:rsid w:val="00AE1610"/>
    <w:rsid w:val="00AE4375"/>
    <w:rsid w:val="00AE55EF"/>
    <w:rsid w:val="00AF609F"/>
    <w:rsid w:val="00B0000D"/>
    <w:rsid w:val="00B04570"/>
    <w:rsid w:val="00B075E4"/>
    <w:rsid w:val="00B12B4C"/>
    <w:rsid w:val="00B1697A"/>
    <w:rsid w:val="00B21031"/>
    <w:rsid w:val="00B248FC"/>
    <w:rsid w:val="00B34767"/>
    <w:rsid w:val="00B42B98"/>
    <w:rsid w:val="00B54923"/>
    <w:rsid w:val="00B5723D"/>
    <w:rsid w:val="00B62EFF"/>
    <w:rsid w:val="00B65DE1"/>
    <w:rsid w:val="00B726E1"/>
    <w:rsid w:val="00B77FAD"/>
    <w:rsid w:val="00B8252B"/>
    <w:rsid w:val="00B94816"/>
    <w:rsid w:val="00B9726C"/>
    <w:rsid w:val="00BA6CEF"/>
    <w:rsid w:val="00BC1C44"/>
    <w:rsid w:val="00BC4725"/>
    <w:rsid w:val="00BC6507"/>
    <w:rsid w:val="00BC6B8A"/>
    <w:rsid w:val="00BD1C40"/>
    <w:rsid w:val="00BF6120"/>
    <w:rsid w:val="00C026DB"/>
    <w:rsid w:val="00C02FE2"/>
    <w:rsid w:val="00C05318"/>
    <w:rsid w:val="00C0630E"/>
    <w:rsid w:val="00C17327"/>
    <w:rsid w:val="00C24301"/>
    <w:rsid w:val="00C402A0"/>
    <w:rsid w:val="00C421F2"/>
    <w:rsid w:val="00C469C2"/>
    <w:rsid w:val="00C52DC7"/>
    <w:rsid w:val="00C57AE1"/>
    <w:rsid w:val="00C61D51"/>
    <w:rsid w:val="00C75314"/>
    <w:rsid w:val="00C8039D"/>
    <w:rsid w:val="00C85485"/>
    <w:rsid w:val="00C96755"/>
    <w:rsid w:val="00CA35A2"/>
    <w:rsid w:val="00CA4324"/>
    <w:rsid w:val="00CA7390"/>
    <w:rsid w:val="00CB2A50"/>
    <w:rsid w:val="00CC2A15"/>
    <w:rsid w:val="00CE0E4E"/>
    <w:rsid w:val="00CE715D"/>
    <w:rsid w:val="00CE728D"/>
    <w:rsid w:val="00CE772E"/>
    <w:rsid w:val="00CF2D1C"/>
    <w:rsid w:val="00CF6DA4"/>
    <w:rsid w:val="00D0333D"/>
    <w:rsid w:val="00D0353C"/>
    <w:rsid w:val="00D3435C"/>
    <w:rsid w:val="00D36E73"/>
    <w:rsid w:val="00D40684"/>
    <w:rsid w:val="00D4081B"/>
    <w:rsid w:val="00D44277"/>
    <w:rsid w:val="00D62A4C"/>
    <w:rsid w:val="00D640B5"/>
    <w:rsid w:val="00D67760"/>
    <w:rsid w:val="00D873D5"/>
    <w:rsid w:val="00D9415A"/>
    <w:rsid w:val="00D947DE"/>
    <w:rsid w:val="00D96007"/>
    <w:rsid w:val="00DA659F"/>
    <w:rsid w:val="00DA7C7C"/>
    <w:rsid w:val="00DB254F"/>
    <w:rsid w:val="00DB58C2"/>
    <w:rsid w:val="00DB7D92"/>
    <w:rsid w:val="00DC0584"/>
    <w:rsid w:val="00DC4194"/>
    <w:rsid w:val="00DC7B86"/>
    <w:rsid w:val="00DD04A8"/>
    <w:rsid w:val="00DD31CD"/>
    <w:rsid w:val="00DD75B8"/>
    <w:rsid w:val="00DD78BB"/>
    <w:rsid w:val="00DF2856"/>
    <w:rsid w:val="00E00989"/>
    <w:rsid w:val="00E00F81"/>
    <w:rsid w:val="00E05DC0"/>
    <w:rsid w:val="00E14FA1"/>
    <w:rsid w:val="00E26859"/>
    <w:rsid w:val="00E37E6A"/>
    <w:rsid w:val="00E42E42"/>
    <w:rsid w:val="00E50A87"/>
    <w:rsid w:val="00E72F85"/>
    <w:rsid w:val="00E732E6"/>
    <w:rsid w:val="00E73A10"/>
    <w:rsid w:val="00E74E60"/>
    <w:rsid w:val="00E74FB6"/>
    <w:rsid w:val="00E7644C"/>
    <w:rsid w:val="00E778F0"/>
    <w:rsid w:val="00E95694"/>
    <w:rsid w:val="00EA04C6"/>
    <w:rsid w:val="00EA27FF"/>
    <w:rsid w:val="00EA3150"/>
    <w:rsid w:val="00EA5D93"/>
    <w:rsid w:val="00EA7657"/>
    <w:rsid w:val="00ED0E9D"/>
    <w:rsid w:val="00EE60D6"/>
    <w:rsid w:val="00EE61E7"/>
    <w:rsid w:val="00EE68EF"/>
    <w:rsid w:val="00F03C87"/>
    <w:rsid w:val="00F05A9C"/>
    <w:rsid w:val="00F0703F"/>
    <w:rsid w:val="00F205C8"/>
    <w:rsid w:val="00F20CF2"/>
    <w:rsid w:val="00F22FC5"/>
    <w:rsid w:val="00F25B3E"/>
    <w:rsid w:val="00F34387"/>
    <w:rsid w:val="00F359A4"/>
    <w:rsid w:val="00F37A1B"/>
    <w:rsid w:val="00F523B7"/>
    <w:rsid w:val="00F534F7"/>
    <w:rsid w:val="00F561F9"/>
    <w:rsid w:val="00F62198"/>
    <w:rsid w:val="00F6280C"/>
    <w:rsid w:val="00F66DAD"/>
    <w:rsid w:val="00F72A00"/>
    <w:rsid w:val="00F8113B"/>
    <w:rsid w:val="00F85281"/>
    <w:rsid w:val="00F86CC1"/>
    <w:rsid w:val="00F900A2"/>
    <w:rsid w:val="00F97298"/>
    <w:rsid w:val="00FA68D9"/>
    <w:rsid w:val="00FB3569"/>
    <w:rsid w:val="00FC661B"/>
    <w:rsid w:val="00FC6916"/>
    <w:rsid w:val="00FD1478"/>
    <w:rsid w:val="00FE44FF"/>
    <w:rsid w:val="00FE47B8"/>
    <w:rsid w:val="00FF42D5"/>
    <w:rsid w:val="00FF5986"/>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60B"/>
  <w15:docId w15:val="{038B25CB-5E7C-4F22-96C8-B7F15B92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F3A"/>
    <w:rPr>
      <w:lang w:eastAsia="zh-CN"/>
    </w:rPr>
  </w:style>
  <w:style w:type="paragraph" w:styleId="Heading1">
    <w:name w:val="heading 1"/>
    <w:basedOn w:val="Normal"/>
    <w:next w:val="Normal"/>
    <w:link w:val="Heading1Char"/>
    <w:uiPriority w:val="9"/>
    <w:qFormat/>
    <w:rsid w:val="009246BB"/>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basedOn w:val="DefaultParagraphFont"/>
    <w:uiPriority w:val="99"/>
    <w:semiHidden/>
    <w:unhideWhenUsed/>
    <w:rsid w:val="00DD7B62"/>
    <w:rPr>
      <w:vertAlign w:val="superscript"/>
    </w:rPr>
  </w:style>
  <w:style w:type="character" w:customStyle="1" w:styleId="Heading1Char">
    <w:name w:val="Heading 1 Char"/>
    <w:basedOn w:val="DefaultParagraphFont"/>
    <w:link w:val="Heading1"/>
    <w:uiPriority w:val="9"/>
    <w:rsid w:val="009246BB"/>
    <w:rPr>
      <w:b/>
      <w:sz w:val="24"/>
    </w:rPr>
  </w:style>
  <w:style w:type="paragraph" w:styleId="BodyText">
    <w:name w:val="Body Text"/>
    <w:basedOn w:val="Normal"/>
    <w:link w:val="BodyTextChar"/>
    <w:uiPriority w:val="99"/>
    <w:unhideWhenUsed/>
    <w:rsid w:val="00A32665"/>
    <w:pPr>
      <w:spacing w:line="360" w:lineRule="auto"/>
      <w:jc w:val="both"/>
    </w:pPr>
    <w:rPr>
      <w:sz w:val="20"/>
    </w:rPr>
  </w:style>
  <w:style w:type="character" w:customStyle="1" w:styleId="BodyTextChar">
    <w:name w:val="Body Text Char"/>
    <w:basedOn w:val="DefaultParagraphFont"/>
    <w:link w:val="BodyText"/>
    <w:uiPriority w:val="99"/>
    <w:rsid w:val="00A32665"/>
    <w:rPr>
      <w:rFonts w:ascii="Times New Roman" w:hAnsi="Times New Roman" w:cs="Times New Roman"/>
      <w:sz w:val="20"/>
    </w:rPr>
  </w:style>
  <w:style w:type="table" w:styleId="TableGrid">
    <w:name w:val="Table Grid"/>
    <w:basedOn w:val="TableNormal"/>
    <w:uiPriority w:val="39"/>
    <w:rsid w:val="00DC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FE486D"/>
    <w:pPr>
      <w:spacing w:line="360" w:lineRule="auto"/>
      <w:jc w:val="both"/>
    </w:pPr>
  </w:style>
  <w:style w:type="character" w:customStyle="1" w:styleId="BodyText2Char">
    <w:name w:val="Body Text 2 Char"/>
    <w:basedOn w:val="DefaultParagraphFont"/>
    <w:link w:val="BodyText2"/>
    <w:uiPriority w:val="99"/>
    <w:rsid w:val="00FE486D"/>
    <w:rPr>
      <w:rFonts w:ascii="Times New Roman" w:hAnsi="Times New Roman" w:cs="Times New Roman"/>
    </w:rPr>
  </w:style>
  <w:style w:type="character" w:styleId="CommentReference">
    <w:name w:val="annotation reference"/>
    <w:basedOn w:val="DefaultParagraphFont"/>
    <w:uiPriority w:val="99"/>
    <w:semiHidden/>
    <w:unhideWhenUsed/>
    <w:rsid w:val="00EA5F38"/>
    <w:rPr>
      <w:sz w:val="16"/>
      <w:szCs w:val="16"/>
    </w:rPr>
  </w:style>
  <w:style w:type="paragraph" w:styleId="CommentText">
    <w:name w:val="annotation text"/>
    <w:basedOn w:val="Normal"/>
    <w:link w:val="CommentTextChar"/>
    <w:uiPriority w:val="99"/>
    <w:unhideWhenUsed/>
    <w:rsid w:val="00EA5F38"/>
    <w:rPr>
      <w:sz w:val="20"/>
      <w:szCs w:val="20"/>
    </w:rPr>
  </w:style>
  <w:style w:type="character" w:customStyle="1" w:styleId="CommentTextChar">
    <w:name w:val="Comment Text Char"/>
    <w:basedOn w:val="DefaultParagraphFont"/>
    <w:link w:val="CommentText"/>
    <w:uiPriority w:val="99"/>
    <w:rsid w:val="00EA5F38"/>
    <w:rPr>
      <w:sz w:val="20"/>
      <w:szCs w:val="20"/>
    </w:rPr>
  </w:style>
  <w:style w:type="paragraph" w:customStyle="1" w:styleId="Default">
    <w:name w:val="Default"/>
    <w:rsid w:val="00CC5783"/>
    <w:pPr>
      <w:autoSpaceDE w:val="0"/>
      <w:autoSpaceDN w:val="0"/>
      <w:adjustRightInd w:val="0"/>
    </w:pPr>
    <w:rPr>
      <w:color w:val="000000"/>
      <w:lang w:val="en-GB"/>
    </w:rPr>
  </w:style>
  <w:style w:type="paragraph" w:styleId="HTMLPreformatted">
    <w:name w:val="HTML Preformatted"/>
    <w:basedOn w:val="Normal"/>
    <w:link w:val="HTMLPreformattedChar"/>
    <w:uiPriority w:val="99"/>
    <w:unhideWhenUsed/>
    <w:rsid w:val="00FC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C504F"/>
    <w:rPr>
      <w:rFonts w:ascii="Courier New" w:eastAsia="Times New Roman" w:hAnsi="Courier New" w:cs="Courier New"/>
      <w:sz w:val="20"/>
      <w:szCs w:val="20"/>
      <w:lang w:eastAsia="zh-CN"/>
    </w:rPr>
  </w:style>
  <w:style w:type="character" w:customStyle="1" w:styleId="feature">
    <w:name w:val="feature"/>
    <w:basedOn w:val="DefaultParagraphFont"/>
    <w:rsid w:val="00FC504F"/>
  </w:style>
  <w:style w:type="paragraph" w:styleId="CommentSubject">
    <w:name w:val="annotation subject"/>
    <w:basedOn w:val="CommentText"/>
    <w:next w:val="CommentText"/>
    <w:link w:val="CommentSubjectChar"/>
    <w:uiPriority w:val="99"/>
    <w:semiHidden/>
    <w:unhideWhenUsed/>
    <w:rsid w:val="007E4E4C"/>
    <w:rPr>
      <w:b/>
      <w:bCs/>
    </w:rPr>
  </w:style>
  <w:style w:type="character" w:customStyle="1" w:styleId="CommentSubjectChar">
    <w:name w:val="Comment Subject Char"/>
    <w:basedOn w:val="CommentTextChar"/>
    <w:link w:val="CommentSubject"/>
    <w:uiPriority w:val="99"/>
    <w:semiHidden/>
    <w:rsid w:val="007E4E4C"/>
    <w:rPr>
      <w:b/>
      <w:bCs/>
      <w:sz w:val="20"/>
      <w:szCs w:val="20"/>
    </w:rPr>
  </w:style>
  <w:style w:type="character" w:customStyle="1" w:styleId="citation-doi">
    <w:name w:val="citation-doi"/>
    <w:basedOn w:val="DefaultParagraphFont"/>
    <w:rsid w:val="007E4E4C"/>
  </w:style>
  <w:style w:type="character" w:styleId="Hyperlink">
    <w:name w:val="Hyperlink"/>
    <w:basedOn w:val="DefaultParagraphFont"/>
    <w:uiPriority w:val="99"/>
    <w:unhideWhenUsed/>
    <w:rsid w:val="00833BB1"/>
    <w:rPr>
      <w:color w:val="0000FF"/>
      <w:u w:val="single"/>
    </w:rPr>
  </w:style>
  <w:style w:type="character" w:styleId="UnresolvedMention">
    <w:name w:val="Unresolved Mention"/>
    <w:basedOn w:val="DefaultParagraphFont"/>
    <w:uiPriority w:val="99"/>
    <w:semiHidden/>
    <w:unhideWhenUsed/>
    <w:rsid w:val="00CA43C0"/>
    <w:rPr>
      <w:color w:val="605E5C"/>
      <w:shd w:val="clear" w:color="auto" w:fill="E1DFDD"/>
    </w:rPr>
  </w:style>
  <w:style w:type="paragraph" w:styleId="ListParagraph">
    <w:name w:val="List Paragraph"/>
    <w:basedOn w:val="Normal"/>
    <w:uiPriority w:val="34"/>
    <w:qFormat/>
    <w:rsid w:val="001D242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863570"/>
    <w:rPr>
      <w:lang w:eastAsia="zh-CN"/>
    </w:rPr>
  </w:style>
  <w:style w:type="character" w:styleId="PlaceholderText">
    <w:name w:val="Placeholder Text"/>
    <w:basedOn w:val="DefaultParagraphFont"/>
    <w:uiPriority w:val="99"/>
    <w:semiHidden/>
    <w:rsid w:val="00F205C8"/>
    <w:rPr>
      <w:color w:val="808080"/>
    </w:rPr>
  </w:style>
  <w:style w:type="paragraph" w:styleId="Header">
    <w:name w:val="header"/>
    <w:basedOn w:val="Normal"/>
    <w:link w:val="HeaderChar"/>
    <w:uiPriority w:val="99"/>
    <w:unhideWhenUsed/>
    <w:rsid w:val="00126763"/>
    <w:pPr>
      <w:tabs>
        <w:tab w:val="center" w:pos="4513"/>
        <w:tab w:val="right" w:pos="9026"/>
      </w:tabs>
    </w:pPr>
  </w:style>
  <w:style w:type="character" w:customStyle="1" w:styleId="HeaderChar">
    <w:name w:val="Header Char"/>
    <w:basedOn w:val="DefaultParagraphFont"/>
    <w:link w:val="Header"/>
    <w:uiPriority w:val="99"/>
    <w:rsid w:val="00126763"/>
    <w:rPr>
      <w:lang w:eastAsia="zh-CN"/>
    </w:rPr>
  </w:style>
  <w:style w:type="paragraph" w:styleId="Footer">
    <w:name w:val="footer"/>
    <w:basedOn w:val="Normal"/>
    <w:link w:val="FooterChar"/>
    <w:uiPriority w:val="99"/>
    <w:unhideWhenUsed/>
    <w:rsid w:val="00126763"/>
    <w:pPr>
      <w:tabs>
        <w:tab w:val="center" w:pos="4513"/>
        <w:tab w:val="right" w:pos="9026"/>
      </w:tabs>
    </w:pPr>
  </w:style>
  <w:style w:type="character" w:customStyle="1" w:styleId="FooterChar">
    <w:name w:val="Footer Char"/>
    <w:basedOn w:val="DefaultParagraphFont"/>
    <w:link w:val="Footer"/>
    <w:uiPriority w:val="99"/>
    <w:rsid w:val="0012676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283">
      <w:bodyDiv w:val="1"/>
      <w:marLeft w:val="0"/>
      <w:marRight w:val="0"/>
      <w:marTop w:val="0"/>
      <w:marBottom w:val="0"/>
      <w:divBdr>
        <w:top w:val="none" w:sz="0" w:space="0" w:color="auto"/>
        <w:left w:val="none" w:sz="0" w:space="0" w:color="auto"/>
        <w:bottom w:val="none" w:sz="0" w:space="0" w:color="auto"/>
        <w:right w:val="none" w:sz="0" w:space="0" w:color="auto"/>
      </w:divBdr>
    </w:div>
    <w:div w:id="95104112">
      <w:bodyDiv w:val="1"/>
      <w:marLeft w:val="0"/>
      <w:marRight w:val="0"/>
      <w:marTop w:val="0"/>
      <w:marBottom w:val="0"/>
      <w:divBdr>
        <w:top w:val="none" w:sz="0" w:space="0" w:color="auto"/>
        <w:left w:val="none" w:sz="0" w:space="0" w:color="auto"/>
        <w:bottom w:val="none" w:sz="0" w:space="0" w:color="auto"/>
        <w:right w:val="none" w:sz="0" w:space="0" w:color="auto"/>
      </w:divBdr>
    </w:div>
    <w:div w:id="174073947">
      <w:bodyDiv w:val="1"/>
      <w:marLeft w:val="0"/>
      <w:marRight w:val="0"/>
      <w:marTop w:val="0"/>
      <w:marBottom w:val="0"/>
      <w:divBdr>
        <w:top w:val="none" w:sz="0" w:space="0" w:color="auto"/>
        <w:left w:val="none" w:sz="0" w:space="0" w:color="auto"/>
        <w:bottom w:val="none" w:sz="0" w:space="0" w:color="auto"/>
        <w:right w:val="none" w:sz="0" w:space="0" w:color="auto"/>
      </w:divBdr>
    </w:div>
    <w:div w:id="189608456">
      <w:bodyDiv w:val="1"/>
      <w:marLeft w:val="0"/>
      <w:marRight w:val="0"/>
      <w:marTop w:val="0"/>
      <w:marBottom w:val="0"/>
      <w:divBdr>
        <w:top w:val="none" w:sz="0" w:space="0" w:color="auto"/>
        <w:left w:val="none" w:sz="0" w:space="0" w:color="auto"/>
        <w:bottom w:val="none" w:sz="0" w:space="0" w:color="auto"/>
        <w:right w:val="none" w:sz="0" w:space="0" w:color="auto"/>
      </w:divBdr>
    </w:div>
    <w:div w:id="241569973">
      <w:bodyDiv w:val="1"/>
      <w:marLeft w:val="0"/>
      <w:marRight w:val="0"/>
      <w:marTop w:val="0"/>
      <w:marBottom w:val="0"/>
      <w:divBdr>
        <w:top w:val="none" w:sz="0" w:space="0" w:color="auto"/>
        <w:left w:val="none" w:sz="0" w:space="0" w:color="auto"/>
        <w:bottom w:val="none" w:sz="0" w:space="0" w:color="auto"/>
        <w:right w:val="none" w:sz="0" w:space="0" w:color="auto"/>
      </w:divBdr>
    </w:div>
    <w:div w:id="255599420">
      <w:bodyDiv w:val="1"/>
      <w:marLeft w:val="0"/>
      <w:marRight w:val="0"/>
      <w:marTop w:val="0"/>
      <w:marBottom w:val="0"/>
      <w:divBdr>
        <w:top w:val="none" w:sz="0" w:space="0" w:color="auto"/>
        <w:left w:val="none" w:sz="0" w:space="0" w:color="auto"/>
        <w:bottom w:val="none" w:sz="0" w:space="0" w:color="auto"/>
        <w:right w:val="none" w:sz="0" w:space="0" w:color="auto"/>
      </w:divBdr>
      <w:divsChild>
        <w:div w:id="1438521796">
          <w:marLeft w:val="0"/>
          <w:marRight w:val="0"/>
          <w:marTop w:val="0"/>
          <w:marBottom w:val="0"/>
          <w:divBdr>
            <w:top w:val="none" w:sz="0" w:space="0" w:color="auto"/>
            <w:left w:val="none" w:sz="0" w:space="0" w:color="auto"/>
            <w:bottom w:val="none" w:sz="0" w:space="0" w:color="auto"/>
            <w:right w:val="none" w:sz="0" w:space="0" w:color="auto"/>
          </w:divBdr>
          <w:divsChild>
            <w:div w:id="671104190">
              <w:marLeft w:val="0"/>
              <w:marRight w:val="0"/>
              <w:marTop w:val="0"/>
              <w:marBottom w:val="0"/>
              <w:divBdr>
                <w:top w:val="none" w:sz="0" w:space="0" w:color="auto"/>
                <w:left w:val="none" w:sz="0" w:space="0" w:color="auto"/>
                <w:bottom w:val="none" w:sz="0" w:space="0" w:color="auto"/>
                <w:right w:val="none" w:sz="0" w:space="0" w:color="auto"/>
              </w:divBdr>
              <w:divsChild>
                <w:div w:id="774524779">
                  <w:marLeft w:val="0"/>
                  <w:marRight w:val="0"/>
                  <w:marTop w:val="0"/>
                  <w:marBottom w:val="0"/>
                  <w:divBdr>
                    <w:top w:val="none" w:sz="0" w:space="0" w:color="auto"/>
                    <w:left w:val="none" w:sz="0" w:space="0" w:color="auto"/>
                    <w:bottom w:val="none" w:sz="0" w:space="0" w:color="auto"/>
                    <w:right w:val="none" w:sz="0" w:space="0" w:color="auto"/>
                  </w:divBdr>
                  <w:divsChild>
                    <w:div w:id="1916932195">
                      <w:marLeft w:val="0"/>
                      <w:marRight w:val="0"/>
                      <w:marTop w:val="0"/>
                      <w:marBottom w:val="0"/>
                      <w:divBdr>
                        <w:top w:val="none" w:sz="0" w:space="0" w:color="auto"/>
                        <w:left w:val="none" w:sz="0" w:space="0" w:color="auto"/>
                        <w:bottom w:val="none" w:sz="0" w:space="0" w:color="auto"/>
                        <w:right w:val="none" w:sz="0" w:space="0" w:color="auto"/>
                      </w:divBdr>
                    </w:div>
                  </w:divsChild>
                </w:div>
                <w:div w:id="545021062">
                  <w:marLeft w:val="0"/>
                  <w:marRight w:val="0"/>
                  <w:marTop w:val="0"/>
                  <w:marBottom w:val="0"/>
                  <w:divBdr>
                    <w:top w:val="none" w:sz="0" w:space="0" w:color="auto"/>
                    <w:left w:val="none" w:sz="0" w:space="0" w:color="auto"/>
                    <w:bottom w:val="none" w:sz="0" w:space="0" w:color="auto"/>
                    <w:right w:val="none" w:sz="0" w:space="0" w:color="auto"/>
                  </w:divBdr>
                  <w:divsChild>
                    <w:div w:id="1245602343">
                      <w:marLeft w:val="0"/>
                      <w:marRight w:val="0"/>
                      <w:marTop w:val="0"/>
                      <w:marBottom w:val="0"/>
                      <w:divBdr>
                        <w:top w:val="none" w:sz="0" w:space="0" w:color="auto"/>
                        <w:left w:val="none" w:sz="0" w:space="0" w:color="auto"/>
                        <w:bottom w:val="none" w:sz="0" w:space="0" w:color="auto"/>
                        <w:right w:val="none" w:sz="0" w:space="0" w:color="auto"/>
                      </w:divBdr>
                      <w:divsChild>
                        <w:div w:id="970212108">
                          <w:marLeft w:val="0"/>
                          <w:marRight w:val="0"/>
                          <w:marTop w:val="0"/>
                          <w:marBottom w:val="0"/>
                          <w:divBdr>
                            <w:top w:val="none" w:sz="0" w:space="0" w:color="auto"/>
                            <w:left w:val="none" w:sz="0" w:space="0" w:color="auto"/>
                            <w:bottom w:val="none" w:sz="0" w:space="0" w:color="auto"/>
                            <w:right w:val="none" w:sz="0" w:space="0" w:color="auto"/>
                          </w:divBdr>
                          <w:divsChild>
                            <w:div w:id="812646411">
                              <w:marLeft w:val="0"/>
                              <w:marRight w:val="0"/>
                              <w:marTop w:val="0"/>
                              <w:marBottom w:val="0"/>
                              <w:divBdr>
                                <w:top w:val="none" w:sz="0" w:space="0" w:color="auto"/>
                                <w:left w:val="none" w:sz="0" w:space="0" w:color="auto"/>
                                <w:bottom w:val="none" w:sz="0" w:space="0" w:color="auto"/>
                                <w:right w:val="none" w:sz="0" w:space="0" w:color="auto"/>
                              </w:divBdr>
                              <w:divsChild>
                                <w:div w:id="178587246">
                                  <w:marLeft w:val="0"/>
                                  <w:marRight w:val="0"/>
                                  <w:marTop w:val="0"/>
                                  <w:marBottom w:val="0"/>
                                  <w:divBdr>
                                    <w:top w:val="none" w:sz="0" w:space="0" w:color="auto"/>
                                    <w:left w:val="none" w:sz="0" w:space="0" w:color="auto"/>
                                    <w:bottom w:val="none" w:sz="0" w:space="0" w:color="auto"/>
                                    <w:right w:val="none" w:sz="0" w:space="0" w:color="auto"/>
                                  </w:divBdr>
                                  <w:divsChild>
                                    <w:div w:id="1862090118">
                                      <w:marLeft w:val="0"/>
                                      <w:marRight w:val="0"/>
                                      <w:marTop w:val="0"/>
                                      <w:marBottom w:val="0"/>
                                      <w:divBdr>
                                        <w:top w:val="none" w:sz="0" w:space="0" w:color="auto"/>
                                        <w:left w:val="none" w:sz="0" w:space="0" w:color="auto"/>
                                        <w:bottom w:val="none" w:sz="0" w:space="0" w:color="auto"/>
                                        <w:right w:val="none" w:sz="0" w:space="0" w:color="auto"/>
                                      </w:divBdr>
                                    </w:div>
                                    <w:div w:id="1396974491">
                                      <w:marLeft w:val="0"/>
                                      <w:marRight w:val="0"/>
                                      <w:marTop w:val="0"/>
                                      <w:marBottom w:val="0"/>
                                      <w:divBdr>
                                        <w:top w:val="none" w:sz="0" w:space="0" w:color="auto"/>
                                        <w:left w:val="none" w:sz="0" w:space="0" w:color="auto"/>
                                        <w:bottom w:val="none" w:sz="0" w:space="0" w:color="auto"/>
                                        <w:right w:val="none" w:sz="0" w:space="0" w:color="auto"/>
                                      </w:divBdr>
                                    </w:div>
                                    <w:div w:id="2086100274">
                                      <w:marLeft w:val="0"/>
                                      <w:marRight w:val="0"/>
                                      <w:marTop w:val="0"/>
                                      <w:marBottom w:val="0"/>
                                      <w:divBdr>
                                        <w:top w:val="none" w:sz="0" w:space="0" w:color="auto"/>
                                        <w:left w:val="none" w:sz="0" w:space="0" w:color="auto"/>
                                        <w:bottom w:val="none" w:sz="0" w:space="0" w:color="auto"/>
                                        <w:right w:val="none" w:sz="0" w:space="0" w:color="auto"/>
                                      </w:divBdr>
                                    </w:div>
                                    <w:div w:id="1754429931">
                                      <w:marLeft w:val="0"/>
                                      <w:marRight w:val="0"/>
                                      <w:marTop w:val="0"/>
                                      <w:marBottom w:val="0"/>
                                      <w:divBdr>
                                        <w:top w:val="none" w:sz="0" w:space="0" w:color="auto"/>
                                        <w:left w:val="none" w:sz="0" w:space="0" w:color="auto"/>
                                        <w:bottom w:val="none" w:sz="0" w:space="0" w:color="auto"/>
                                        <w:right w:val="none" w:sz="0" w:space="0" w:color="auto"/>
                                      </w:divBdr>
                                    </w:div>
                                    <w:div w:id="1045450461">
                                      <w:marLeft w:val="0"/>
                                      <w:marRight w:val="0"/>
                                      <w:marTop w:val="0"/>
                                      <w:marBottom w:val="0"/>
                                      <w:divBdr>
                                        <w:top w:val="none" w:sz="0" w:space="0" w:color="auto"/>
                                        <w:left w:val="none" w:sz="0" w:space="0" w:color="auto"/>
                                        <w:bottom w:val="none" w:sz="0" w:space="0" w:color="auto"/>
                                        <w:right w:val="none" w:sz="0" w:space="0" w:color="auto"/>
                                      </w:divBdr>
                                      <w:divsChild>
                                        <w:div w:id="1196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36795">
          <w:marLeft w:val="0"/>
          <w:marRight w:val="0"/>
          <w:marTop w:val="0"/>
          <w:marBottom w:val="0"/>
          <w:divBdr>
            <w:top w:val="none" w:sz="0" w:space="0" w:color="auto"/>
            <w:left w:val="none" w:sz="0" w:space="0" w:color="auto"/>
            <w:bottom w:val="none" w:sz="0" w:space="0" w:color="auto"/>
            <w:right w:val="none" w:sz="0" w:space="0" w:color="auto"/>
          </w:divBdr>
          <w:divsChild>
            <w:div w:id="2109546491">
              <w:marLeft w:val="0"/>
              <w:marRight w:val="0"/>
              <w:marTop w:val="0"/>
              <w:marBottom w:val="0"/>
              <w:divBdr>
                <w:top w:val="none" w:sz="0" w:space="0" w:color="auto"/>
                <w:left w:val="none" w:sz="0" w:space="0" w:color="auto"/>
                <w:bottom w:val="none" w:sz="0" w:space="0" w:color="auto"/>
                <w:right w:val="none" w:sz="0" w:space="0" w:color="auto"/>
              </w:divBdr>
            </w:div>
            <w:div w:id="1930851686">
              <w:marLeft w:val="0"/>
              <w:marRight w:val="0"/>
              <w:marTop w:val="0"/>
              <w:marBottom w:val="0"/>
              <w:divBdr>
                <w:top w:val="none" w:sz="0" w:space="0" w:color="auto"/>
                <w:left w:val="none" w:sz="0" w:space="0" w:color="auto"/>
                <w:bottom w:val="none" w:sz="0" w:space="0" w:color="auto"/>
                <w:right w:val="none" w:sz="0" w:space="0" w:color="auto"/>
              </w:divBdr>
            </w:div>
            <w:div w:id="1907762289">
              <w:marLeft w:val="0"/>
              <w:marRight w:val="0"/>
              <w:marTop w:val="0"/>
              <w:marBottom w:val="0"/>
              <w:divBdr>
                <w:top w:val="none" w:sz="0" w:space="0" w:color="auto"/>
                <w:left w:val="none" w:sz="0" w:space="0" w:color="auto"/>
                <w:bottom w:val="none" w:sz="0" w:space="0" w:color="auto"/>
                <w:right w:val="none" w:sz="0" w:space="0" w:color="auto"/>
              </w:divBdr>
            </w:div>
            <w:div w:id="108933724">
              <w:marLeft w:val="0"/>
              <w:marRight w:val="0"/>
              <w:marTop w:val="0"/>
              <w:marBottom w:val="0"/>
              <w:divBdr>
                <w:top w:val="none" w:sz="0" w:space="0" w:color="auto"/>
                <w:left w:val="none" w:sz="0" w:space="0" w:color="auto"/>
                <w:bottom w:val="none" w:sz="0" w:space="0" w:color="auto"/>
                <w:right w:val="none" w:sz="0" w:space="0" w:color="auto"/>
              </w:divBdr>
            </w:div>
            <w:div w:id="364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930">
      <w:bodyDiv w:val="1"/>
      <w:marLeft w:val="0"/>
      <w:marRight w:val="0"/>
      <w:marTop w:val="0"/>
      <w:marBottom w:val="0"/>
      <w:divBdr>
        <w:top w:val="none" w:sz="0" w:space="0" w:color="auto"/>
        <w:left w:val="none" w:sz="0" w:space="0" w:color="auto"/>
        <w:bottom w:val="none" w:sz="0" w:space="0" w:color="auto"/>
        <w:right w:val="none" w:sz="0" w:space="0" w:color="auto"/>
      </w:divBdr>
    </w:div>
    <w:div w:id="345330388">
      <w:bodyDiv w:val="1"/>
      <w:marLeft w:val="0"/>
      <w:marRight w:val="0"/>
      <w:marTop w:val="0"/>
      <w:marBottom w:val="0"/>
      <w:divBdr>
        <w:top w:val="none" w:sz="0" w:space="0" w:color="auto"/>
        <w:left w:val="none" w:sz="0" w:space="0" w:color="auto"/>
        <w:bottom w:val="none" w:sz="0" w:space="0" w:color="auto"/>
        <w:right w:val="none" w:sz="0" w:space="0" w:color="auto"/>
      </w:divBdr>
    </w:div>
    <w:div w:id="438911263">
      <w:bodyDiv w:val="1"/>
      <w:marLeft w:val="0"/>
      <w:marRight w:val="0"/>
      <w:marTop w:val="0"/>
      <w:marBottom w:val="0"/>
      <w:divBdr>
        <w:top w:val="none" w:sz="0" w:space="0" w:color="auto"/>
        <w:left w:val="none" w:sz="0" w:space="0" w:color="auto"/>
        <w:bottom w:val="none" w:sz="0" w:space="0" w:color="auto"/>
        <w:right w:val="none" w:sz="0" w:space="0" w:color="auto"/>
      </w:divBdr>
    </w:div>
    <w:div w:id="456996359">
      <w:bodyDiv w:val="1"/>
      <w:marLeft w:val="0"/>
      <w:marRight w:val="0"/>
      <w:marTop w:val="0"/>
      <w:marBottom w:val="0"/>
      <w:divBdr>
        <w:top w:val="none" w:sz="0" w:space="0" w:color="auto"/>
        <w:left w:val="none" w:sz="0" w:space="0" w:color="auto"/>
        <w:bottom w:val="none" w:sz="0" w:space="0" w:color="auto"/>
        <w:right w:val="none" w:sz="0" w:space="0" w:color="auto"/>
      </w:divBdr>
    </w:div>
    <w:div w:id="465322978">
      <w:bodyDiv w:val="1"/>
      <w:marLeft w:val="0"/>
      <w:marRight w:val="0"/>
      <w:marTop w:val="0"/>
      <w:marBottom w:val="0"/>
      <w:divBdr>
        <w:top w:val="none" w:sz="0" w:space="0" w:color="auto"/>
        <w:left w:val="none" w:sz="0" w:space="0" w:color="auto"/>
        <w:bottom w:val="none" w:sz="0" w:space="0" w:color="auto"/>
        <w:right w:val="none" w:sz="0" w:space="0" w:color="auto"/>
      </w:divBdr>
    </w:div>
    <w:div w:id="635381229">
      <w:bodyDiv w:val="1"/>
      <w:marLeft w:val="0"/>
      <w:marRight w:val="0"/>
      <w:marTop w:val="0"/>
      <w:marBottom w:val="0"/>
      <w:divBdr>
        <w:top w:val="none" w:sz="0" w:space="0" w:color="auto"/>
        <w:left w:val="none" w:sz="0" w:space="0" w:color="auto"/>
        <w:bottom w:val="none" w:sz="0" w:space="0" w:color="auto"/>
        <w:right w:val="none" w:sz="0" w:space="0" w:color="auto"/>
      </w:divBdr>
    </w:div>
    <w:div w:id="912474095">
      <w:bodyDiv w:val="1"/>
      <w:marLeft w:val="0"/>
      <w:marRight w:val="0"/>
      <w:marTop w:val="0"/>
      <w:marBottom w:val="0"/>
      <w:divBdr>
        <w:top w:val="none" w:sz="0" w:space="0" w:color="auto"/>
        <w:left w:val="none" w:sz="0" w:space="0" w:color="auto"/>
        <w:bottom w:val="none" w:sz="0" w:space="0" w:color="auto"/>
        <w:right w:val="none" w:sz="0" w:space="0" w:color="auto"/>
      </w:divBdr>
    </w:div>
    <w:div w:id="1210336612">
      <w:bodyDiv w:val="1"/>
      <w:marLeft w:val="0"/>
      <w:marRight w:val="0"/>
      <w:marTop w:val="0"/>
      <w:marBottom w:val="0"/>
      <w:divBdr>
        <w:top w:val="none" w:sz="0" w:space="0" w:color="auto"/>
        <w:left w:val="none" w:sz="0" w:space="0" w:color="auto"/>
        <w:bottom w:val="none" w:sz="0" w:space="0" w:color="auto"/>
        <w:right w:val="none" w:sz="0" w:space="0" w:color="auto"/>
      </w:divBdr>
    </w:div>
    <w:div w:id="1385834990">
      <w:bodyDiv w:val="1"/>
      <w:marLeft w:val="0"/>
      <w:marRight w:val="0"/>
      <w:marTop w:val="0"/>
      <w:marBottom w:val="0"/>
      <w:divBdr>
        <w:top w:val="none" w:sz="0" w:space="0" w:color="auto"/>
        <w:left w:val="none" w:sz="0" w:space="0" w:color="auto"/>
        <w:bottom w:val="none" w:sz="0" w:space="0" w:color="auto"/>
        <w:right w:val="none" w:sz="0" w:space="0" w:color="auto"/>
      </w:divBdr>
    </w:div>
    <w:div w:id="1413353762">
      <w:bodyDiv w:val="1"/>
      <w:marLeft w:val="0"/>
      <w:marRight w:val="0"/>
      <w:marTop w:val="0"/>
      <w:marBottom w:val="0"/>
      <w:divBdr>
        <w:top w:val="none" w:sz="0" w:space="0" w:color="auto"/>
        <w:left w:val="none" w:sz="0" w:space="0" w:color="auto"/>
        <w:bottom w:val="none" w:sz="0" w:space="0" w:color="auto"/>
        <w:right w:val="none" w:sz="0" w:space="0" w:color="auto"/>
      </w:divBdr>
    </w:div>
    <w:div w:id="1525167300">
      <w:bodyDiv w:val="1"/>
      <w:marLeft w:val="0"/>
      <w:marRight w:val="0"/>
      <w:marTop w:val="0"/>
      <w:marBottom w:val="0"/>
      <w:divBdr>
        <w:top w:val="none" w:sz="0" w:space="0" w:color="auto"/>
        <w:left w:val="none" w:sz="0" w:space="0" w:color="auto"/>
        <w:bottom w:val="none" w:sz="0" w:space="0" w:color="auto"/>
        <w:right w:val="none" w:sz="0" w:space="0" w:color="auto"/>
      </w:divBdr>
    </w:div>
    <w:div w:id="1596279947">
      <w:bodyDiv w:val="1"/>
      <w:marLeft w:val="0"/>
      <w:marRight w:val="0"/>
      <w:marTop w:val="0"/>
      <w:marBottom w:val="0"/>
      <w:divBdr>
        <w:top w:val="none" w:sz="0" w:space="0" w:color="auto"/>
        <w:left w:val="none" w:sz="0" w:space="0" w:color="auto"/>
        <w:bottom w:val="none" w:sz="0" w:space="0" w:color="auto"/>
        <w:right w:val="none" w:sz="0" w:space="0" w:color="auto"/>
      </w:divBdr>
    </w:div>
    <w:div w:id="1625695533">
      <w:bodyDiv w:val="1"/>
      <w:marLeft w:val="0"/>
      <w:marRight w:val="0"/>
      <w:marTop w:val="0"/>
      <w:marBottom w:val="0"/>
      <w:divBdr>
        <w:top w:val="none" w:sz="0" w:space="0" w:color="auto"/>
        <w:left w:val="none" w:sz="0" w:space="0" w:color="auto"/>
        <w:bottom w:val="none" w:sz="0" w:space="0" w:color="auto"/>
        <w:right w:val="none" w:sz="0" w:space="0" w:color="auto"/>
      </w:divBdr>
      <w:divsChild>
        <w:div w:id="956840020">
          <w:marLeft w:val="480"/>
          <w:marRight w:val="0"/>
          <w:marTop w:val="0"/>
          <w:marBottom w:val="0"/>
          <w:divBdr>
            <w:top w:val="none" w:sz="0" w:space="0" w:color="auto"/>
            <w:left w:val="none" w:sz="0" w:space="0" w:color="auto"/>
            <w:bottom w:val="none" w:sz="0" w:space="0" w:color="auto"/>
            <w:right w:val="none" w:sz="0" w:space="0" w:color="auto"/>
          </w:divBdr>
        </w:div>
        <w:div w:id="430244250">
          <w:marLeft w:val="480"/>
          <w:marRight w:val="0"/>
          <w:marTop w:val="0"/>
          <w:marBottom w:val="0"/>
          <w:divBdr>
            <w:top w:val="none" w:sz="0" w:space="0" w:color="auto"/>
            <w:left w:val="none" w:sz="0" w:space="0" w:color="auto"/>
            <w:bottom w:val="none" w:sz="0" w:space="0" w:color="auto"/>
            <w:right w:val="none" w:sz="0" w:space="0" w:color="auto"/>
          </w:divBdr>
        </w:div>
        <w:div w:id="187719177">
          <w:marLeft w:val="480"/>
          <w:marRight w:val="0"/>
          <w:marTop w:val="0"/>
          <w:marBottom w:val="0"/>
          <w:divBdr>
            <w:top w:val="none" w:sz="0" w:space="0" w:color="auto"/>
            <w:left w:val="none" w:sz="0" w:space="0" w:color="auto"/>
            <w:bottom w:val="none" w:sz="0" w:space="0" w:color="auto"/>
            <w:right w:val="none" w:sz="0" w:space="0" w:color="auto"/>
          </w:divBdr>
        </w:div>
        <w:div w:id="721170243">
          <w:marLeft w:val="480"/>
          <w:marRight w:val="0"/>
          <w:marTop w:val="0"/>
          <w:marBottom w:val="0"/>
          <w:divBdr>
            <w:top w:val="none" w:sz="0" w:space="0" w:color="auto"/>
            <w:left w:val="none" w:sz="0" w:space="0" w:color="auto"/>
            <w:bottom w:val="none" w:sz="0" w:space="0" w:color="auto"/>
            <w:right w:val="none" w:sz="0" w:space="0" w:color="auto"/>
          </w:divBdr>
        </w:div>
        <w:div w:id="1135559267">
          <w:marLeft w:val="480"/>
          <w:marRight w:val="0"/>
          <w:marTop w:val="0"/>
          <w:marBottom w:val="0"/>
          <w:divBdr>
            <w:top w:val="none" w:sz="0" w:space="0" w:color="auto"/>
            <w:left w:val="none" w:sz="0" w:space="0" w:color="auto"/>
            <w:bottom w:val="none" w:sz="0" w:space="0" w:color="auto"/>
            <w:right w:val="none" w:sz="0" w:space="0" w:color="auto"/>
          </w:divBdr>
        </w:div>
      </w:divsChild>
    </w:div>
    <w:div w:id="1636791018">
      <w:bodyDiv w:val="1"/>
      <w:marLeft w:val="0"/>
      <w:marRight w:val="0"/>
      <w:marTop w:val="0"/>
      <w:marBottom w:val="0"/>
      <w:divBdr>
        <w:top w:val="none" w:sz="0" w:space="0" w:color="auto"/>
        <w:left w:val="none" w:sz="0" w:space="0" w:color="auto"/>
        <w:bottom w:val="none" w:sz="0" w:space="0" w:color="auto"/>
        <w:right w:val="none" w:sz="0" w:space="0" w:color="auto"/>
      </w:divBdr>
    </w:div>
    <w:div w:id="1897622730">
      <w:bodyDiv w:val="1"/>
      <w:marLeft w:val="0"/>
      <w:marRight w:val="0"/>
      <w:marTop w:val="0"/>
      <w:marBottom w:val="0"/>
      <w:divBdr>
        <w:top w:val="none" w:sz="0" w:space="0" w:color="auto"/>
        <w:left w:val="none" w:sz="0" w:space="0" w:color="auto"/>
        <w:bottom w:val="none" w:sz="0" w:space="0" w:color="auto"/>
        <w:right w:val="none" w:sz="0" w:space="0" w:color="auto"/>
      </w:divBdr>
    </w:div>
    <w:div w:id="2092971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axqua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11C5D-17C9-4EEE-BC56-2CF0EC23F1E3}">
  <we:reference id="wa104382081" version="1.28.0.0" store="en-GB" storeType="OMEX"/>
  <we:alternateReferences>
    <we:reference id="wa104382081" version="1.28.0.0" store="en-GB" storeType="OMEX"/>
  </we:alternateReferences>
  <we:properties>
    <we:property name="MENDELEY_CITATIONS" value="[{&quot;citationID&quot;:&quot;MENDELEY_CITATION_b2b6504f-73ba-48ea-afdf-25f68a87b6c3&quot;,&quot;citationItems&quot;:[{&quot;id&quot;:&quot;0fb60a4c-0afd-30c4-973f-acb96537502e&quot;,&quot;itemData&quot;:{&quot;type&quot;:&quot;article-journal&quot;,&quot;id&quot;:&quot;0fb60a4c-0afd-30c4-973f-acb96537502e&quot;,&quot;title&quot;:&quot;Detoxification of superoxide without production of H2O2: antioxidant activity of superoxide reductase complexed with ferrocyanide&quot;,&quot;author&quot;:[{&quot;family&quot;:&quot;Molina-Heredia&quot;,&quot;given&quot;:&quot;Fernando P&quot;,&quot;parse-names&quot;:false,&quot;dropping-particle&quot;:&quot;&quot;,&quot;non-dropping-particle&quot;:&quot;&quot;},{&quot;family&quot;:&quot;Houée-Levin&quot;,&quot;given&quot;:&quot;Chantal&quot;,&quot;parse-names&quot;:false,&quot;dropping-particle&quot;:&quot;&quot;,&quot;non-dropping-particle&quot;:&quot;&quot;},{&quot;family&quot;:&quot;Berthomieu&quot;,&quot;given&quot;:&quot;Catherine&quot;,&quot;parse-names&quot;:false,&quot;dropping-particle&quot;:&quot;&quot;,&quot;non-dropping-particle&quot;:&quot;&quot;},{&quot;family&quot;:&quot;Touati&quot;,&quot;given&quot;:&quot;Danièle&quot;,&quot;parse-names&quot;:false,&quot;dropping-particle&quot;:&quot;&quot;,&quot;non-dropping-particle&quot;:&quot;&quot;},{&quot;family&quot;:&quot;Tremey&quot;,&quot;given&quot;:&quot;Emilie&quot;,&quot;parse-names&quot;:false,&quot;dropping-particle&quot;:&quot;&quot;,&quot;non-dropping-particle&quot;:&quot;&quot;},{&quot;family&quot;:&quot;Favaudon&quot;,&quot;given&quot;:&quot;Vincent&quot;,&quot;parse-names&quot;:false,&quot;dropping-particle&quot;:&quot;&quot;,&quot;non-dropping-particle&quot;:&quot;&quot;},{&quot;family&quot;:&quot;Adam&quot;,&quot;given&quot;:&quot;Virgile&quot;,&quot;parse-names&quot;:false,&quot;dropping-particle&quot;:&quot;&quot;,&quot;non-dropping-particle&quot;:&quot;&quot;},{&quot;family&quot;:&quot;Nivière&quot;,&quot;given&quot;:&quot;Vincent&quot;,&quot;parse-names&quot;:false,&quot;dropping-particle&quot;:&quot;&quot;,&quot;non-dropping-particle&quot;:&quot;&quot;}],&quot;container-title&quot;:&quot;Proceedings of the National Academy of Sciences of the United States of America&quot;,&quot;DOI&quot;:&quot;10.1073/pnas.0510828103&quot;,&quot;ISSN&quot;:&quot;0027-8424&quot;,&quot;PMID&quot;:&quot;17001016&quot;,&quot;URL&quot;:&quot;https://pubmed.ncbi.nlm.nih.gov/17001016&quot;,&quot;issued&quot;:{&quot;date-parts&quot;:[[2006,10,3]]},&quot;page&quot;:&quot;14750-14755&quot;,&quot;language&quot;:&quot;eng&quot;,&quot;abstract&quot;:&quot;The superoxide radical O(2)(-.) is a toxic by-product of oxygen metabolism. Two O(2)(-.) detoxifying enzymes have been described so far, superoxide dismutase and superoxide reductase (SOR), both forming H2O2 as a reaction product. Recently, the SOR active site, a ferrous iron in a [Fe(2+) (N-His)(4) (S-Cys)] pentacoordination, was shown to have the ability to form a complex with the organometallic compound ferrocyanide. Here, we have investigated in detail the reactivity of the SOR-ferrocyanide complex with O(2)(-.) by pulse and gamma-ray radiolysis, infrared, and UV-visible spectroscopies. The complex reacts very efficiently with O(2)(-.). However, the presence of the ferrocyanide adduct markedly modifies the reaction mechanism of SOR, with the formation of transient intermediates different from those observed for SOR alone. A one-electron redox chemistry appears to be carried out by the ferrocyanide moiety of the complex, whereas the SOR iron site remains in the reduced state. Surprisingly, the toxic H2O2 species is no longer the reaction product. Accordingly, in vivo experiments showed that formation of the SOR-ferrocyanide complex increased the antioxidant capabilities of SOR expressed in an Escherichia coli sodA sodB recA mutant strain. Altogether, these data describe an unprecedented O(2)(-.) detoxification activity, catalyzed by the SOR-ferrocyanide complex, which does not conduct to the production of the toxic H2O2 species.&quot;,&quot;edition&quot;:&quot;2006/09/25&quot;,&quot;publisher&quot;:&quot;National Academy of Sciences&quot;,&quot;issue&quot;:&quot;40&quot;,&quot;volume&quot;:&quot;103&quot;},&quot;isTemporary&quot;:false},{&quot;id&quot;:&quot;866bafa7-5788-3d4d-8633-3187650d75e8&quot;,&quot;itemData&quot;:{&quot;type&quot;:&quot;article-journal&quot;,&quot;id&quot;:&quot;866bafa7-5788-3d4d-8633-3187650d75e8&quot;,&quot;title&quot;:&quot;Structural and functional features of the Escherichia coli hydroperoxide resistance protein OsmC&quot;,&quot;author&quot;:[{&quot;family&quot;:&quot;Lesniak&quot;,&quot;given&quot;:&quot;Jacob&quot;,&quot;parse-names&quot;:false,&quot;dropping-particle&quot;:&quot;&quot;,&quot;non-dropping-particle&quot;:&quot;&quot;},{&quot;family&quot;:&quot;Barton&quot;,&quot;given&quot;:&quot;William A&quot;,&quot;parse-names&quot;:false,&quot;dropping-particle&quot;:&quot;&quot;,&quot;non-dropping-particle&quot;:&quot;&quot;},{&quot;family&quot;:&quot;Nikolov&quot;,&quot;given&quot;:&quot;Dimitar B&quot;,&quot;parse-names&quot;:false,&quot;dropping-particle&quot;:&quot;&quot;,&quot;non-dropping-particle&quot;:&quot;&quot;}],&quot;container-title&quot;:&quot;Protein Science&quot;,&quot;DOI&quot;:&quot;https://doi.org/10.1110/ps.03375603&quot;,&quot;ISSN&quot;:&quot;0961-8368&quot;,&quot;URL&quot;:&quot;https://doi.org/10.1110/ps.03375603&quot;,&quot;issued&quot;:{&quot;date-parts&quot;:[[2003,12,1]]},&quot;page&quot;:&quot;2838-2843&quot;,&quot;abstract&quot;:&quot;Abstract The osmotically inducible protein OsmC, like its better-characterized homolog, the organic hydroperoxide protein Ohr, is involved in defense against oxidative stress caused by exposure to organic hydroperoxides. The crystal structure of Escherichia coli OsmC reported here reveals that the protein is a tightly folded domain-swapped dimer with two active sites located at the monomer interface on opposite sides of the molecule. We demonstrate that OsmC preferentially metabolizes organic hydroperoxides over inorganic hydrogen peroxide. On the basis of structural and enzymatic similarities, we propose that the OsmC catalytic mechanism is analogous to that of the Ohr proteins and of the structurally unrelated peroxiredoxins, directly using highly reactive cysteine thiol groups to elicit hydroperoxide reduction.&quot;,&quot;publisher&quot;:&quot;John Wiley &amp; Sons, Ltd&quot;,&quot;issue&quot;:&quot;12&quot;,&quot;volume&quot;:&quot;12&quot;},&quot;isTemporary&quot;:false},{&quot;id&quot;:&quot;94352fc0-91a6-3693-b801-fc35841ae0f0&quot;,&quot;itemData&quot;:{&quot;type&quot;:&quot;article-journal&quot;,&quot;id&quot;:&quot;94352fc0-91a6-3693-b801-fc35841ae0f0&quot;,&quot;title&quot;:&quot;Roles of the glutathione- and thioredoxin-dependent systems in the Escherichia coli responses to ciprofloxacin and ampicillin&quot;,&quot;author&quot;:[{&quot;family&quot;:&quot;Smirnova&quot;,&quot;given&quot;:&quot;G.&quot;,&quot;parse-names&quot;:false,&quot;dropping-particle&quot;:&quot;&quot;,&quot;non-dropping-particle&quot;:&quot;&quot;},{&quot;family&quot;:&quot;Muzyka N.&quot;,&quot;given&quot;:&quot;&quot;,&quot;parse-names&quot;:false,&quot;dropping-particle&quot;:&quot;&quot;,&quot;non-dropping-particle&quot;:&quot;&quot;},{&quot;family&quot;:&quot;Lepekhina E.&quot;,&quot;given&quot;:&quot;&quot;,&quot;parse-names&quot;:false,&quot;dropping-particle&quot;:&quot;&quot;,&quot;non-dropping-particle&quot;:&quot;&quot;},{&quot;family&quot;:&quot;Oktyabrsky O.&quot;,&quot;given&quot;:&quot;&quot;,&quot;parse-names&quot;:false,&quot;dropping-particle&quot;:&quot;&quot;,&quot;non-dropping-particle&quot;:&quot;&quot;}],&quot;container-title&quot;:&quot;Archives of microbiology&quot;,&quot;DOI&quot;:&quot;doi:10.1007/s00203-016-1247-z&quot;,&quot;URL&quot;:&quot;doi:10.1007/s00203-016-1247-z&quot;,&quot;issued&quot;:{&quot;date-parts&quot;:[[2016]]},&quot;page&quot;:&quot;913-921&quot;,&quot;issue&quot;:&quot;198&quot;,&quot;volume&quot;:&quot;9&quot;},&quot;isTemporary&quot;:false},{&quot;id&quot;:&quot;e95c3b16-6ca6-3866-bac9-9a1a2e3b0d1f&quot;,&quot;itemData&quot;:{&quot;type&quot;:&quot;article-journal&quot;,&quot;id&quot;:&quot;e95c3b16-6ca6-3866-bac9-9a1a2e3b0d1f&quot;,&quot;title&quot;:&quot;Transcriptional regulation of glutaredoxin and thioredoxin pathways and related enzymes in response to oxidative stress&quot;,&quot;author&quot;:[{&quot;family&quot;:&quot;Prieto-Alamo&quot;,&quot;given&quot;:&quot;M. J.&quot;,&quot;parse-names&quot;:false,&quot;dropping-particle&quot;:&quot;&quot;,&quot;non-dropping-particle&quot;:&quot;&quot;},{&quot;family&quot;:&quot;Jurado&quot;,&quot;given&quot;:&quot;J.&quot;,&quot;parse-names&quot;:false,&quot;dropping-particle&quot;:&quot;&quot;,&quot;non-dropping-particle&quot;:&quot;&quot;},{&quot;family&quot;:&quot;Gallardo-Madueno&quot;,&quot;given&quot;:&quot;R.&quot;,&quot;parse-names&quot;:false,&quot;dropping-particle&quot;:&quot;&quot;,&quot;non-dropping-particle&quot;:&quot;&quot;},{&quot;family&quot;:&quot;Monje-Casas&quot;,&quot;given&quot;:&quot;F.&quot;,&quot;parse-names&quot;:false,&quot;dropping-particle&quot;:&quot;&quot;,&quot;non-dropping-particle&quot;:&quot;&quot;},{&quot;family&quot;:&quot;Holmgren&quot;,&quot;given&quot;:&quot;A.&quot;,&quot;parse-names&quot;:false,&quot;dropping-particle&quot;:&quot;&quot;,&quot;non-dropping-particle&quot;:&quot;&quot;},{&quot;family&quot;:&quot;Pueyo&quot;,&quot;given&quot;:&quot;C.&quot;,&quot;parse-names&quot;:false,&quot;dropping-particle&quot;:&quot;&quot;,&quot;non-dropping-particle&quot;:&quot;&quot;}],&quot;container-title&quot;:&quot;The Journal of biological chemistry&quot;,&quot;DOI&quot;:&quot;https://doi.org/10.1074/jbc.275.18.13398&quot;,&quot;issued&quot;:{&quot;date-parts&quot;:[[2000]]},&quot;page&quot;:&quot;13398-13405&quot;,&quot;issue&quot;:&quot;275&quot;,&quot;volume&quot;:&quot;18&quot;},&quot;isTemporary&quot;:false}],&quot;properties&quot;:{&quot;noteIndex&quot;:0},&quot;isEdited&quot;:false,&quot;manualOverride&quot;:{&quot;isManuallyOverriden&quot;:false,&quot;citeprocText&quot;:&quot;(Lesniak et al., 2003; Molina-Heredia et al., 2006; Prieto-Alamo et al., 2000; Smirnova et al., 2016)&quot;,&quot;manualOverrideText&quot;:&quot;&quot;},&quot;citationTag&quot;:&quot;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&quot;},{&quot;citationID&quot;:&quot;MENDELEY_CITATION_876686c3-157d-4480-b950-8727a3697242&quot;,&quot;citationItems&quot;:[{&quot;id&quot;:&quot;a30a70de-3799-3971-a726-5cd719932030&quot;,&quot;itemData&quot;:{&quot;type&quot;:&quot;article-journal&quot;,&quot;id&quot;:&quot;a30a70de-3799-3971-a726-5cd719932030&quot;,&quot;title&quot;:&quot;SeqA, the Escherichia coli origin sequestration protein, can regulate the replication of the pBR322 plasmid&quot;,&quot;author&quot;:[{&quot;family&quot;:&quot;Douraid&quot;,&quot;given&quot;:&quot;Daghfous&quot;,&quot;parse-names&quot;:false,&quot;dropping-particle&quot;:&quot;&quot;,&quot;non-dropping-particle&quot;:&quot;&quot;},{&quot;family&quot;:&quot;Ahmed&quot;,&quot;given&quot;:&quot;Landoulsi&quot;,&quot;parse-names&quot;:false,&quot;dropping-particle&quot;:&quot;&quot;,&quot;non-dropping-particle&quot;:&quot;&quot;}],&quot;container-title&quot;:&quot;Plasmid&quot;,&quot;DOI&quot;:&quot;https://doi.org/10.1016/j.plasmid.2010.09.003&quot;,&quot;ISSN&quot;:&quot;0147-619X&quot;,&quot;URL&quot;:&quot;https://www.sciencedirect.com/science/article/pii/S0147619X10000879&quot;,&quot;issued&quot;:{&quot;date-parts&quot;:[[2011]]},&quot;page&quot;:&quot;15-19&quot;,&quot;abstract&quot;:&quot;The pBR322 plasmid origin replication and oriC show similar responses to adenine methylation. Both are subject to sequestration by membrane fractions. In fact, like the host origin oriC, the RNA II promoter region of pBR322 is regulated by methylation of three GATC adenine methylation sites. The SeqA gene product acts in the negative control of oriC by sequestration. We suggest that the role of SeqA protein in sequestration is similar to oriC region DNA. Hence, SeqA recognize the methylation state of the pBR322RNA II promoter region by direct DNA binding in vitro. Using the pOC42 plasmid, we show that SeqA binds exclusively to the hemimethylated form of the replication origin of the pBR322 plasmid. In addition, we suggested that the SeqA protein could modulate periodically the initiation of replication of the pBR322 plasmid. The later could be fixed by its origin sequence, on a hemimethylated state, during the initiation of the replication.&quot;,&quot;issue&quot;:&quot;1&quot;,&quot;volume&quot;:&quot;65&quot;},&quot;isTemporary&quot;:false}],&quot;properties&quot;:{&quot;noteIndex&quot;:0},&quot;isEdited&quot;:false,&quot;manualOverride&quot;:{&quot;isManuallyOverriden&quot;:false,&quot;citeprocText&quot;:&quot;(Douraid &amp;#38; Ahmed, 2011)&quot;,&quot;manualOverrideText&quot;:&quot;&quot;},&quot;citationTag&quot;:&quot;MENDELEY_CITATION_v3_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n0fiyR6njZ3aG9J3L8cClZxTw==">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9FE80A-7E6E-4FDA-ABD4-18609DDE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ANATTE MARGALIT</dc:creator>
  <cp:lastModifiedBy>Fiona Walsh</cp:lastModifiedBy>
  <cp:revision>4</cp:revision>
  <dcterms:created xsi:type="dcterms:W3CDTF">2022-07-25T07:37:00Z</dcterms:created>
  <dcterms:modified xsi:type="dcterms:W3CDTF">2022-07-25T07:38:00Z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02b21760-8283-3aaf-a2c8-1638193f5488</vt:lpwstr>
  </property>
  <property fmtid="{D5CDD505-2E9C-101B-9397-08002B2CF9AE}" pid="4" name="Mendeley Citation Style_1">
    <vt:lpwstr>http://www.zotero.org/styles/molecular-microbiology</vt:lpwstr>
  </property>
  <property fmtid="{D5CDD505-2E9C-101B-9397-08002B2CF9AE}" pid="5" name="Mendeley Recent Style Id 0_1">
    <vt:lpwstr>http://www.zotero.org/styles/chicago-author-date-16th-edition</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http://www.zotero.org/styles/elsevier-vancouver</vt:lpwstr>
  </property>
  <property fmtid="{D5CDD505-2E9C-101B-9397-08002B2CF9AE}" pid="10" name="Mendeley Recent Style Name 2_1">
    <vt:lpwstr>Elsevier - Vancouver</vt:lpwstr>
  </property>
  <property fmtid="{D5CDD505-2E9C-101B-9397-08002B2CF9AE}" pid="11" name="Mendeley Recent Style Id 3_1">
    <vt:lpwstr>http://www.zotero.org/styles/ieee-transactions-on-education</vt:lpwstr>
  </property>
  <property fmtid="{D5CDD505-2E9C-101B-9397-08002B2CF9AE}" pid="12" name="Mendeley Recent Style Name 3_1">
    <vt:lpwstr>IEEE Transactions on Education</vt:lpwstr>
  </property>
  <property fmtid="{D5CDD505-2E9C-101B-9397-08002B2CF9AE}" pid="13" name="Mendeley Recent Style Id 4_1">
    <vt:lpwstr>http://www.zotero.org/styles/molecular-diversity</vt:lpwstr>
  </property>
  <property fmtid="{D5CDD505-2E9C-101B-9397-08002B2CF9AE}" pid="14" name="Mendeley Recent Style Name 4_1">
    <vt:lpwstr>Molecular Diversity</vt:lpwstr>
  </property>
  <property fmtid="{D5CDD505-2E9C-101B-9397-08002B2CF9AE}" pid="15" name="Mendeley Recent Style Id 5_1">
    <vt:lpwstr>http://www.zotero.org/styles/molecular-microbiology</vt:lpwstr>
  </property>
  <property fmtid="{D5CDD505-2E9C-101B-9397-08002B2CF9AE}" pid="16" name="Mendeley Recent Style Name 5_1">
    <vt:lpwstr>Molecular Microbiology</vt:lpwstr>
  </property>
  <property fmtid="{D5CDD505-2E9C-101B-9397-08002B2CF9AE}" pid="17" name="Mendeley Recent Style Id 6_1">
    <vt:lpwstr>http://www.zotero.org/styles/sage-vancouver</vt:lpwstr>
  </property>
  <property fmtid="{D5CDD505-2E9C-101B-9397-08002B2CF9AE}" pid="18" name="Mendeley Recent Style Name 6_1">
    <vt:lpwstr>SAGE - Vancouver</vt:lpwstr>
  </property>
  <property fmtid="{D5CDD505-2E9C-101B-9397-08002B2CF9AE}" pid="19" name="Mendeley Recent Style Id 7_1">
    <vt:lpwstr>http://www.zotero.org/styles/university-of-york-vancouver</vt:lpwstr>
  </property>
  <property fmtid="{D5CDD505-2E9C-101B-9397-08002B2CF9AE}" pid="20" name="Mendeley Recent Style Name 7_1">
    <vt:lpwstr>University of York - Vancouver</vt:lpwstr>
  </property>
  <property fmtid="{D5CDD505-2E9C-101B-9397-08002B2CF9AE}" pid="21" name="Mendeley Recent Style Id 8_1">
    <vt:lpwstr>http://www.zotero.org/styles/vancouver-author-date</vt:lpwstr>
  </property>
  <property fmtid="{D5CDD505-2E9C-101B-9397-08002B2CF9AE}" pid="22" name="Mendeley Recent Style Name 8_1">
    <vt:lpwstr>Vancouver (author-date)</vt:lpwstr>
  </property>
  <property fmtid="{D5CDD505-2E9C-101B-9397-08002B2CF9AE}" pid="23" name="Mendeley Recent Style Id 9_1">
    <vt:lpwstr>http://www.zotero.org/styles/vancouver-brackets-only-year-no-issue</vt:lpwstr>
  </property>
  <property fmtid="{D5CDD505-2E9C-101B-9397-08002B2CF9AE}" pid="24" name="Mendeley Recent Style Name 9_1">
    <vt:lpwstr>Vancouver (brackets, only year in date, no issue numbers)</vt:lpwstr>
  </property>
</Properties>
</file>