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UNIVERSITATEA DIN BUCURE</w:t>
      </w:r>
      <w:r>
        <w:rPr>
          <w:rFonts w:ascii="Calibri" w:hAnsi="Calibri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TI</w:t>
      </w: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FACULTATEA DE MATEMATIC</w:t>
      </w:r>
      <w:r>
        <w:rPr>
          <w:rFonts w:ascii="Calibri" w:hAnsi="Calibri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 Ș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I INFORMATIC</w:t>
      </w:r>
      <w:r>
        <w:rPr>
          <w:rFonts w:ascii="Calibri" w:hAnsi="Calibri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14" w:line="32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58" w:lineRule="auto"/>
        <w:ind w:right="20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8"/>
          <w:szCs w:val="4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8"/>
          <w:szCs w:val="48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Smart Lamp IoT</w:t>
      </w:r>
    </w:p>
    <w:p>
      <w:pPr>
        <w:pStyle w:val="Body"/>
        <w:widowControl w:val="0"/>
        <w:spacing w:line="258" w:lineRule="auto"/>
        <w:ind w:right="20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8"/>
          <w:szCs w:val="4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8"/>
          <w:szCs w:val="48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RAPORT DE ANALIZ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8"/>
          <w:szCs w:val="4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</w:p>
    <w:p>
      <w:pPr>
        <w:pStyle w:val="Body"/>
        <w:widowControl w:val="0"/>
        <w:spacing w:line="258" w:lineRule="auto"/>
        <w:ind w:right="20"/>
        <w:jc w:val="center"/>
        <w:rPr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8" w:line="120" w:lineRule="auto"/>
        <w:ind w:right="2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12"/>
          <w:szCs w:val="1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ind w:right="2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53"/>
        <w:ind w:right="119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Condurachi Corina</w:t>
      </w:r>
    </w:p>
    <w:p>
      <w:pPr>
        <w:pStyle w:val="Body"/>
        <w:widowControl w:val="0"/>
        <w:spacing w:before="53"/>
        <w:ind w:right="119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>Lungu Andrei</w:t>
      </w:r>
    </w:p>
    <w:p>
      <w:pPr>
        <w:pStyle w:val="Body"/>
        <w:widowControl w:val="0"/>
        <w:spacing w:before="53"/>
        <w:ind w:right="119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>Perju Ciprian</w:t>
      </w:r>
    </w:p>
    <w:p>
      <w:pPr>
        <w:pStyle w:val="Body"/>
        <w:widowControl w:val="0"/>
        <w:spacing w:before="53"/>
        <w:ind w:right="119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>Racovi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ță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Andra Georgiana</w:t>
      </w:r>
    </w:p>
    <w:p>
      <w:pPr>
        <w:pStyle w:val="Body"/>
        <w:widowControl w:val="0"/>
        <w:spacing w:before="53"/>
        <w:ind w:right="119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>S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ndulescu Mihail</w:t>
      </w: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1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jc w:val="center"/>
      </w:pPr>
      <w:r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2021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widowControl w:val="0"/>
        <w:spacing w:before="31"/>
        <w:ind w:left="1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Cuprins</w:t>
      </w:r>
    </w:p>
    <w:p>
      <w:pPr>
        <w:pStyle w:val="Body"/>
        <w:keepNext w:val="1"/>
        <w:keepLines w:val="1"/>
        <w:spacing w:before="480" w:line="276" w:lineRule="auto"/>
        <w:rPr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outline w:val="0"/>
          <w:color w:val="365f91"/>
          <w:sz w:val="28"/>
          <w:szCs w:val="28"/>
          <w:u w:val="none" w:color="365f91"/>
          <w:shd w:val="nil" w:color="auto" w:fill="auto"/>
          <w:vertAlign w:val="baseline"/>
          <w14:textFill>
            <w14:solidFill>
              <w14:srgbClr w14:val="365F91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numPr>
          <w:ilvl w:val="0"/>
          <w:numId w:val="2"/>
        </w:numPr>
        <w:spacing w:before="122"/>
        <w:rPr>
          <w:sz w:val="22"/>
          <w:szCs w:val="22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Scopul aplica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iei</w:t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"gjdgxs"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3</w:t>
      </w:r>
      <w:r>
        <w:rPr/>
        <w:fldChar w:fldCharType="end" w:fldLock="0"/>
      </w:r>
    </w:p>
    <w:p>
      <w:pPr>
        <w:pStyle w:val="Body"/>
        <w:widowControl w:val="0"/>
        <w:numPr>
          <w:ilvl w:val="0"/>
          <w:numId w:val="2"/>
        </w:numPr>
        <w:spacing w:before="122"/>
        <w:rPr>
          <w:sz w:val="22"/>
          <w:szCs w:val="22"/>
        </w:rPr>
      </w:pPr>
      <w:r>
        <w:rPr>
          <w:rStyle w:val="Hyperlink.0"/>
          <w:rtl w:val="0"/>
        </w:rPr>
        <w:t>Aria de acoperire a aplica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Hyperlink.0"/>
          <w:rtl w:val="0"/>
        </w:rPr>
        <w:t>iei</w:t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"j0zll"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3</w:t>
      </w:r>
      <w:r>
        <w:rPr/>
        <w:fldChar w:fldCharType="end" w:fldLock="0"/>
      </w:r>
    </w:p>
    <w:p>
      <w:pPr>
        <w:pStyle w:val="Body"/>
        <w:widowControl w:val="0"/>
        <w:numPr>
          <w:ilvl w:val="0"/>
          <w:numId w:val="2"/>
        </w:numPr>
        <w:spacing w:before="122"/>
        <w:rPr>
          <w:sz w:val="22"/>
          <w:szCs w:val="22"/>
        </w:rPr>
      </w:pPr>
      <w:r>
        <w:rPr>
          <w:rStyle w:val="Hyperlink.0"/>
          <w:rtl w:val="0"/>
        </w:rPr>
        <w:t>Grupurile de interese</w:t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"fob9te"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3</w:t>
      </w:r>
      <w:r>
        <w:rPr/>
        <w:fldChar w:fldCharType="end" w:fldLock="0"/>
      </w:r>
    </w:p>
    <w:p>
      <w:pPr>
        <w:pStyle w:val="Body"/>
        <w:widowControl w:val="0"/>
        <w:numPr>
          <w:ilvl w:val="0"/>
          <w:numId w:val="2"/>
        </w:numPr>
        <w:spacing w:before="122"/>
        <w:rPr>
          <w:sz w:val="22"/>
          <w:szCs w:val="22"/>
        </w:rPr>
      </w:pPr>
      <w:r>
        <w:rPr>
          <w:rStyle w:val="Hyperlink.0"/>
          <w:rtl w:val="0"/>
        </w:rPr>
        <w:t>Colectarea cerin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Hyperlink.0"/>
          <w:rtl w:val="0"/>
        </w:rPr>
        <w:t>elor</w:t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"znysh7"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4</w:t>
      </w:r>
      <w:r>
        <w:rPr/>
        <w:fldChar w:fldCharType="end" w:fldLock="0"/>
      </w:r>
    </w:p>
    <w:p>
      <w:pPr>
        <w:pStyle w:val="Body"/>
        <w:widowControl w:val="0"/>
        <w:numPr>
          <w:ilvl w:val="1"/>
          <w:numId w:val="2"/>
        </w:numPr>
        <w:spacing w:before="122"/>
        <w:rPr>
          <w:sz w:val="22"/>
          <w:szCs w:val="22"/>
          <w:lang w:val="fr-FR"/>
        </w:rPr>
      </w:pPr>
      <w:r>
        <w:rPr>
          <w:rStyle w:val="Hyperlink.0"/>
          <w:rtl w:val="0"/>
          <w:lang w:val="fr-FR"/>
        </w:rPr>
        <w:t>Metode directe</w:t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"et92p0"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4</w:t>
      </w:r>
      <w:r>
        <w:rPr/>
        <w:fldChar w:fldCharType="end" w:fldLock="0"/>
      </w:r>
    </w:p>
    <w:p>
      <w:pPr>
        <w:pStyle w:val="Body"/>
        <w:widowControl w:val="0"/>
        <w:numPr>
          <w:ilvl w:val="1"/>
          <w:numId w:val="2"/>
        </w:numPr>
        <w:spacing w:before="122"/>
        <w:rPr>
          <w:sz w:val="22"/>
          <w:szCs w:val="22"/>
        </w:rPr>
      </w:pPr>
      <w:r>
        <w:rPr>
          <w:rStyle w:val="Hyperlink.0"/>
          <w:rtl w:val="0"/>
        </w:rPr>
        <w:t>Metode indirecte</w:t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"tyjcwt"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4</w:t>
      </w:r>
      <w:r>
        <w:rPr/>
        <w:fldChar w:fldCharType="end" w:fldLock="0"/>
      </w:r>
    </w:p>
    <w:p>
      <w:pPr>
        <w:pStyle w:val="Body"/>
        <w:widowControl w:val="0"/>
        <w:numPr>
          <w:ilvl w:val="0"/>
          <w:numId w:val="3"/>
        </w:numPr>
        <w:spacing w:before="122"/>
        <w:rPr>
          <w:sz w:val="22"/>
          <w:szCs w:val="22"/>
        </w:rPr>
      </w:pPr>
      <w:r>
        <w:rPr>
          <w:rStyle w:val="Hyperlink.0"/>
          <w:rtl w:val="0"/>
        </w:rPr>
        <w:t>Interpretarea cerin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Hyperlink.0"/>
          <w:rtl w:val="0"/>
        </w:rPr>
        <w:t>elor</w:t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"dy6vkm"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4</w:t>
      </w:r>
      <w:r>
        <w:rPr/>
        <w:fldChar w:fldCharType="end" w:fldLock="0"/>
      </w:r>
    </w:p>
    <w:p>
      <w:pPr>
        <w:pStyle w:val="Body"/>
        <w:widowControl w:val="0"/>
        <w:numPr>
          <w:ilvl w:val="0"/>
          <w:numId w:val="4"/>
        </w:numPr>
        <w:spacing w:before="122"/>
        <w:rPr>
          <w:sz w:val="22"/>
          <w:szCs w:val="22"/>
        </w:rPr>
      </w:pPr>
      <w:r>
        <w:rPr>
          <w:rStyle w:val="Hyperlink.0"/>
          <w:rtl w:val="0"/>
        </w:rPr>
        <w:t>Prioritizarea cerin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Hyperlink.0"/>
          <w:rtl w:val="0"/>
        </w:rPr>
        <w:t>elor</w:t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"t3h5sf"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4</w:t>
      </w:r>
      <w:r>
        <w:rPr/>
        <w:fldChar w:fldCharType="end" w:fldLock="0"/>
      </w:r>
    </w:p>
    <w:p>
      <w:pPr>
        <w:pStyle w:val="Body"/>
        <w:widowControl w:val="0"/>
        <w:numPr>
          <w:ilvl w:val="0"/>
          <w:numId w:val="3"/>
        </w:numPr>
        <w:spacing w:before="122"/>
        <w:rPr>
          <w:sz w:val="22"/>
          <w:szCs w:val="22"/>
          <w:lang w:val="it-IT"/>
        </w:rPr>
      </w:pPr>
      <w:r>
        <w:rPr>
          <w:rStyle w:val="Hyperlink.0"/>
          <w:rtl w:val="0"/>
          <w:lang w:val="it-IT"/>
        </w:rPr>
        <w:t>Specifica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Hyperlink.0"/>
          <w:rtl w:val="0"/>
        </w:rPr>
        <w:t>ii de analiz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Hyperlink.0"/>
        </w:rP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"d34og8"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4</w:t>
      </w:r>
      <w:r>
        <w:rPr/>
        <w:fldChar w:fldCharType="end" w:fldLock="0"/>
      </w:r>
    </w:p>
    <w:p>
      <w:pPr>
        <w:pStyle w:val="Body"/>
        <w:widowControl w:val="0"/>
        <w:numPr>
          <w:ilvl w:val="0"/>
          <w:numId w:val="3"/>
        </w:numPr>
        <w:spacing w:before="122"/>
        <w:rPr>
          <w:sz w:val="22"/>
          <w:szCs w:val="22"/>
          <w:lang w:val="pt-PT"/>
        </w:rPr>
      </w:pPr>
      <w:r>
        <w:rPr>
          <w:rStyle w:val="Hyperlink.0"/>
          <w:rtl w:val="0"/>
          <w:lang w:val="pt-PT"/>
        </w:rPr>
        <w:t>Contribu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Hyperlink.0"/>
          <w:rtl w:val="0"/>
        </w:rPr>
        <w:t>ia echipei</w:t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"s8eyo1"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4</w:t>
      </w:r>
      <w:r>
        <w:rPr/>
        <w:fldChar w:fldCharType="end" w:fldLock="0"/>
      </w:r>
    </w:p>
    <w:p>
      <w:pPr>
        <w:pStyle w:val="Body"/>
        <w:widowControl w:val="0"/>
        <w:rPr>
          <w:rStyle w:val="None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jc w:val="center"/>
        <w:sectPr>
          <w:headerReference w:type="default" r:id="rId4"/>
          <w:footerReference w:type="default" r:id="rId5"/>
          <w:pgSz w:w="12240" w:h="15840" w:orient="portrait"/>
          <w:pgMar w:top="680" w:right="620" w:bottom="280" w:left="620" w:header="720" w:footer="720"/>
          <w:pgNumType w:start="1"/>
          <w:bidi w:val="0"/>
        </w:sectPr>
      </w:pPr>
    </w:p>
    <w:p>
      <w:pPr>
        <w:pStyle w:val="Body"/>
        <w:widowControl w:val="0"/>
        <w:numPr>
          <w:ilvl w:val="0"/>
          <w:numId w:val="6"/>
        </w:numPr>
        <w:bidi w:val="0"/>
        <w:spacing w:before="35"/>
        <w:ind w:right="0"/>
        <w:jc w:val="left"/>
        <w:rPr>
          <w:sz w:val="28"/>
          <w:szCs w:val="28"/>
          <w:rtl w:val="0"/>
        </w:rPr>
      </w:pPr>
      <w:bookmarkStart w:name="_gjdgxs" w:id="0"/>
      <w:bookmarkEnd w:id="0"/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copul aplica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iei</w:t>
      </w:r>
    </w:p>
    <w:p>
      <w:pPr>
        <w:pStyle w:val="Body"/>
        <w:widowControl w:val="0"/>
        <w:spacing w:before="181"/>
        <w:ind w:left="820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Descrierea tipului, misiunii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utilizatorilor aplica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iei (max.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½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it-IT"/>
          <w14:textFill>
            <w14:solidFill>
              <w14:srgbClr w14:val="A6A6A6"/>
            </w14:solidFill>
          </w14:textFill>
        </w:rPr>
        <w:t>de pagin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). Specific pentru proiectul pe care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fr-FR"/>
          <w14:textFill>
            <w14:solidFill>
              <w14:srgbClr w14:val="A6A6A6"/>
            </w14:solidFill>
          </w14:textFill>
        </w:rPr>
        <w:t>l ave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voi de f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cut pute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s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pt-PT"/>
          <w14:textFill>
            <w14:solidFill>
              <w14:srgbClr w14:val="A6A6A6"/>
            </w14:solidFill>
          </w14:textFill>
        </w:rPr>
        <w:t>justifica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de ce respectivul dumb device ar trebui f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cut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„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smart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”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.</w:t>
      </w:r>
    </w:p>
    <w:p>
      <w:pPr>
        <w:pStyle w:val="Body"/>
        <w:widowControl w:val="0"/>
        <w:spacing w:before="181"/>
        <w:ind w:left="820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Aplica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Smart Lamp este un produs software ce vizeaz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 î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mbun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irea unei simple l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mpi, transform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nd-o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una smart. Astfel, dac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pana acum lampa era folosit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doar ca o simpla sursa aditionala de lumina, dispozitivul nostru promite sa schimbe acest lucru. Scopul acestui produs este de a introduce un sistem de lumini interactiv, care se va schimba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func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ie de ora, data sau vreme. De asemenea, o alta func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ionalitate este constituita de faptul ca lampa va putea sa isi schimbe lumina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intensitatea atunci 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nd va auzi o melodie,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func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ie de ritmul acesteia. Un alt feature va fi reprezentat de faptul ca se deschide la auzul unor sunete specifice(spre ex dac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aude o b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taie de palme). Astfel, o simpla lampa va fi transformat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 î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ntr-un adev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rat sistem de lumini interactiv, care va fi receptiv at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 la semnale sonore, 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i la set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rile primite. </w:t>
      </w:r>
    </w:p>
    <w:p>
      <w:pPr>
        <w:pStyle w:val="Body"/>
        <w:widowControl w:val="0"/>
        <w:spacing w:before="181"/>
        <w:ind w:left="820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Utilizarorii aplica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iei vor fi persoane de toate v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rstele, doritori sa aib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un ambient luminos pl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cut, personalizat. Este potrivit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tuturor categoriilor de v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rste care o pot folosi at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 pe post de lampa clasica, pentru un plus de lumina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camera sau la birou, 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ca o lampa smart ce poate oferi un adev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rat spectacol de lumini personalizat.</w:t>
      </w:r>
    </w:p>
    <w:p>
      <w:pPr>
        <w:pStyle w:val="Body"/>
        <w:widowControl w:val="0"/>
        <w:numPr>
          <w:ilvl w:val="0"/>
          <w:numId w:val="6"/>
        </w:numPr>
        <w:bidi w:val="0"/>
        <w:spacing w:before="186"/>
        <w:ind w:right="0"/>
        <w:jc w:val="left"/>
        <w:rPr>
          <w:sz w:val="28"/>
          <w:szCs w:val="28"/>
          <w:rtl w:val="0"/>
        </w:rPr>
      </w:pPr>
      <w:bookmarkStart w:name="_j0zll" w:id="1"/>
      <w:bookmarkEnd w:id="1"/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ria de acoperire a aplica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iei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Ce este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ce nu este aplica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it-IT"/>
          <w14:textFill>
            <w14:solidFill>
              <w14:srgbClr w14:val="A6A6A6"/>
            </w14:solidFill>
          </w14:textFill>
        </w:rPr>
        <w:t xml:space="preserve">ia (max.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½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it-IT"/>
          <w14:textFill>
            <w14:solidFill>
              <w14:srgbClr w14:val="A6A6A6"/>
            </w14:solidFill>
          </w14:textFill>
        </w:rPr>
        <w:t>de pagin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). G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ndi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da-DK"/>
          <w14:textFill>
            <w14:solidFill>
              <w14:srgbClr w14:val="A6A6A6"/>
            </w14:solidFill>
          </w14:textFill>
        </w:rPr>
        <w:t>i-v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la business-ul pe care device-ul vostru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l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ndepline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te (sau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l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mun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te). Care sunt plusurile aduse prin aplica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ia voastr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care nu erau disponibile anterior. Care ar fi ni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te avantaje pe care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 mod ideal ar trebui s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le aib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pt-PT"/>
          <w14:textFill>
            <w14:solidFill>
              <w14:srgbClr w14:val="A6A6A6"/>
            </w14:solidFill>
          </w14:textFill>
        </w:rPr>
        <w:t>aplica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ia voastr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dar nu le va avea (fie pentru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nu v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propune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s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s-ES_tradnl"/>
          <w14:textFill>
            <w14:solidFill>
              <w14:srgbClr w14:val="A6A6A6"/>
            </w14:solidFill>
          </w14:textFill>
        </w:rPr>
        <w:t>le realiza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i, fie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pt-PT"/>
          <w14:textFill>
            <w14:solidFill>
              <w14:srgbClr w14:val="A6A6A6"/>
            </w14:solidFill>
          </w14:textFill>
        </w:rPr>
        <w:t>exist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ni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te piedici din cauza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rora nu le pute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pt-PT"/>
          <w14:textFill>
            <w14:solidFill>
              <w14:srgbClr w14:val="A6A6A6"/>
            </w14:solidFill>
          </w14:textFill>
        </w:rPr>
        <w:t xml:space="preserve">i realiza,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care sunt acelea)</w:t>
      </w:r>
    </w:p>
    <w:p>
      <w:pPr>
        <w:pStyle w:val="Body"/>
        <w:widowControl w:val="0"/>
        <w:spacing w:before="183"/>
        <w:ind w:left="820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Smart Lamp IoT este o metoda eficienta de setare a unei atmosfere luminoase relaxante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placute, dup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bunul plac al fiec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rui utilizator, fapt ce o lampa dumb nu ar fi putut sa faca. Ca element de noutate, dispozitivul creat de noi permite interac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iunea utilizatorului cu produsul prin set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rile impuse (data, ora, anotimp, vreme), prin anumite tipare sonore (porneste atunci 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nd aude o b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taie din palme), 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i prin anumite melodii ce determina ritmul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intensitatea luminilor.</w:t>
      </w:r>
    </w:p>
    <w:p>
      <w:pPr>
        <w:pStyle w:val="Body"/>
        <w:widowControl w:val="0"/>
        <w:spacing w:before="183"/>
        <w:ind w:left="820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Niste feature-uri interesante la care ne-am gandit, dar pe care nu le vom putea implementa din cauza constr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ngerilor de timp sunt: crearea unei aplica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ii de telefon/smart watch prin care se vor putea regla set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rile personalizate alea aplica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iei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prin intermediul 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reia vom putea seta feature-urile lampii. De asemenea, ar fi interesant ca lampa sa retina preferin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ele utilizatorului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sa poat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sa ii propun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singura ni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te sugestii bazate pe acestea. </w:t>
      </w:r>
    </w:p>
    <w:p>
      <w:pPr>
        <w:pStyle w:val="Body"/>
        <w:widowControl w:val="0"/>
        <w:numPr>
          <w:ilvl w:val="0"/>
          <w:numId w:val="6"/>
        </w:numPr>
        <w:bidi w:val="0"/>
        <w:spacing w:before="183"/>
        <w:ind w:right="0"/>
        <w:jc w:val="left"/>
        <w:rPr>
          <w:sz w:val="28"/>
          <w:szCs w:val="28"/>
          <w:rtl w:val="0"/>
        </w:rPr>
      </w:pPr>
      <w:bookmarkStart w:name="_fob9te" w:id="2"/>
      <w:bookmarkEnd w:id="2"/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rupurile de interese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Care sunt persoanele sau grupurile de persoane interesate de aplica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ie. Grupul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int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pt-PT"/>
          <w14:textFill>
            <w14:solidFill>
              <w14:srgbClr w14:val="A6A6A6"/>
            </w14:solidFill>
          </w14:textFill>
        </w:rPr>
        <w:t>al aplica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iei,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i care este profilul acestora. Care sunt skillurile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lipsurile poten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ialului utilizator.</w:t>
      </w:r>
    </w:p>
    <w:p>
      <w:pPr>
        <w:pStyle w:val="Body"/>
        <w:widowControl w:val="0"/>
        <w:spacing w:before="181"/>
        <w:ind w:left="820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Utilizarorii aplica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iei vor fi persoane de toate v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rstele, doritori sa aib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un ambient luminos pl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cut, personalizat. Este potrivit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tuturor categoriilor de v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rste care o pot folosi at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 pe post de lampa clasica, pentru un plus de lumina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camera sau la birou, 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ca o lampa smart ce poate oferi un adev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rat spectacol de lumini personalizat. Grupul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inta al aplica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iei este format din orice iubitor de produse smart care dore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te sa isi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nlocuiasc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device-urile vechi cu altele smart pentru a beneficia de un ambient luminos mult mai placut. Un potential utilizator nu trebuie sa posede anumite skill-uri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ntruc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 device-ul va putea fi configurat dup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bunul plac, f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 fi nevoie de anumite cuno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tin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 din partea utilizatorului.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numPr>
          <w:ilvl w:val="0"/>
          <w:numId w:val="6"/>
        </w:numPr>
        <w:bidi w:val="0"/>
        <w:spacing w:before="186"/>
        <w:ind w:right="0"/>
        <w:jc w:val="left"/>
        <w:rPr>
          <w:sz w:val="28"/>
          <w:szCs w:val="28"/>
          <w:rtl w:val="0"/>
        </w:rPr>
      </w:pPr>
      <w:bookmarkStart w:name="_znysh7" w:id="3"/>
      <w:bookmarkEnd w:id="3"/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olectarea cerin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elor</w:t>
      </w:r>
    </w:p>
    <w:p>
      <w:pPr>
        <w:pStyle w:val="Body"/>
        <w:widowControl w:val="0"/>
        <w:spacing w:before="183"/>
        <w:ind w:left="810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Se vor enumera (doar) referin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ele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tre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it-IT"/>
          <w14:textFill>
            <w14:solidFill>
              <w14:srgbClr w14:val="A6A6A6"/>
            </w14:solidFill>
          </w14:textFill>
        </w:rPr>
        <w:t>e, indic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ndu-se sursa de la care au fost colectate, nu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it-IT"/>
          <w14:textFill>
            <w14:solidFill>
              <w14:srgbClr w14:val="A6A6A6"/>
            </w14:solidFill>
          </w14:textFill>
        </w:rPr>
        <w:t>i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ele propriu-zise, care vor fi analizate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 capitolul urm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tor. Referin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ele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tre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 pot fi: numele unor directoare/fi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it-IT"/>
          <w14:textFill>
            <w14:solidFill>
              <w14:srgbClr w14:val="A6A6A6"/>
            </w14:solidFill>
          </w14:textFill>
        </w:rPr>
        <w:t xml:space="preserve">iere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 care se g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sesc minute de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lnire, chestionare, transcriptul unor interviuri (ca rezultate ob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inute prin metode directe) sau prezent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ri, rapoarte, articole,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r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i, precum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link-uri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tre astfel de resurse disponibile pe WEB (ca rezultate ob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inute prin metode directe). Practic un r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spuns la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ntrebarea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–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de-DE"/>
          <w14:textFill>
            <w14:solidFill>
              <w14:srgbClr w14:val="A6A6A6"/>
            </w14:solidFill>
          </w14:textFill>
        </w:rPr>
        <w:t xml:space="preserve">de unde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tii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ele pe care le vei prezenta mai jos sunt relevante? De unde le-ai colectat?</w:t>
      </w:r>
    </w:p>
    <w:p>
      <w:pPr>
        <w:pStyle w:val="Body"/>
        <w:widowControl w:val="0"/>
        <w:spacing w:before="183"/>
        <w:ind w:left="810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 </w:t>
      </w:r>
    </w:p>
    <w:p>
      <w:pPr>
        <w:pStyle w:val="Body"/>
        <w:widowControl w:val="0"/>
        <w:spacing w:before="184"/>
        <w:ind w:left="450" w:firstLine="360"/>
        <w:rPr>
          <w:rStyle w:val="None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et92p0" w:id="4"/>
      <w:bookmarkEnd w:id="4"/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4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.1 Metode directe</w:t>
      </w:r>
    </w:p>
    <w:p>
      <w:pPr>
        <w:pStyle w:val="Body"/>
        <w:widowControl w:val="0"/>
        <w:spacing w:before="181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Referin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e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tre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ele colectate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 mod direct de la grupurile de interese (persoane, chestionare etc)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emag.ro/lampa-pentru-citit-ambientala-anime-3-intensitati-baterie-reincarcabila-led-incarcare-usb-wb-animelamp/pd/DZT8ZYMBM/?X-Search-Id=20ce32f50142fdfc38ff&amp;X-Product-Id=63187057&amp;X-Search-Page=1&amp;X-Search-Position=24&amp;X-Section=search&amp;X-MB=0&amp;X-Search-Action=view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Lampa pentru citit ambientala</w:t>
      </w:r>
      <w:r>
        <w:rPr/>
        <w:fldChar w:fldCharType="end" w:fldLock="0"/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"https://altex.ro/lampa-portabila-inteligenta-led-philips-hue-go-wi-fi-lumina-rgb-6w-alb/cpd/BECHUEHUEGO/?gclid=CjwKCAiAkJKCBhAyEiwAKQBCkv-JctfTKUEDdCwyS80NA0Nywvyk-L1FuivjqUttm3gN7APok29zAhoCUkMQAvD_BwE"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Lampa portabila inteligenta</w:t>
      </w:r>
      <w:r>
        <w:rPr/>
        <w:fldChar w:fldCharType="end" w:fldLock="0"/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240"/>
        <w:ind w:left="450" w:firstLine="370"/>
        <w:rPr>
          <w:rStyle w:val="None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tyjcwt" w:id="5"/>
      <w:bookmarkEnd w:id="5"/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4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.2 Metode indirecte</w:t>
      </w:r>
    </w:p>
    <w:p>
      <w:pPr>
        <w:pStyle w:val="Body"/>
        <w:widowControl w:val="0"/>
        <w:spacing w:before="185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Referin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e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tre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ele colectate prin metode indirecte (exemple de aplica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ii, documentare, etc.)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"https://blog.constellation.com/2019/02/13/the-many-benefits-of-smart-lighting/"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The Many Benefits of Smart Lighting</w:t>
      </w:r>
      <w:r>
        <w:rPr/>
        <w:fldChar w:fldCharType="end" w:fldLock="0"/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"https://www.automaticsmarthome.com/many-benefits-smart-lighting/"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Benefits of Smart Lighting</w:t>
      </w:r>
      <w:r>
        <w:rPr/>
        <w:fldChar w:fldCharType="end" w:fldLock="0"/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"https://www.eizoglobal.com/library/healthcare/why_ambient_light_is_important_in_the_reading_room/"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Why Ambient Light is Important in the Reading Room</w:t>
      </w:r>
      <w:r>
        <w:rPr/>
        <w:fldChar w:fldCharType="end" w:fldLock="0"/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"https://illuminated-integration.com/blog/importance-of-color-in-lighting/%23:~:text=Each%2520color%2520of%2520light%2520has,alertness%2520and%2520reduce%2520eye%2520strain."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The Importance of Color in Lighting</w:t>
      </w:r>
      <w:r>
        <w:rPr/>
        <w:fldChar w:fldCharType="end" w:fldLock="0"/>
      </w:r>
    </w:p>
    <w:p>
      <w:pPr>
        <w:pStyle w:val="Body"/>
        <w:widowControl w:val="0"/>
        <w:numPr>
          <w:ilvl w:val="0"/>
          <w:numId w:val="6"/>
        </w:numPr>
        <w:bidi w:val="0"/>
        <w:spacing w:before="240"/>
        <w:ind w:right="0"/>
        <w:jc w:val="left"/>
        <w:rPr>
          <w:b w:val="1"/>
          <w:bCs w:val="1"/>
          <w:sz w:val="28"/>
          <w:szCs w:val="28"/>
          <w:rtl w:val="0"/>
        </w:rPr>
      </w:pPr>
      <w:bookmarkStart w:name="_dy6vkm" w:id="6"/>
      <w:bookmarkEnd w:id="6"/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nterpretarea cerin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elor</w:t>
      </w:r>
    </w:p>
    <w:p>
      <w:pPr>
        <w:pStyle w:val="Body"/>
        <w:widowControl w:val="0"/>
        <w:spacing w:before="183" w:line="258" w:lineRule="auto"/>
        <w:ind w:left="810" w:right="117" w:firstLine="0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Prezentare, interpretarea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i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„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igienizarea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”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elor =&gt; Lista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elor.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ele sunt totalitatea feature-urilor care ar putea fi implementate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ntr-o solu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ie care are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n vedere doar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ndeplinirea scopului propus. Tot ce s-ar putea face, lucruri pe care le-a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aflat de la Colectarea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elor, intr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 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 lista total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it-IT"/>
          <w14:textFill>
            <w14:solidFill>
              <w14:srgbClr w14:val="A6A6A6"/>
            </w14:solidFill>
          </w14:textFill>
        </w:rPr>
        <w:t>a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elor.</w:t>
      </w:r>
    </w:p>
    <w:p>
      <w:pPr>
        <w:pStyle w:val="Body"/>
        <w:widowControl w:val="0"/>
        <w:spacing w:before="183" w:line="258" w:lineRule="auto"/>
        <w:ind w:left="810" w:right="117" w:firstLine="0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 func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ie de natura lor pot fi grupate pe categorii. Se pot g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si asem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ri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i deosebiri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ntre ele.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Din recenziile utilizatorilor se observ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sunt apreciate: 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* amplasarea u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oar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* durata de via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ță </w:t>
      </w:r>
    </w:p>
    <w:p>
      <w:pPr>
        <w:pStyle w:val="Body"/>
        <w:widowControl w:val="0"/>
        <w:spacing w:before="183"/>
        <w:ind w:left="7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* lumina puternica </w:t>
      </w:r>
    </w:p>
    <w:p>
      <w:pPr>
        <w:pStyle w:val="Body"/>
        <w:widowControl w:val="0"/>
        <w:spacing w:before="183"/>
        <w:ind w:left="7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* transportul usor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problem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este defectarea foarte rapid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a ledului. 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Un avantaj imediat al naturii device-ului este capacitatea de a eficientiza consumul de energie, produsul devenind astfel environmentally friendly.</w:t>
      </w:r>
    </w:p>
    <w:p>
      <w:pPr>
        <w:pStyle w:val="Body"/>
        <w:widowControl w:val="0"/>
        <w:numPr>
          <w:ilvl w:val="0"/>
          <w:numId w:val="6"/>
        </w:numPr>
        <w:bidi w:val="0"/>
        <w:spacing w:before="240"/>
        <w:ind w:right="0"/>
        <w:jc w:val="left"/>
        <w:rPr>
          <w:b w:val="1"/>
          <w:bCs w:val="1"/>
          <w:sz w:val="28"/>
          <w:szCs w:val="28"/>
          <w:rtl w:val="0"/>
        </w:rPr>
      </w:pPr>
      <w:bookmarkStart w:name="_t3h5sf" w:id="7"/>
      <w:bookmarkEnd w:id="7"/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rioritizarea cerin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elor</w:t>
      </w:r>
    </w:p>
    <w:p>
      <w:pPr>
        <w:pStyle w:val="Body"/>
        <w:widowControl w:val="0"/>
        <w:spacing w:before="183" w:line="256" w:lineRule="auto"/>
        <w:ind w:left="810" w:right="117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Pentru prioritizarea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elor se va folosi Analiza Pareto aplicat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pe impact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efort =&gt; Lista prioritizat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it-IT"/>
          <w14:textFill>
            <w14:solidFill>
              <w14:srgbClr w14:val="A6A6A6"/>
            </w14:solidFill>
          </w14:textFill>
        </w:rPr>
        <w:t>a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elor =&gt; Lista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elor care urmeaz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s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fr-FR"/>
          <w14:textFill>
            <w14:solidFill>
              <w14:srgbClr w14:val="A6A6A6"/>
            </w14:solidFill>
          </w14:textFill>
        </w:rPr>
        <w:t xml:space="preserve">fie implementate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 cadrul proiectului</w:t>
      </w:r>
    </w:p>
    <w:p>
      <w:pPr>
        <w:pStyle w:val="Body"/>
        <w:widowControl w:val="0"/>
        <w:spacing w:before="183" w:line="256" w:lineRule="auto"/>
        <w:ind w:left="810" w:right="117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Dintre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ele de la pct. 5, va trebui s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v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alege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pe care dintre acestea le ve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implementa. Pentru a face aceast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decizie va trebui justificat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cu o Analiz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Pareto. Asta presupune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fiec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rei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ve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asocia un scor pe scara dificult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ii de implementare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i un scor pe scara de valoare pe care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ndeplinirea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de-DE"/>
          <w14:textFill>
            <w14:solidFill>
              <w14:srgbClr w14:val="A6A6A6"/>
            </w14:solidFill>
          </w14:textFill>
        </w:rPr>
        <w:t xml:space="preserve">ei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l va aduce produsului final. Aceste dou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axe pot fi puse pe o ax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de coordonate, iar ordinea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elor voastre va fi dat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de cele care au un raport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t mai bun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 sensul u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urin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ei de dezvoltare,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valorii aduse aplica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iei. Mai e cunoscut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ca raportul 80/20, pentru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cele mai bune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e, aduc ~80/100 pe scara valorii aduse,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i ~20/100 ]n privin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a costului de implementare.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Pentru partea de software am decis s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implement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m:</w:t>
      </w:r>
    </w:p>
    <w:p>
      <w:pPr>
        <w:pStyle w:val="Body"/>
        <w:widowControl w:val="0"/>
        <w:numPr>
          <w:ilvl w:val="1"/>
          <w:numId w:val="8"/>
        </w:numPr>
        <w:bidi w:val="0"/>
        <w:spacing w:before="183"/>
        <w:ind w:right="0"/>
        <w:jc w:val="left"/>
        <w:rPr>
          <w:rtl w:val="0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schimbarea automat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a culorii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func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ie de ritmul melodiei primite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-</w:t>
        <w:tab/>
        <w:t xml:space="preserve">reglarea culorii si intensitatii luminii in functie de vreme/ momentul zilei/ data calendaristica </w:t>
      </w:r>
    </w:p>
    <w:p>
      <w:pPr>
        <w:pStyle w:val="Body"/>
        <w:widowControl w:val="0"/>
        <w:numPr>
          <w:ilvl w:val="0"/>
          <w:numId w:val="9"/>
        </w:numPr>
        <w:bidi w:val="0"/>
        <w:spacing w:before="240"/>
        <w:ind w:right="0"/>
        <w:jc w:val="left"/>
        <w:rPr>
          <w:b w:val="1"/>
          <w:bCs w:val="1"/>
          <w:sz w:val="28"/>
          <w:szCs w:val="28"/>
          <w:rtl w:val="0"/>
        </w:rPr>
      </w:pPr>
      <w:bookmarkStart w:name="_d34og8" w:id="8"/>
      <w:bookmarkEnd w:id="8"/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pecifica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ii de analiz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</w:p>
    <w:p>
      <w:pPr>
        <w:pStyle w:val="Body"/>
        <w:widowControl w:val="0"/>
        <w:spacing w:before="183"/>
        <w:ind w:left="810" w:firstLine="0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Se vor specifica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ele din lista redus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sub form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de user stories.</w:t>
      </w:r>
    </w:p>
    <w:p>
      <w:pPr>
        <w:pStyle w:val="Body"/>
        <w:widowControl w:val="0"/>
        <w:spacing w:before="183"/>
        <w:ind w:left="810" w:firstLine="0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User stories ar trebui s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prezinte unul dintre feature-urile pe care voi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l ve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construi, din perspectiva utilizatorului care are o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ță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s-ES_tradnl"/>
          <w14:textFill>
            <w14:solidFill>
              <w14:srgbClr w14:val="A6A6A6"/>
            </w14:solidFill>
          </w14:textFill>
        </w:rPr>
        <w:t xml:space="preserve">ce este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ndeplinit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pt-PT"/>
          <w14:textFill>
            <w14:solidFill>
              <w14:srgbClr w14:val="A6A6A6"/>
            </w14:solidFill>
          </w14:textFill>
        </w:rPr>
        <w:t>de aplica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ia voastr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. (cred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f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cut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it-IT"/>
          <w14:textFill>
            <w14:solidFill>
              <w14:srgbClr w14:val="A6A6A6"/>
            </w14:solidFill>
          </w14:textFill>
        </w:rPr>
        <w:t>i la MDS 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a ceva). Prin acestea se va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i descrie output-ul pe care utilizatorul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l va 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tepta. </w:t>
      </w:r>
    </w:p>
    <w:p>
      <w:pPr>
        <w:pStyle w:val="Body"/>
        <w:widowControl w:val="0"/>
        <w:spacing w:before="183"/>
        <w:ind w:left="810" w:firstLine="0"/>
        <w:rPr>
          <w:rStyle w:val="None"/>
          <w:u w:color="a6a6a6"/>
        </w:rPr>
      </w:pPr>
      <w:r>
        <w:rPr>
          <w:rStyle w:val="None"/>
          <w:u w:color="a6a6a6"/>
          <w:rtl w:val="0"/>
          <w:lang w:val="en-US"/>
        </w:rPr>
        <w:t>User stories:</w:t>
      </w:r>
    </w:p>
    <w:p>
      <w:pPr>
        <w:pStyle w:val="Body"/>
        <w:widowControl w:val="0"/>
        <w:numPr>
          <w:ilvl w:val="0"/>
          <w:numId w:val="11"/>
        </w:numPr>
        <w:bidi w:val="0"/>
        <w:spacing w:before="183"/>
        <w:ind w:right="0"/>
        <w:jc w:val="left"/>
        <w:rPr>
          <w:rtl w:val="0"/>
        </w:rPr>
      </w:pPr>
      <w:r>
        <w:rPr>
          <w:rStyle w:val="None"/>
          <w:u w:color="a6a6a6"/>
          <w:rtl w:val="0"/>
        </w:rPr>
        <w:t>doresc sa imi amenajez in locuinta un spatiu de entertainment in care lumina sa se sincronizeze cu sistemul audio. ar fi util ca lumina sa aiba si mai multe culori.</w:t>
      </w:r>
    </w:p>
    <w:p>
      <w:pPr>
        <w:pStyle w:val="Body"/>
        <w:widowControl w:val="0"/>
        <w:numPr>
          <w:ilvl w:val="0"/>
          <w:numId w:val="11"/>
        </w:numPr>
        <w:bidi w:val="0"/>
        <w:ind w:right="0"/>
        <w:jc w:val="left"/>
        <w:rPr>
          <w:rtl w:val="0"/>
        </w:rPr>
      </w:pPr>
      <w:r>
        <w:rPr>
          <w:rStyle w:val="None"/>
          <w:u w:color="a6a6a6"/>
          <w:rtl w:val="0"/>
        </w:rPr>
        <w:t>pentru a-mi spori confortul, imi doresc sa pot porni sau opri lampa de langa pat printr-un semnal sonor.</w:t>
      </w:r>
    </w:p>
    <w:p>
      <w:pPr>
        <w:pStyle w:val="Body"/>
        <w:widowControl w:val="0"/>
        <w:numPr>
          <w:ilvl w:val="0"/>
          <w:numId w:val="11"/>
        </w:numPr>
        <w:bidi w:val="0"/>
        <w:ind w:right="0"/>
        <w:jc w:val="left"/>
        <w:rPr>
          <w:rtl w:val="0"/>
        </w:rPr>
      </w:pPr>
      <w:r>
        <w:rPr>
          <w:rStyle w:val="None"/>
          <w:u w:color="a6a6a6"/>
          <w:rtl w:val="0"/>
        </w:rPr>
        <w:t>mi-ar placea sa am o sursa de lumina care sa se poata auto-regla atunci cand se intuneca incaperea din cauza unui fenomen meteo neprevazut.</w:t>
      </w:r>
    </w:p>
    <w:p>
      <w:pPr>
        <w:pStyle w:val="Body"/>
        <w:widowControl w:val="0"/>
        <w:spacing w:before="183"/>
        <w:ind w:left="1440" w:firstLine="0"/>
        <w:rPr>
          <w:rStyle w:val="None"/>
          <w:outline w:val="0"/>
          <w:color w:val="a6a6a6"/>
          <w:u w:color="a6a6a6"/>
          <w14:textFill>
            <w14:solidFill>
              <w14:srgbClr w14:val="A6A6A6"/>
            </w14:solidFill>
          </w14:textFill>
        </w:rPr>
      </w:pPr>
    </w:p>
    <w:p>
      <w:pPr>
        <w:pStyle w:val="Body"/>
        <w:widowControl w:val="0"/>
        <w:numPr>
          <w:ilvl w:val="0"/>
          <w:numId w:val="12"/>
        </w:numPr>
        <w:bidi w:val="0"/>
        <w:spacing w:before="240"/>
        <w:ind w:right="0"/>
        <w:jc w:val="left"/>
        <w:rPr>
          <w:b w:val="1"/>
          <w:bCs w:val="1"/>
          <w:sz w:val="28"/>
          <w:szCs w:val="28"/>
          <w:rtl w:val="0"/>
        </w:rPr>
      </w:pPr>
      <w:bookmarkStart w:name="_s8eyo1" w:id="9"/>
      <w:bookmarkEnd w:id="9"/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ontribu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ia echipei</w:t>
      </w:r>
    </w:p>
    <w:p>
      <w:pPr>
        <w:pStyle w:val="Body"/>
        <w:widowControl w:val="0"/>
        <w:spacing w:before="183"/>
        <w:ind w:left="810" w:firstLine="0"/>
        <w:jc w:val="both"/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pt-PT"/>
          <w14:textFill>
            <w14:solidFill>
              <w14:srgbClr w14:val="A6A6A6"/>
            </w14:solidFill>
          </w14:textFill>
        </w:rPr>
        <w:t>Contribu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ia fiec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rui membru al echipei la realizarea analizei aplica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iei.</w:t>
      </w:r>
    </w:p>
    <w:sectPr>
      <w:headerReference w:type="default" r:id="rId6"/>
      <w:pgSz w:w="12240" w:h="15840" w:orient="portrait"/>
      <w:pgMar w:top="680" w:right="620" w:bottom="280" w:left="5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right" w:pos="10990"/>
        </w:tabs>
        <w:ind w:left="6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652"/>
          <w:tab w:val="right" w:pos="10990"/>
        </w:tabs>
        <w:ind w:left="139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652"/>
          <w:tab w:val="right" w:pos="10990"/>
        </w:tabs>
        <w:ind w:left="2112" w:hanging="8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652"/>
          <w:tab w:val="right" w:pos="10990"/>
        </w:tabs>
        <w:ind w:left="2595" w:hanging="9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652"/>
          <w:tab w:val="right" w:pos="10990"/>
        </w:tabs>
        <w:ind w:left="3079" w:hanging="10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652"/>
          <w:tab w:val="right" w:pos="10990"/>
        </w:tabs>
        <w:ind w:left="3562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652"/>
          <w:tab w:val="right" w:pos="10990"/>
        </w:tabs>
        <w:ind w:left="4045" w:hanging="13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652"/>
          <w:tab w:val="right" w:pos="10990"/>
        </w:tabs>
        <w:ind w:left="4529" w:hanging="14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652"/>
          <w:tab w:val="right" w:pos="10990"/>
        </w:tabs>
        <w:ind w:left="5074" w:hanging="1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multiLevelType w:val="hybridMultilevel"/>
    <w:numStyleLink w:val="Imported Style 5"/>
  </w:abstractNum>
  <w:abstractNum w:abstractNumId="3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3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44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872" w:hanging="7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376" w:hanging="8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88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38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888" w:hanging="1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392" w:hanging="14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968" w:hanging="16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6"/>
  </w:abstractNum>
  <w:abstractNum w:abstractNumId="5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7"/>
  </w:abstractNum>
  <w:abstractNum w:abstractNumId="7">
    <w:multiLevelType w:val="hybridMultilevel"/>
    <w:styleLink w:val="Imported Style 7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60"/>
            <w:tab w:val="right" w:pos="10990"/>
          </w:tabs>
          <w:ind w:left="759" w:hanging="5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652"/>
            <w:tab w:val="num" w:pos="1690"/>
            <w:tab w:val="right" w:pos="10990"/>
          </w:tabs>
          <w:ind w:left="1789" w:hanging="8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652"/>
            <w:tab w:val="num" w:pos="2112"/>
            <w:tab w:val="right" w:pos="10990"/>
          </w:tabs>
          <w:ind w:left="2211" w:hanging="9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left" w:pos="652"/>
            <w:tab w:val="num" w:pos="2595"/>
            <w:tab w:val="right" w:pos="10990"/>
          </w:tabs>
          <w:ind w:left="2694" w:hanging="10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652"/>
            <w:tab w:val="num" w:pos="3079"/>
            <w:tab w:val="right" w:pos="10990"/>
          </w:tabs>
          <w:ind w:left="3178" w:hanging="11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left" w:pos="652"/>
            <w:tab w:val="num" w:pos="3562"/>
            <w:tab w:val="right" w:pos="10990"/>
          </w:tabs>
          <w:ind w:left="3661" w:hanging="13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652"/>
            <w:tab w:val="num" w:pos="4045"/>
            <w:tab w:val="right" w:pos="10990"/>
          </w:tabs>
          <w:ind w:left="4144" w:hanging="1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left" w:pos="652"/>
            <w:tab w:val="num" w:pos="4529"/>
            <w:tab w:val="right" w:pos="10990"/>
          </w:tabs>
          <w:ind w:left="4628" w:hanging="1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652"/>
            <w:tab w:val="num" w:pos="5074"/>
            <w:tab w:val="right" w:pos="10990"/>
          </w:tabs>
          <w:ind w:left="5173" w:hanging="17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60"/>
            <w:tab w:val="right" w:pos="10990"/>
          </w:tabs>
          <w:ind w:left="791" w:hanging="6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652"/>
            <w:tab w:val="num" w:pos="1690"/>
            <w:tab w:val="right" w:pos="10990"/>
          </w:tabs>
          <w:ind w:left="1821" w:hanging="9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652"/>
            <w:tab w:val="num" w:pos="2112"/>
            <w:tab w:val="right" w:pos="10990"/>
          </w:tabs>
          <w:ind w:left="2243" w:hanging="9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left" w:pos="652"/>
            <w:tab w:val="num" w:pos="2595"/>
            <w:tab w:val="right" w:pos="10990"/>
          </w:tabs>
          <w:ind w:left="272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652"/>
            <w:tab w:val="num" w:pos="3079"/>
            <w:tab w:val="right" w:pos="10990"/>
          </w:tabs>
          <w:ind w:left="3210" w:hanging="1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left" w:pos="652"/>
            <w:tab w:val="num" w:pos="3562"/>
            <w:tab w:val="right" w:pos="10990"/>
          </w:tabs>
          <w:ind w:left="3693" w:hanging="13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652"/>
            <w:tab w:val="num" w:pos="4045"/>
            <w:tab w:val="right" w:pos="10990"/>
          </w:tabs>
          <w:ind w:left="4176" w:hanging="1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left" w:pos="652"/>
            <w:tab w:val="num" w:pos="4529"/>
            <w:tab w:val="right" w:pos="10990"/>
          </w:tabs>
          <w:ind w:left="4660" w:hanging="15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652"/>
            <w:tab w:val="num" w:pos="5074"/>
            <w:tab w:val="right" w:pos="10990"/>
          </w:tabs>
          <w:ind w:left="5205" w:hanging="17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2"/>
    <w:lvlOverride w:ilvl="0">
      <w:startOverride w:val="7"/>
    </w:lvlOverride>
  </w:num>
  <w:num w:numId="10">
    <w:abstractNumId w:val="7"/>
  </w:num>
  <w:num w:numId="11">
    <w:abstractNumId w:val="6"/>
  </w:num>
  <w:num w:numId="12">
    <w:abstractNumId w:val="2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b w:val="1"/>
      <w:bCs w:val="1"/>
      <w:caps w:val="0"/>
      <w:smallCaps w:val="0"/>
      <w:strike w:val="0"/>
      <w:dstrike w:val="0"/>
      <w:outline w:val="0"/>
      <w:color w:val="00000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5">
    <w:name w:val="Imported Style 5"/>
    <w:pPr>
      <w:numPr>
        <w:numId w:val="5"/>
      </w:numPr>
    </w:pPr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caps w:val="0"/>
      <w:smallCaps w:val="0"/>
      <w:strike w:val="0"/>
      <w:dstrike w:val="0"/>
      <w:outline w:val="0"/>
      <w:color w:val="000000"/>
      <w:u w:val="singl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6">
    <w:name w:val="Imported Style 6"/>
    <w:pPr>
      <w:numPr>
        <w:numId w:val="7"/>
      </w:numPr>
    </w:pPr>
  </w:style>
  <w:style w:type="numbering" w:styleId="Imported Style 7">
    <w:name w:val="Imported Style 7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