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360" w:after="80"/>
      </w:pPr>
      <w:r>
        <w:rPr>
          <w:rFonts w:ascii="Gill Sans MT" w:hAnsi="Gill Sans MT"/>
          <w:b/>
          <w:color w:val="595959"/>
          <w:sz w:val="22"/>
        </w:rPr>
        <w:tab/>
        <w:t>Fluxo de Vencimento Mensal (Próximos 10 Meses)</w:t>
      </w:r>
    </w:p>
    <w:p>
      <w:r>
        <w:drawing>
          <wp:inline xmlns:a="http://schemas.openxmlformats.org/drawingml/2006/main" xmlns:pic="http://schemas.openxmlformats.org/drawingml/2006/picture">
            <wp:extent cx="6480000" cy="394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cimento_mensa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4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360" w:after="80"/>
      </w:pPr>
      <w:r>
        <w:rPr>
          <w:rFonts w:ascii="Gill Sans MT" w:hAnsi="Gill Sans MT"/>
          <w:b/>
          <w:color w:val="595959"/>
          <w:sz w:val="22"/>
        </w:rPr>
        <w:tab/>
        <w:t>Fluxo de Vencimento Anual</w:t>
      </w:r>
    </w:p>
    <w:p>
      <w:r>
        <w:drawing>
          <wp:inline xmlns:a="http://schemas.openxmlformats.org/drawingml/2006/main" xmlns:pic="http://schemas.openxmlformats.org/drawingml/2006/picture">
            <wp:extent cx="6480000" cy="394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cimento_anua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4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360" w:after="80"/>
      </w:pPr>
      <w:r>
        <w:rPr>
          <w:rFonts w:ascii="Gill Sans MT" w:hAnsi="Gill Sans MT"/>
          <w:b/>
          <w:color w:val="595959"/>
          <w:sz w:val="22"/>
        </w:rPr>
        <w:tab/>
        <w:t>Concentração por UF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8951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centracao_uf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5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360" w:after="80"/>
      </w:pPr>
      <w:r>
        <w:rPr>
          <w:rFonts w:ascii="Gill Sans MT" w:hAnsi="Gill Sans MT"/>
          <w:b/>
          <w:color w:val="595959"/>
          <w:sz w:val="22"/>
        </w:rPr>
        <w:tab/>
        <w:t>Distribuição por Nota CAPAG</w:t>
      </w:r>
    </w:p>
    <w:p>
      <w:r>
        <w:drawing>
          <wp:inline xmlns:a="http://schemas.openxmlformats.org/drawingml/2006/main" xmlns:pic="http://schemas.openxmlformats.org/drawingml/2006/picture">
            <wp:extent cx="6480000" cy="40196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cao_capa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19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>
          <w:r/>
          <w:r>
            <w:rPr>
              <w:rFonts w:ascii="Gill Sans MT" w:hAnsi="Gill Sans MT"/>
              <w:b/>
              <w:color w:val="107082"/>
              <w:sz w:val="28"/>
            </w:rPr>
            <w:t>LÂMINA DE ESTOQUE CONSOLIDADO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>
          <w:pPr>
            <w:jc w:val="right"/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