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4FC5" w14:textId="39BB6D1F" w:rsidR="00DD3533" w:rsidRDefault="00DD3533" w:rsidP="00DD3533">
      <w:pPr>
        <w:pStyle w:val="Ttulo1"/>
        <w:rPr>
          <w:rFonts w:ascii="Arial" w:hAnsi="Arial" w:cs="Arial"/>
          <w:sz w:val="24"/>
          <w:szCs w:val="24"/>
        </w:rPr>
      </w:pPr>
    </w:p>
    <w:p w14:paraId="5179ED3E" w14:textId="44B77C09" w:rsidR="00DD3533" w:rsidRDefault="006433B8" w:rsidP="00DD3533">
      <w:pPr>
        <w:rPr>
          <w:rFonts w:ascii="Arial" w:hAnsi="Arial" w:cs="Arial"/>
          <w:sz w:val="24"/>
          <w:szCs w:val="24"/>
        </w:rPr>
      </w:pPr>
      <w:r>
        <w:rPr>
          <w:noProof/>
        </w:rPr>
        <w:drawing>
          <wp:anchor distT="0" distB="0" distL="114300" distR="114300" simplePos="0" relativeHeight="251657216" behindDoc="1" locked="0" layoutInCell="1" allowOverlap="1" wp14:anchorId="23B5962B" wp14:editId="7ED23FC9">
            <wp:simplePos x="0" y="0"/>
            <wp:positionH relativeFrom="column">
              <wp:posOffset>2920365</wp:posOffset>
            </wp:positionH>
            <wp:positionV relativeFrom="page">
              <wp:posOffset>3437890</wp:posOffset>
            </wp:positionV>
            <wp:extent cx="1771650" cy="287020"/>
            <wp:effectExtent l="0" t="0" r="0" b="0"/>
            <wp:wrapTight wrapText="bothSides">
              <wp:wrapPolygon edited="0">
                <wp:start x="0" y="0"/>
                <wp:lineTo x="0" y="20071"/>
                <wp:lineTo x="21368" y="20071"/>
                <wp:lineTo x="21368" y="0"/>
                <wp:lineTo x="0" y="0"/>
              </wp:wrapPolygon>
            </wp:wrapTight>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87020"/>
                    </a:xfrm>
                    <a:prstGeom prst="rect">
                      <a:avLst/>
                    </a:prstGeom>
                  </pic:spPr>
                </pic:pic>
              </a:graphicData>
            </a:graphic>
            <wp14:sizeRelH relativeFrom="page">
              <wp14:pctWidth>0</wp14:pctWidth>
            </wp14:sizeRelH>
            <wp14:sizeRelV relativeFrom="page">
              <wp14:pctHeight>0</wp14:pctHeight>
            </wp14:sizeRelV>
          </wp:anchor>
        </w:drawing>
      </w:r>
      <w:r w:rsidR="00194BFB">
        <w:rPr>
          <w:rFonts w:ascii="Arial" w:hAnsi="Arial" w:cs="Arial"/>
          <w:noProof/>
          <w:sz w:val="24"/>
          <w:szCs w:val="24"/>
        </w:rPr>
        <mc:AlternateContent>
          <mc:Choice Requires="wps">
            <w:drawing>
              <wp:anchor distT="0" distB="0" distL="114300" distR="114300" simplePos="0" relativeHeight="251658240" behindDoc="0" locked="0" layoutInCell="1" allowOverlap="1" wp14:anchorId="759972A4" wp14:editId="2A4F713A">
                <wp:simplePos x="0" y="0"/>
                <wp:positionH relativeFrom="page">
                  <wp:align>center</wp:align>
                </wp:positionH>
                <wp:positionV relativeFrom="page">
                  <wp:align>center</wp:align>
                </wp:positionV>
                <wp:extent cx="7312025" cy="7774940"/>
                <wp:effectExtent l="635" t="0" r="2540" b="0"/>
                <wp:wrapNone/>
                <wp:docPr id="6"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025" cy="777494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905"/>
                              <w:gridCol w:w="5592"/>
                            </w:tblGrid>
                            <w:tr w:rsidR="006433B8" w14:paraId="08D26048" w14:textId="77777777" w:rsidTr="002E611E">
                              <w:trPr>
                                <w:jc w:val="center"/>
                              </w:trPr>
                              <w:tc>
                                <w:tcPr>
                                  <w:tcW w:w="2568" w:type="pct"/>
                                  <w:vAlign w:val="center"/>
                                </w:tcPr>
                                <w:p w14:paraId="3156DD1D" w14:textId="77777777" w:rsidR="006433B8" w:rsidRDefault="006433B8">
                                  <w:pPr>
                                    <w:jc w:val="right"/>
                                  </w:pPr>
                                  <w:r>
                                    <w:rPr>
                                      <w:noProof/>
                                    </w:rPr>
                                    <w:drawing>
                                      <wp:inline distT="0" distB="0" distL="0" distR="0" wp14:anchorId="4E6E1455" wp14:editId="700EDBEA">
                                        <wp:extent cx="1656000" cy="1242000"/>
                                        <wp:effectExtent l="0" t="0" r="0" b="0"/>
                                        <wp:docPr id="8" name="Imagen 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1024x768SinFondo.png"/>
                                                <pic:cNvPicPr/>
                                              </pic:nvPicPr>
                                              <pic:blipFill>
                                                <a:blip r:embed="rId9">
                                                  <a:extLst>
                                                    <a:ext uri="{28A0092B-C50C-407E-A947-70E740481C1C}">
                                                      <a14:useLocalDpi xmlns:a14="http://schemas.microsoft.com/office/drawing/2010/main" val="0"/>
                                                    </a:ext>
                                                  </a:extLst>
                                                </a:blip>
                                                <a:stretch>
                                                  <a:fillRect/>
                                                </a:stretch>
                                              </pic:blipFill>
                                              <pic:spPr>
                                                <a:xfrm>
                                                  <a:off x="0" y="0"/>
                                                  <a:ext cx="1656000" cy="1242000"/>
                                                </a:xfrm>
                                                <a:prstGeom prst="rect">
                                                  <a:avLst/>
                                                </a:prstGeom>
                                              </pic:spPr>
                                            </pic:pic>
                                          </a:graphicData>
                                        </a:graphic>
                                      </wp:inline>
                                    </w:drawing>
                                  </w:r>
                                </w:p>
                                <w:p w14:paraId="6C6D79CC" w14:textId="77777777" w:rsidR="006433B8" w:rsidRDefault="00A070C4">
                                  <w:pPr>
                                    <w:jc w:val="right"/>
                                    <w:rPr>
                                      <w:rFonts w:eastAsiaTheme="minorEastAsia"/>
                                      <w:caps/>
                                      <w:color w:val="191919" w:themeColor="text1" w:themeTint="E6"/>
                                      <w:sz w:val="72"/>
                                      <w:szCs w:val="72"/>
                                      <w:lang w:eastAsia="es-MX"/>
                                    </w:rPr>
                                  </w:pPr>
                                  <w:sdt>
                                    <w:sdtPr>
                                      <w:rPr>
                                        <w:rFonts w:ascii="Tahoma" w:eastAsia="Times New Roman" w:hAnsi="Tahoma" w:cs="Tahoma"/>
                                        <w:color w:val="333333"/>
                                        <w:sz w:val="45"/>
                                        <w:szCs w:val="45"/>
                                        <w:lang w:eastAsia="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6433B8">
                                        <w:rPr>
                                          <w:rFonts w:ascii="Tahoma" w:eastAsia="Times New Roman" w:hAnsi="Tahoma" w:cs="Tahoma"/>
                                          <w:color w:val="333333"/>
                                          <w:sz w:val="45"/>
                                          <w:szCs w:val="45"/>
                                          <w:lang w:eastAsia="es-MX"/>
                                        </w:rPr>
                                        <w:t>Sistema farmacéutico</w:t>
                                      </w:r>
                                    </w:sdtContent>
                                  </w:sdt>
                                  <w:r w:rsidR="006433B8">
                                    <w:rPr>
                                      <w:rFonts w:eastAsiaTheme="minorEastAsia"/>
                                      <w:caps/>
                                      <w:color w:val="191919" w:themeColor="text1" w:themeTint="E6"/>
                                      <w:sz w:val="72"/>
                                      <w:szCs w:val="72"/>
                                      <w:lang w:eastAsia="es-MX"/>
                                    </w:rPr>
                                    <w:t xml:space="preserve"> </w:t>
                                  </w:r>
                                </w:p>
                                <w:p w14:paraId="3EE68643" w14:textId="77777777" w:rsidR="006433B8" w:rsidRDefault="00A070C4" w:rsidP="0030479B">
                                  <w:pPr>
                                    <w:ind w:right="105"/>
                                    <w:jc w:val="right"/>
                                    <w:rPr>
                                      <w:sz w:val="24"/>
                                      <w:szCs w:val="24"/>
                                    </w:rPr>
                                  </w:pPr>
                                  <w:sdt>
                                    <w:sdtPr>
                                      <w:rPr>
                                        <w:rFonts w:ascii="Roboto" w:hAnsi="Roboto"/>
                                        <w:color w:val="74788D"/>
                                        <w:sz w:val="21"/>
                                        <w:szCs w:val="21"/>
                                        <w:shd w:val="clear" w:color="auto" w:fill="FFFFFF"/>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6433B8">
                                        <w:rPr>
                                          <w:rFonts w:ascii="Roboto" w:hAnsi="Roboto"/>
                                          <w:color w:val="74788D"/>
                                          <w:sz w:val="21"/>
                                          <w:szCs w:val="21"/>
                                          <w:shd w:val="clear" w:color="auto" w:fill="FFFFFF"/>
                                        </w:rPr>
                                        <w:t>Programación Avanzada</w:t>
                                      </w:r>
                                    </w:sdtContent>
                                  </w:sdt>
                                </w:p>
                              </w:tc>
                              <w:tc>
                                <w:tcPr>
                                  <w:tcW w:w="2432" w:type="pct"/>
                                  <w:vAlign w:val="center"/>
                                </w:tcPr>
                                <w:p w14:paraId="2CB99B9F" w14:textId="77777777" w:rsidR="006433B8" w:rsidRDefault="006433B8" w:rsidP="00030B0E">
                                  <w:pPr>
                                    <w:pStyle w:val="Sinespaciado"/>
                                    <w:rPr>
                                      <w:b/>
                                      <w:bCs/>
                                      <w:caps/>
                                      <w:color w:val="2683C6" w:themeColor="accent2"/>
                                      <w:sz w:val="26"/>
                                      <w:szCs w:val="26"/>
                                    </w:rPr>
                                  </w:pPr>
                                </w:p>
                                <w:p w14:paraId="6793F016" w14:textId="77777777" w:rsidR="006433B8" w:rsidRDefault="006433B8" w:rsidP="00030B0E">
                                  <w:pPr>
                                    <w:pStyle w:val="Sinespaciado"/>
                                    <w:rPr>
                                      <w:b/>
                                      <w:bCs/>
                                      <w:caps/>
                                      <w:color w:val="2683C6" w:themeColor="accent2"/>
                                      <w:sz w:val="26"/>
                                      <w:szCs w:val="26"/>
                                    </w:rPr>
                                  </w:pPr>
                                </w:p>
                                <w:p w14:paraId="316E6737"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Facultad de estadística e informática</w:t>
                                  </w:r>
                                </w:p>
                                <w:p w14:paraId="737A800B"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Tecnologías computacionales</w:t>
                                  </w:r>
                                </w:p>
                                <w:p w14:paraId="3D8F28BF"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xalapa, veracruz</w:t>
                                  </w:r>
                                </w:p>
                                <w:p w14:paraId="381AFFE1"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2022</w:t>
                                  </w:r>
                                </w:p>
                                <w:p w14:paraId="7ED72211" w14:textId="77777777" w:rsidR="006433B8" w:rsidRPr="00A171B9" w:rsidRDefault="006433B8" w:rsidP="00A171B9">
                                  <w:pPr>
                                    <w:pStyle w:val="Sinespaciado"/>
                                    <w:rPr>
                                      <w:caps/>
                                      <w:color w:val="2683C6" w:themeColor="accent2"/>
                                      <w:sz w:val="26"/>
                                      <w:szCs w:val="26"/>
                                    </w:rPr>
                                  </w:pPr>
                                </w:p>
                                <w:p w14:paraId="1E42E362" w14:textId="77777777" w:rsidR="006433B8" w:rsidRDefault="006433B8">
                                  <w:pPr>
                                    <w:pStyle w:val="Sinespaciado"/>
                                    <w:rPr>
                                      <w:color w:val="2683C6" w:themeColor="accent2"/>
                                      <w:sz w:val="26"/>
                                      <w:szCs w:val="26"/>
                                    </w:rPr>
                                  </w:pPr>
                                  <w:r>
                                    <w:rPr>
                                      <w:color w:val="2683C6" w:themeColor="accent2"/>
                                      <w:sz w:val="26"/>
                                      <w:szCs w:val="26"/>
                                    </w:rPr>
                                    <w:t>Carlos Alberto Andrade López</w:t>
                                  </w:r>
                                </w:p>
                                <w:p w14:paraId="0719EE29" w14:textId="77777777" w:rsidR="006433B8" w:rsidRDefault="006433B8" w:rsidP="00C13D8A">
                                  <w:pPr>
                                    <w:pStyle w:val="Sinespaciado"/>
                                  </w:pPr>
                                </w:p>
                              </w:tc>
                            </w:tr>
                          </w:tbl>
                          <w:p w14:paraId="09C46547" w14:textId="77777777" w:rsidR="006433B8" w:rsidRDefault="006433B8" w:rsidP="006433B8"/>
                        </w:txbxContent>
                      </wps:txbx>
                      <wps:bodyPr rot="0" vert="horz" wrap="square" lIns="0" tIns="0" rIns="0" bIns="0" anchor="ctr" anchorCtr="0" upright="1">
                        <a:noAutofit/>
                      </wps:bodyPr>
                    </wps:wsp>
                  </a:graphicData>
                </a:graphic>
                <wp14:sizeRelH relativeFrom="page">
                  <wp14:pctWidth>94100</wp14:pctWidth>
                </wp14:sizeRelH>
                <wp14:sizeRelV relativeFrom="page">
                  <wp14:pctHeight>77300</wp14:pctHeight>
                </wp14:sizeRelV>
              </wp:anchor>
            </w:drawing>
          </mc:Choice>
          <mc:Fallback>
            <w:pict>
              <v:shapetype w14:anchorId="759972A4" id="_x0000_t202" coordsize="21600,21600" o:spt="202" path="m,l,21600r21600,l21600,xe">
                <v:stroke joinstyle="miter"/>
                <v:path gradientshapeok="t" o:connecttype="rect"/>
              </v:shapetype>
              <v:shape id="Cuadro de texto 138" o:spid="_x0000_s1026" type="#_x0000_t202" style="position:absolute;margin-left:0;margin-top:0;width:575.75pt;height:612.2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" filled="f" fillcolor="white [3201]" stroked="f" strokeweight=".5pt">
                <v:textbox inset="0,0,0,0">
                  <w:txbxContent>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905"/>
                        <w:gridCol w:w="5592"/>
                      </w:tblGrid>
                      <w:tr w:rsidR="006433B8" w14:paraId="08D26048" w14:textId="77777777" w:rsidTr="002E611E">
                        <w:trPr>
                          <w:jc w:val="center"/>
                        </w:trPr>
                        <w:tc>
                          <w:tcPr>
                            <w:tcW w:w="2568" w:type="pct"/>
                            <w:vAlign w:val="center"/>
                          </w:tcPr>
                          <w:p w14:paraId="3156DD1D" w14:textId="77777777" w:rsidR="006433B8" w:rsidRDefault="006433B8">
                            <w:pPr>
                              <w:jc w:val="right"/>
                            </w:pPr>
                            <w:r>
                              <w:rPr>
                                <w:noProof/>
                              </w:rPr>
                              <w:drawing>
                                <wp:inline distT="0" distB="0" distL="0" distR="0" wp14:anchorId="4E6E1455" wp14:editId="700EDBEA">
                                  <wp:extent cx="1656000" cy="1242000"/>
                                  <wp:effectExtent l="0" t="0" r="0" b="0"/>
                                  <wp:docPr id="8" name="Imagen 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1024x768SinFondo.png"/>
                                          <pic:cNvPicPr/>
                                        </pic:nvPicPr>
                                        <pic:blipFill>
                                          <a:blip r:embed="rId9">
                                            <a:extLst>
                                              <a:ext uri="{28A0092B-C50C-407E-A947-70E740481C1C}">
                                                <a14:useLocalDpi xmlns:a14="http://schemas.microsoft.com/office/drawing/2010/main" val="0"/>
                                              </a:ext>
                                            </a:extLst>
                                          </a:blip>
                                          <a:stretch>
                                            <a:fillRect/>
                                          </a:stretch>
                                        </pic:blipFill>
                                        <pic:spPr>
                                          <a:xfrm>
                                            <a:off x="0" y="0"/>
                                            <a:ext cx="1656000" cy="1242000"/>
                                          </a:xfrm>
                                          <a:prstGeom prst="rect">
                                            <a:avLst/>
                                          </a:prstGeom>
                                        </pic:spPr>
                                      </pic:pic>
                                    </a:graphicData>
                                  </a:graphic>
                                </wp:inline>
                              </w:drawing>
                            </w:r>
                          </w:p>
                          <w:p w14:paraId="6C6D79CC" w14:textId="77777777" w:rsidR="006433B8" w:rsidRDefault="00A070C4">
                            <w:pPr>
                              <w:jc w:val="right"/>
                              <w:rPr>
                                <w:rFonts w:eastAsiaTheme="minorEastAsia"/>
                                <w:caps/>
                                <w:color w:val="191919" w:themeColor="text1" w:themeTint="E6"/>
                                <w:sz w:val="72"/>
                                <w:szCs w:val="72"/>
                                <w:lang w:eastAsia="es-MX"/>
                              </w:rPr>
                            </w:pPr>
                            <w:sdt>
                              <w:sdtPr>
                                <w:rPr>
                                  <w:rFonts w:ascii="Tahoma" w:eastAsia="Times New Roman" w:hAnsi="Tahoma" w:cs="Tahoma"/>
                                  <w:color w:val="333333"/>
                                  <w:sz w:val="45"/>
                                  <w:szCs w:val="45"/>
                                  <w:lang w:eastAsia="es-MX"/>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6433B8">
                                  <w:rPr>
                                    <w:rFonts w:ascii="Tahoma" w:eastAsia="Times New Roman" w:hAnsi="Tahoma" w:cs="Tahoma"/>
                                    <w:color w:val="333333"/>
                                    <w:sz w:val="45"/>
                                    <w:szCs w:val="45"/>
                                    <w:lang w:eastAsia="es-MX"/>
                                  </w:rPr>
                                  <w:t>Sistema farmacéutico</w:t>
                                </w:r>
                              </w:sdtContent>
                            </w:sdt>
                            <w:r w:rsidR="006433B8">
                              <w:rPr>
                                <w:rFonts w:eastAsiaTheme="minorEastAsia"/>
                                <w:caps/>
                                <w:color w:val="191919" w:themeColor="text1" w:themeTint="E6"/>
                                <w:sz w:val="72"/>
                                <w:szCs w:val="72"/>
                                <w:lang w:eastAsia="es-MX"/>
                              </w:rPr>
                              <w:t xml:space="preserve"> </w:t>
                            </w:r>
                          </w:p>
                          <w:p w14:paraId="3EE68643" w14:textId="77777777" w:rsidR="006433B8" w:rsidRDefault="00A070C4" w:rsidP="0030479B">
                            <w:pPr>
                              <w:ind w:right="105"/>
                              <w:jc w:val="right"/>
                              <w:rPr>
                                <w:sz w:val="24"/>
                                <w:szCs w:val="24"/>
                              </w:rPr>
                            </w:pPr>
                            <w:sdt>
                              <w:sdtPr>
                                <w:rPr>
                                  <w:rFonts w:ascii="Roboto" w:hAnsi="Roboto"/>
                                  <w:color w:val="74788D"/>
                                  <w:sz w:val="21"/>
                                  <w:szCs w:val="21"/>
                                  <w:shd w:val="clear" w:color="auto" w:fill="FFFFFF"/>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6433B8">
                                  <w:rPr>
                                    <w:rFonts w:ascii="Roboto" w:hAnsi="Roboto"/>
                                    <w:color w:val="74788D"/>
                                    <w:sz w:val="21"/>
                                    <w:szCs w:val="21"/>
                                    <w:shd w:val="clear" w:color="auto" w:fill="FFFFFF"/>
                                  </w:rPr>
                                  <w:t>Programación Avanzada</w:t>
                                </w:r>
                              </w:sdtContent>
                            </w:sdt>
                          </w:p>
                        </w:tc>
                        <w:tc>
                          <w:tcPr>
                            <w:tcW w:w="2432" w:type="pct"/>
                            <w:vAlign w:val="center"/>
                          </w:tcPr>
                          <w:p w14:paraId="2CB99B9F" w14:textId="77777777" w:rsidR="006433B8" w:rsidRDefault="006433B8" w:rsidP="00030B0E">
                            <w:pPr>
                              <w:pStyle w:val="Sinespaciado"/>
                              <w:rPr>
                                <w:b/>
                                <w:bCs/>
                                <w:caps/>
                                <w:color w:val="2683C6" w:themeColor="accent2"/>
                                <w:sz w:val="26"/>
                                <w:szCs w:val="26"/>
                              </w:rPr>
                            </w:pPr>
                          </w:p>
                          <w:p w14:paraId="6793F016" w14:textId="77777777" w:rsidR="006433B8" w:rsidRDefault="006433B8" w:rsidP="00030B0E">
                            <w:pPr>
                              <w:pStyle w:val="Sinespaciado"/>
                              <w:rPr>
                                <w:b/>
                                <w:bCs/>
                                <w:caps/>
                                <w:color w:val="2683C6" w:themeColor="accent2"/>
                                <w:sz w:val="26"/>
                                <w:szCs w:val="26"/>
                              </w:rPr>
                            </w:pPr>
                          </w:p>
                          <w:p w14:paraId="316E6737"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Facultad de estadística e informática</w:t>
                            </w:r>
                          </w:p>
                          <w:p w14:paraId="737A800B"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Tecnologías computacionales</w:t>
                            </w:r>
                          </w:p>
                          <w:p w14:paraId="3D8F28BF"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xalapa, veracruz</w:t>
                            </w:r>
                          </w:p>
                          <w:p w14:paraId="381AFFE1" w14:textId="77777777" w:rsidR="006433B8" w:rsidRDefault="006433B8" w:rsidP="00030B0E">
                            <w:pPr>
                              <w:pStyle w:val="Sinespaciado"/>
                              <w:rPr>
                                <w:b/>
                                <w:bCs/>
                                <w:caps/>
                                <w:color w:val="2683C6" w:themeColor="accent2"/>
                                <w:sz w:val="26"/>
                                <w:szCs w:val="26"/>
                              </w:rPr>
                            </w:pPr>
                            <w:r>
                              <w:rPr>
                                <w:b/>
                                <w:bCs/>
                                <w:caps/>
                                <w:color w:val="2683C6" w:themeColor="accent2"/>
                                <w:sz w:val="26"/>
                                <w:szCs w:val="26"/>
                              </w:rPr>
                              <w:t>2022</w:t>
                            </w:r>
                          </w:p>
                          <w:p w14:paraId="7ED72211" w14:textId="77777777" w:rsidR="006433B8" w:rsidRPr="00A171B9" w:rsidRDefault="006433B8" w:rsidP="00A171B9">
                            <w:pPr>
                              <w:pStyle w:val="Sinespaciado"/>
                              <w:rPr>
                                <w:caps/>
                                <w:color w:val="2683C6" w:themeColor="accent2"/>
                                <w:sz w:val="26"/>
                                <w:szCs w:val="26"/>
                              </w:rPr>
                            </w:pPr>
                          </w:p>
                          <w:p w14:paraId="1E42E362" w14:textId="77777777" w:rsidR="006433B8" w:rsidRDefault="006433B8">
                            <w:pPr>
                              <w:pStyle w:val="Sinespaciado"/>
                              <w:rPr>
                                <w:color w:val="2683C6" w:themeColor="accent2"/>
                                <w:sz w:val="26"/>
                                <w:szCs w:val="26"/>
                              </w:rPr>
                            </w:pPr>
                            <w:r>
                              <w:rPr>
                                <w:color w:val="2683C6" w:themeColor="accent2"/>
                                <w:sz w:val="26"/>
                                <w:szCs w:val="26"/>
                              </w:rPr>
                              <w:t>Carlos Alberto Andrade López</w:t>
                            </w:r>
                          </w:p>
                          <w:p w14:paraId="0719EE29" w14:textId="77777777" w:rsidR="006433B8" w:rsidRDefault="006433B8" w:rsidP="00C13D8A">
                            <w:pPr>
                              <w:pStyle w:val="Sinespaciado"/>
                            </w:pPr>
                          </w:p>
                        </w:tc>
                      </w:tr>
                    </w:tbl>
                    <w:p w14:paraId="09C46547" w14:textId="77777777" w:rsidR="006433B8" w:rsidRDefault="006433B8" w:rsidP="006433B8"/>
                  </w:txbxContent>
                </v:textbox>
                <w10:wrap anchorx="page" anchory="page"/>
              </v:shape>
            </w:pict>
          </mc:Fallback>
        </mc:AlternateContent>
      </w:r>
      <w:r w:rsidR="00DD3533">
        <w:rPr>
          <w:rFonts w:ascii="Arial" w:hAnsi="Arial" w:cs="Arial"/>
          <w:sz w:val="24"/>
          <w:szCs w:val="24"/>
        </w:rPr>
        <w:br w:type="page"/>
      </w:r>
    </w:p>
    <w:sdt>
      <w:sdtPr>
        <w:rPr>
          <w:rFonts w:asciiTheme="minorHAnsi" w:eastAsiaTheme="minorHAnsi" w:hAnsiTheme="minorHAnsi" w:cstheme="minorBidi"/>
          <w:color w:val="auto"/>
          <w:sz w:val="22"/>
          <w:szCs w:val="22"/>
          <w:lang w:val="es-ES" w:eastAsia="en-US"/>
        </w:rPr>
        <w:id w:val="527309894"/>
        <w:docPartObj>
          <w:docPartGallery w:val="Table of Contents"/>
          <w:docPartUnique/>
        </w:docPartObj>
      </w:sdtPr>
      <w:sdtEndPr>
        <w:rPr>
          <w:b/>
          <w:bCs/>
        </w:rPr>
      </w:sdtEndPr>
      <w:sdtContent>
        <w:p w14:paraId="383D2508" w14:textId="295DD4C0" w:rsidR="009F46F2" w:rsidRDefault="009F46F2">
          <w:pPr>
            <w:pStyle w:val="TtuloTDC"/>
          </w:pPr>
          <w:r>
            <w:rPr>
              <w:lang w:val="es-ES"/>
            </w:rPr>
            <w:t>Contenido</w:t>
          </w:r>
        </w:p>
        <w:p w14:paraId="7ACC956D" w14:textId="1449579D" w:rsidR="00E6107E" w:rsidRDefault="009F46F2">
          <w:pPr>
            <w:pStyle w:val="TDC1"/>
            <w:tabs>
              <w:tab w:val="right" w:leader="dot" w:pos="8828"/>
            </w:tabs>
            <w:rPr>
              <w:rFonts w:eastAsiaTheme="minorEastAsia"/>
              <w:noProof/>
              <w:lang w:eastAsia="ja-JP"/>
            </w:rPr>
          </w:pPr>
          <w:r>
            <w:fldChar w:fldCharType="begin"/>
          </w:r>
          <w:r>
            <w:instrText xml:space="preserve"> TOC \o "1-3" \h \z \u </w:instrText>
          </w:r>
          <w:r>
            <w:fldChar w:fldCharType="separate"/>
          </w:r>
          <w:hyperlink w:anchor="_Toc105991046" w:history="1">
            <w:r w:rsidR="00E6107E" w:rsidRPr="000E6C71">
              <w:rPr>
                <w:rStyle w:val="Hipervnculo"/>
                <w:noProof/>
              </w:rPr>
              <w:t>Propuesta de trabajo</w:t>
            </w:r>
            <w:r w:rsidR="00E6107E">
              <w:rPr>
                <w:noProof/>
                <w:webHidden/>
              </w:rPr>
              <w:tab/>
            </w:r>
            <w:r w:rsidR="00E6107E">
              <w:rPr>
                <w:noProof/>
                <w:webHidden/>
              </w:rPr>
              <w:fldChar w:fldCharType="begin"/>
            </w:r>
            <w:r w:rsidR="00E6107E">
              <w:rPr>
                <w:noProof/>
                <w:webHidden/>
              </w:rPr>
              <w:instrText xml:space="preserve"> PAGEREF _Toc105991046 \h </w:instrText>
            </w:r>
            <w:r w:rsidR="00E6107E">
              <w:rPr>
                <w:noProof/>
                <w:webHidden/>
              </w:rPr>
            </w:r>
            <w:r w:rsidR="00E6107E">
              <w:rPr>
                <w:noProof/>
                <w:webHidden/>
              </w:rPr>
              <w:fldChar w:fldCharType="separate"/>
            </w:r>
            <w:r w:rsidR="00E6107E">
              <w:rPr>
                <w:noProof/>
                <w:webHidden/>
              </w:rPr>
              <w:t>2</w:t>
            </w:r>
            <w:r w:rsidR="00E6107E">
              <w:rPr>
                <w:noProof/>
                <w:webHidden/>
              </w:rPr>
              <w:fldChar w:fldCharType="end"/>
            </w:r>
          </w:hyperlink>
        </w:p>
        <w:p w14:paraId="158D78C0" w14:textId="1F748181" w:rsidR="00E6107E" w:rsidRDefault="00A070C4">
          <w:pPr>
            <w:pStyle w:val="TDC1"/>
            <w:tabs>
              <w:tab w:val="right" w:leader="dot" w:pos="8828"/>
            </w:tabs>
            <w:rPr>
              <w:rFonts w:eastAsiaTheme="minorEastAsia"/>
              <w:noProof/>
              <w:lang w:eastAsia="ja-JP"/>
            </w:rPr>
          </w:pPr>
          <w:hyperlink w:anchor="_Toc105991047" w:history="1">
            <w:r w:rsidR="00E6107E" w:rsidRPr="000E6C71">
              <w:rPr>
                <w:rStyle w:val="Hipervnculo"/>
                <w:noProof/>
              </w:rPr>
              <w:t>Propuesta de diagrama entidad relación</w:t>
            </w:r>
            <w:r w:rsidR="00E6107E">
              <w:rPr>
                <w:noProof/>
                <w:webHidden/>
              </w:rPr>
              <w:tab/>
            </w:r>
            <w:r w:rsidR="00E6107E">
              <w:rPr>
                <w:noProof/>
                <w:webHidden/>
              </w:rPr>
              <w:fldChar w:fldCharType="begin"/>
            </w:r>
            <w:r w:rsidR="00E6107E">
              <w:rPr>
                <w:noProof/>
                <w:webHidden/>
              </w:rPr>
              <w:instrText xml:space="preserve"> PAGEREF _Toc105991047 \h </w:instrText>
            </w:r>
            <w:r w:rsidR="00E6107E">
              <w:rPr>
                <w:noProof/>
                <w:webHidden/>
              </w:rPr>
            </w:r>
            <w:r w:rsidR="00E6107E">
              <w:rPr>
                <w:noProof/>
                <w:webHidden/>
              </w:rPr>
              <w:fldChar w:fldCharType="separate"/>
            </w:r>
            <w:r w:rsidR="00E6107E">
              <w:rPr>
                <w:noProof/>
                <w:webHidden/>
              </w:rPr>
              <w:t>2</w:t>
            </w:r>
            <w:r w:rsidR="00E6107E">
              <w:rPr>
                <w:noProof/>
                <w:webHidden/>
              </w:rPr>
              <w:fldChar w:fldCharType="end"/>
            </w:r>
          </w:hyperlink>
        </w:p>
        <w:p w14:paraId="6DE2F9B9" w14:textId="6F5E24DB" w:rsidR="009F46F2" w:rsidRDefault="009F46F2">
          <w:pPr>
            <w:rPr>
              <w:b/>
              <w:bCs/>
              <w:lang w:val="es-ES"/>
            </w:rPr>
          </w:pPr>
          <w:r>
            <w:rPr>
              <w:b/>
              <w:bCs/>
              <w:lang w:val="es-ES"/>
            </w:rPr>
            <w:fldChar w:fldCharType="end"/>
          </w:r>
        </w:p>
      </w:sdtContent>
    </w:sdt>
    <w:p w14:paraId="317CAF76" w14:textId="3A164031" w:rsidR="009F46F2" w:rsidRPr="009F46F2" w:rsidRDefault="009F46F2">
      <w:r>
        <w:br w:type="page"/>
      </w:r>
    </w:p>
    <w:p w14:paraId="4D8F3199" w14:textId="0338FD9F" w:rsidR="007257BA" w:rsidRDefault="0030479B" w:rsidP="007257BA">
      <w:pPr>
        <w:pStyle w:val="Ttulo1"/>
      </w:pPr>
      <w:bookmarkStart w:id="0" w:name="_Toc105991046"/>
      <w:r>
        <w:lastRenderedPageBreak/>
        <w:t>Propuesta de trabajo</w:t>
      </w:r>
      <w:bookmarkEnd w:id="0"/>
    </w:p>
    <w:p w14:paraId="096E9EC4" w14:textId="77777777" w:rsidR="007257BA" w:rsidRDefault="00946C4A" w:rsidP="007257BA">
      <w:pPr>
        <w:rPr>
          <w:rFonts w:ascii="Arial" w:hAnsi="Arial" w:cs="Arial"/>
          <w:sz w:val="24"/>
          <w:szCs w:val="24"/>
        </w:rPr>
      </w:pPr>
      <w:r>
        <w:tab/>
      </w:r>
    </w:p>
    <w:p w14:paraId="73CD730E" w14:textId="74E4771C" w:rsidR="0030479B" w:rsidRDefault="0030479B" w:rsidP="0030479B">
      <w:pPr>
        <w:rPr>
          <w:rFonts w:ascii="Arial" w:hAnsi="Arial" w:cs="Arial"/>
        </w:rPr>
      </w:pPr>
      <w:r>
        <w:rPr>
          <w:rFonts w:ascii="Arial" w:hAnsi="Arial" w:cs="Arial"/>
        </w:rPr>
        <w:t xml:space="preserve">Para el desarrollo del proyecto final de la experiencia educativa: </w:t>
      </w:r>
      <w:r w:rsidRPr="00F97DA3">
        <w:rPr>
          <w:rFonts w:ascii="Arial" w:hAnsi="Arial" w:cs="Arial"/>
          <w:color w:val="134163" w:themeColor="accent2" w:themeShade="80"/>
        </w:rPr>
        <w:t xml:space="preserve">programación </w:t>
      </w:r>
      <w:r w:rsidRPr="00F97DA3">
        <w:rPr>
          <w:rFonts w:ascii="Arial" w:hAnsi="Arial" w:cs="Arial"/>
          <w:color w:val="318B70" w:themeColor="accent4" w:themeShade="BF"/>
        </w:rPr>
        <w:t>avanzada</w:t>
      </w:r>
      <w:r>
        <w:rPr>
          <w:rFonts w:ascii="Arial" w:hAnsi="Arial" w:cs="Arial"/>
        </w:rPr>
        <w:t xml:space="preserve">, se desea realizar un sistema farmacéutico que cumpla la función de un punto de venta, el cual contará con la posibilidad de llevara a cabo ventas de productos relacionados a fármacos, así como permitirá llevar un </w:t>
      </w:r>
      <w:r w:rsidR="00AB2EAC">
        <w:rPr>
          <w:rFonts w:ascii="Arial" w:hAnsi="Arial" w:cs="Arial"/>
        </w:rPr>
        <w:t>historial sobre los productos vendidos, los cuales también tendrán posibilidad de contar con descuentos</w:t>
      </w:r>
      <w:r>
        <w:rPr>
          <w:rFonts w:ascii="Arial" w:hAnsi="Arial" w:cs="Arial"/>
        </w:rPr>
        <w:t>.</w:t>
      </w:r>
    </w:p>
    <w:p w14:paraId="73D68D58" w14:textId="75F41F4C" w:rsidR="0030479B" w:rsidRDefault="0030479B" w:rsidP="0030479B">
      <w:pPr>
        <w:rPr>
          <w:rFonts w:ascii="Arial" w:hAnsi="Arial" w:cs="Arial"/>
        </w:rPr>
      </w:pPr>
      <w:r>
        <w:rPr>
          <w:rFonts w:ascii="Arial" w:hAnsi="Arial" w:cs="Arial"/>
        </w:rPr>
        <w:t xml:space="preserve">Para la implementación del sistema se espera hacer uso de JPA para realizar la interacción del sistema con la base de datos, además, </w:t>
      </w:r>
      <w:r w:rsidR="00AB2EAC">
        <w:rPr>
          <w:rFonts w:ascii="Arial" w:hAnsi="Arial" w:cs="Arial"/>
        </w:rPr>
        <w:t>para la implementación de los hilos y el apartado de los sockets, el sistema contará con un apartado que servirá como chat para comunicarse con otras sucursales, lo que permitirá consultar la existencia de productos que se encuentren ahí.</w:t>
      </w:r>
      <w:r>
        <w:rPr>
          <w:rFonts w:ascii="Arial" w:hAnsi="Arial" w:cs="Arial"/>
        </w:rPr>
        <w:t xml:space="preserve">   </w:t>
      </w:r>
    </w:p>
    <w:p w14:paraId="31618FF6" w14:textId="77777777" w:rsidR="009F46F2" w:rsidRDefault="009F46F2" w:rsidP="0030479B">
      <w:pPr>
        <w:rPr>
          <w:rFonts w:ascii="Arial" w:hAnsi="Arial" w:cs="Arial"/>
        </w:rPr>
      </w:pPr>
    </w:p>
    <w:p w14:paraId="4F375ADE" w14:textId="40063945" w:rsidR="009F46F2" w:rsidRPr="009F46F2" w:rsidRDefault="009F46F2" w:rsidP="009F46F2">
      <w:pPr>
        <w:pStyle w:val="Ttulo1"/>
      </w:pPr>
      <w:bookmarkStart w:id="1" w:name="_Toc105991047"/>
      <w:r>
        <w:t>Propuesta de diagrama entidad relación</w:t>
      </w:r>
      <w:bookmarkEnd w:id="1"/>
    </w:p>
    <w:p w14:paraId="0E6516D2" w14:textId="425DDA02" w:rsidR="00946C4A" w:rsidRPr="00946C4A" w:rsidRDefault="009F46F2" w:rsidP="009F46F2">
      <w:pPr>
        <w:jc w:val="center"/>
        <w:rPr>
          <w:rFonts w:ascii="Arial" w:hAnsi="Arial" w:cs="Arial"/>
        </w:rPr>
      </w:pPr>
      <w:r>
        <w:rPr>
          <w:rFonts w:ascii="Arial" w:hAnsi="Arial" w:cs="Arial"/>
          <w:noProof/>
        </w:rPr>
        <w:drawing>
          <wp:inline distT="0" distB="0" distL="0" distR="0" wp14:anchorId="6CFE486B" wp14:editId="69DD999A">
            <wp:extent cx="5831992" cy="41267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06" r="-534"/>
                    <a:stretch/>
                  </pic:blipFill>
                  <pic:spPr bwMode="auto">
                    <a:xfrm>
                      <a:off x="0" y="0"/>
                      <a:ext cx="5839959" cy="4132365"/>
                    </a:xfrm>
                    <a:prstGeom prst="rect">
                      <a:avLst/>
                    </a:prstGeom>
                    <a:noFill/>
                    <a:ln>
                      <a:noFill/>
                    </a:ln>
                    <a:extLst>
                      <a:ext uri="{53640926-AAD7-44D8-BBD7-CCE9431645EC}">
                        <a14:shadowObscured xmlns:a14="http://schemas.microsoft.com/office/drawing/2010/main"/>
                      </a:ext>
                    </a:extLst>
                  </pic:spPr>
                </pic:pic>
              </a:graphicData>
            </a:graphic>
          </wp:inline>
        </w:drawing>
      </w:r>
    </w:p>
    <w:sectPr w:rsidR="00946C4A" w:rsidRPr="00946C4A" w:rsidSect="009F46F2">
      <w:headerReference w:type="even" r:id="rId11"/>
      <w:headerReference w:type="default" r:id="rId12"/>
      <w:footerReference w:type="even" r:id="rId13"/>
      <w:footerReference w:type="default" r:id="rId14"/>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910B" w14:textId="77777777" w:rsidR="00A070C4" w:rsidRDefault="00A070C4" w:rsidP="00F430C5">
      <w:pPr>
        <w:spacing w:after="0" w:line="240" w:lineRule="auto"/>
      </w:pPr>
      <w:r>
        <w:separator/>
      </w:r>
    </w:p>
  </w:endnote>
  <w:endnote w:type="continuationSeparator" w:id="0">
    <w:p w14:paraId="48D42A13" w14:textId="77777777" w:rsidR="00A070C4" w:rsidRDefault="00A070C4" w:rsidP="00F4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191182"/>
      <w:docPartObj>
        <w:docPartGallery w:val="Page Numbers (Bottom of Page)"/>
        <w:docPartUnique/>
      </w:docPartObj>
    </w:sdtPr>
    <w:sdtEndPr>
      <w:rPr>
        <w:color w:val="FFFFFF" w:themeColor="background1"/>
      </w:rPr>
    </w:sdtEndPr>
    <w:sdtContent>
      <w:p w14:paraId="64C9BCCA" w14:textId="7C0A2A17" w:rsidR="007C4D68" w:rsidRPr="007C4D68" w:rsidRDefault="00194BFB">
        <w:pPr>
          <w:pStyle w:val="Piedepgina"/>
          <w:jc w:val="right"/>
          <w:rPr>
            <w:color w:val="FFFFFF" w:themeColor="background1"/>
          </w:rPr>
        </w:pPr>
        <w:r>
          <w:rPr>
            <w:noProof/>
          </w:rPr>
          <mc:AlternateContent>
            <mc:Choice Requires="wps">
              <w:drawing>
                <wp:anchor distT="0" distB="0" distL="114300" distR="114300" simplePos="0" relativeHeight="251662336" behindDoc="1" locked="0" layoutInCell="1" allowOverlap="1" wp14:anchorId="523A95C3" wp14:editId="2C4C0936">
                  <wp:simplePos x="0" y="0"/>
                  <wp:positionH relativeFrom="margin">
                    <wp:posOffset>5463540</wp:posOffset>
                  </wp:positionH>
                  <wp:positionV relativeFrom="paragraph">
                    <wp:posOffset>9525</wp:posOffset>
                  </wp:positionV>
                  <wp:extent cx="219075" cy="790575"/>
                  <wp:effectExtent l="0" t="0" r="9525" b="952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7905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BAA4" id="Rectángulo 5" o:spid="_x0000_s1026" style="position:absolute;margin-left:430.2pt;margin-top:.75pt;width:17.25pt;height:6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" fillcolor="#2683c6 [3205]" strokecolor="#134162 [1605]" strokeweight="1pt">
                  <v:path arrowok="t"/>
                  <w10:wrap anchorx="margin"/>
                </v:rect>
              </w:pict>
            </mc:Fallback>
          </mc:AlternateContent>
        </w:r>
        <w:r w:rsidR="007C4D68" w:rsidRPr="007C4D68">
          <w:rPr>
            <w:color w:val="FFFFFF" w:themeColor="background1"/>
          </w:rPr>
          <w:fldChar w:fldCharType="begin"/>
        </w:r>
        <w:r w:rsidR="007C4D68" w:rsidRPr="007C4D68">
          <w:rPr>
            <w:color w:val="FFFFFF" w:themeColor="background1"/>
          </w:rPr>
          <w:instrText>PAGE   \* MERGEFORMAT</w:instrText>
        </w:r>
        <w:r w:rsidR="007C4D68" w:rsidRPr="007C4D68">
          <w:rPr>
            <w:color w:val="FFFFFF" w:themeColor="background1"/>
          </w:rPr>
          <w:fldChar w:fldCharType="separate"/>
        </w:r>
        <w:r w:rsidR="007C4D68" w:rsidRPr="007C4D68">
          <w:rPr>
            <w:color w:val="FFFFFF" w:themeColor="background1"/>
            <w:lang w:val="es-ES"/>
          </w:rPr>
          <w:t>2</w:t>
        </w:r>
        <w:r w:rsidR="007C4D68" w:rsidRPr="007C4D68">
          <w:rPr>
            <w:color w:val="FFFFFF" w:themeColor="background1"/>
          </w:rPr>
          <w:fldChar w:fldCharType="end"/>
        </w:r>
      </w:p>
    </w:sdtContent>
  </w:sdt>
  <w:p w14:paraId="2A5C8FA3" w14:textId="77777777" w:rsidR="007C4D68" w:rsidRDefault="007C4D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468796"/>
      <w:docPartObj>
        <w:docPartGallery w:val="Page Numbers (Bottom of Page)"/>
        <w:docPartUnique/>
      </w:docPartObj>
    </w:sdtPr>
    <w:sdtEndPr>
      <w:rPr>
        <w:color w:val="FFFFFF" w:themeColor="background1"/>
      </w:rPr>
    </w:sdtEndPr>
    <w:sdtContent>
      <w:p w14:paraId="49C1D87D" w14:textId="5901473E" w:rsidR="007C4D68" w:rsidRPr="007C4D68" w:rsidRDefault="00194BFB">
        <w:pPr>
          <w:pStyle w:val="Piedepgina"/>
          <w:rPr>
            <w:color w:val="FFFFFF" w:themeColor="background1"/>
          </w:rPr>
        </w:pPr>
        <w:r>
          <w:rPr>
            <w:noProof/>
          </w:rPr>
          <mc:AlternateContent>
            <mc:Choice Requires="wps">
              <w:drawing>
                <wp:anchor distT="0" distB="0" distL="114300" distR="114300" simplePos="0" relativeHeight="251657215" behindDoc="1" locked="0" layoutInCell="1" allowOverlap="1" wp14:anchorId="417F7B68" wp14:editId="22921375">
                  <wp:simplePos x="0" y="0"/>
                  <wp:positionH relativeFrom="column">
                    <wp:posOffset>-80010</wp:posOffset>
                  </wp:positionH>
                  <wp:positionV relativeFrom="paragraph">
                    <wp:posOffset>9525</wp:posOffset>
                  </wp:positionV>
                  <wp:extent cx="209550" cy="790575"/>
                  <wp:effectExtent l="0" t="0" r="0"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7905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A0FF0" id="Rectángulo 4" o:spid="_x0000_s1026" style="position:absolute;margin-left:-6.3pt;margin-top:.75pt;width:16.5pt;height:62.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" fillcolor="#2683c6 [3205]" strokecolor="#134162 [1605]" strokeweight="1pt">
                  <v:path arrowok="t"/>
                </v:rect>
              </w:pict>
            </mc:Fallback>
          </mc:AlternateContent>
        </w:r>
        <w:r w:rsidR="007C4D68" w:rsidRPr="007C4D68">
          <w:rPr>
            <w:color w:val="FFFFFF" w:themeColor="background1"/>
          </w:rPr>
          <w:fldChar w:fldCharType="begin"/>
        </w:r>
        <w:r w:rsidR="007C4D68" w:rsidRPr="007C4D68">
          <w:rPr>
            <w:color w:val="FFFFFF" w:themeColor="background1"/>
          </w:rPr>
          <w:instrText>PAGE   \* MERGEFORMAT</w:instrText>
        </w:r>
        <w:r w:rsidR="007C4D68" w:rsidRPr="007C4D68">
          <w:rPr>
            <w:color w:val="FFFFFF" w:themeColor="background1"/>
          </w:rPr>
          <w:fldChar w:fldCharType="separate"/>
        </w:r>
        <w:r w:rsidR="007C4D68" w:rsidRPr="007C4D68">
          <w:rPr>
            <w:color w:val="FFFFFF" w:themeColor="background1"/>
            <w:lang w:val="es-ES"/>
          </w:rPr>
          <w:t>2</w:t>
        </w:r>
        <w:r w:rsidR="007C4D68" w:rsidRPr="007C4D68">
          <w:rPr>
            <w:color w:val="FFFFFF" w:themeColor="background1"/>
          </w:rPr>
          <w:fldChar w:fldCharType="end"/>
        </w:r>
      </w:p>
    </w:sdtContent>
  </w:sdt>
  <w:p w14:paraId="2C9B1E42" w14:textId="77777777" w:rsidR="00F430C5" w:rsidRDefault="00F430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DE69" w14:textId="77777777" w:rsidR="00A070C4" w:rsidRDefault="00A070C4" w:rsidP="00F430C5">
      <w:pPr>
        <w:spacing w:after="0" w:line="240" w:lineRule="auto"/>
      </w:pPr>
      <w:r>
        <w:separator/>
      </w:r>
    </w:p>
  </w:footnote>
  <w:footnote w:type="continuationSeparator" w:id="0">
    <w:p w14:paraId="47A4701E" w14:textId="77777777" w:rsidR="00A070C4" w:rsidRDefault="00A070C4" w:rsidP="00F4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BFB6" w14:textId="77777777" w:rsidR="007C4D68" w:rsidRDefault="007C4D68">
    <w:pPr>
      <w:pStyle w:val="Encabezado"/>
    </w:pPr>
    <w:r>
      <w:rPr>
        <w:noProof/>
      </w:rPr>
      <w:drawing>
        <wp:anchor distT="0" distB="0" distL="114300" distR="114300" simplePos="0" relativeHeight="251660288" behindDoc="1" locked="0" layoutInCell="1" allowOverlap="1" wp14:anchorId="2FF99BE1" wp14:editId="15DDD8B6">
          <wp:simplePos x="0" y="0"/>
          <wp:positionH relativeFrom="page">
            <wp:align>left</wp:align>
          </wp:positionH>
          <wp:positionV relativeFrom="paragraph">
            <wp:posOffset>-143510</wp:posOffset>
          </wp:positionV>
          <wp:extent cx="1771650" cy="287056"/>
          <wp:effectExtent l="0" t="0" r="0" b="0"/>
          <wp:wrapTight wrapText="bothSides">
            <wp:wrapPolygon edited="0">
              <wp:start x="0" y="0"/>
              <wp:lineTo x="0" y="20071"/>
              <wp:lineTo x="21368" y="20071"/>
              <wp:lineTo x="21368" y="0"/>
              <wp:lineTo x="0" y="0"/>
            </wp:wrapPolygon>
          </wp:wrapTight>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V en azul.png"/>
                  <pic:cNvPicPr/>
                </pic:nvPicPr>
                <pic:blipFill>
                  <a:blip r:embed="rId1">
                    <a:extLst>
                      <a:ext uri="{28A0092B-C50C-407E-A947-70E740481C1C}">
                        <a14:useLocalDpi xmlns:a14="http://schemas.microsoft.com/office/drawing/2010/main" val="0"/>
                      </a:ext>
                    </a:extLst>
                  </a:blip>
                  <a:stretch>
                    <a:fillRect/>
                  </a:stretch>
                </pic:blipFill>
                <pic:spPr>
                  <a:xfrm>
                    <a:off x="0" y="0"/>
                    <a:ext cx="1771650" cy="2870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0531" w14:textId="77777777" w:rsidR="00F430C5" w:rsidRDefault="00EA5EAB">
    <w:pPr>
      <w:pStyle w:val="Encabezado"/>
    </w:pPr>
    <w:r>
      <w:rPr>
        <w:noProof/>
      </w:rPr>
      <w:drawing>
        <wp:anchor distT="0" distB="0" distL="114300" distR="114300" simplePos="0" relativeHeight="251658240" behindDoc="1" locked="0" layoutInCell="1" allowOverlap="1" wp14:anchorId="7ACF8D03" wp14:editId="0761B690">
          <wp:simplePos x="0" y="0"/>
          <wp:positionH relativeFrom="page">
            <wp:align>right</wp:align>
          </wp:positionH>
          <wp:positionV relativeFrom="paragraph">
            <wp:posOffset>-116205</wp:posOffset>
          </wp:positionV>
          <wp:extent cx="1771650" cy="287056"/>
          <wp:effectExtent l="0" t="0" r="0" b="0"/>
          <wp:wrapTight wrapText="bothSides">
            <wp:wrapPolygon edited="0">
              <wp:start x="0" y="0"/>
              <wp:lineTo x="0" y="20071"/>
              <wp:lineTo x="21368" y="20071"/>
              <wp:lineTo x="21368" y="0"/>
              <wp:lineTo x="0" y="0"/>
            </wp:wrapPolygon>
          </wp:wrapTight>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V en azul.png"/>
                  <pic:cNvPicPr/>
                </pic:nvPicPr>
                <pic:blipFill>
                  <a:blip r:embed="rId1">
                    <a:extLst>
                      <a:ext uri="{28A0092B-C50C-407E-A947-70E740481C1C}">
                        <a14:useLocalDpi xmlns:a14="http://schemas.microsoft.com/office/drawing/2010/main" val="0"/>
                      </a:ext>
                    </a:extLst>
                  </a:blip>
                  <a:stretch>
                    <a:fillRect/>
                  </a:stretch>
                </pic:blipFill>
                <pic:spPr>
                  <a:xfrm>
                    <a:off x="0" y="0"/>
                    <a:ext cx="1771650" cy="287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00pt;height:774.75pt" o:bullet="t">
        <v:imagedata r:id="rId1" o:title="800px-Logo_de_la_Universidad_Veracruzana"/>
      </v:shape>
    </w:pict>
  </w:numPicBullet>
  <w:abstractNum w:abstractNumId="0" w15:restartNumberingAfterBreak="0">
    <w:nsid w:val="00462CE6"/>
    <w:multiLevelType w:val="hybridMultilevel"/>
    <w:tmpl w:val="7288515E"/>
    <w:lvl w:ilvl="0" w:tplc="E642F03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E05537"/>
    <w:multiLevelType w:val="hybridMultilevel"/>
    <w:tmpl w:val="B6B27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654C0C"/>
    <w:multiLevelType w:val="hybridMultilevel"/>
    <w:tmpl w:val="4210B006"/>
    <w:lvl w:ilvl="0" w:tplc="E642F03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3E79AA"/>
    <w:multiLevelType w:val="hybridMultilevel"/>
    <w:tmpl w:val="CFCEC7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EB57EE"/>
    <w:multiLevelType w:val="hybridMultilevel"/>
    <w:tmpl w:val="3A565AC2"/>
    <w:lvl w:ilvl="0" w:tplc="E642F03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530A22"/>
    <w:multiLevelType w:val="hybridMultilevel"/>
    <w:tmpl w:val="1722FA62"/>
    <w:lvl w:ilvl="0" w:tplc="E4ECBD2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D102E0"/>
    <w:multiLevelType w:val="hybridMultilevel"/>
    <w:tmpl w:val="DB8E8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93725711">
    <w:abstractNumId w:val="6"/>
  </w:num>
  <w:num w:numId="2" w16cid:durableId="795104083">
    <w:abstractNumId w:val="2"/>
  </w:num>
  <w:num w:numId="3" w16cid:durableId="1725135940">
    <w:abstractNumId w:val="4"/>
  </w:num>
  <w:num w:numId="4" w16cid:durableId="539363652">
    <w:abstractNumId w:val="0"/>
  </w:num>
  <w:num w:numId="5" w16cid:durableId="465010579">
    <w:abstractNumId w:val="5"/>
  </w:num>
  <w:num w:numId="6" w16cid:durableId="1764758437">
    <w:abstractNumId w:val="1"/>
  </w:num>
  <w:num w:numId="7" w16cid:durableId="1921140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9B"/>
    <w:rsid w:val="00030B0E"/>
    <w:rsid w:val="000352F5"/>
    <w:rsid w:val="00097987"/>
    <w:rsid w:val="000C2B76"/>
    <w:rsid w:val="000F5AC2"/>
    <w:rsid w:val="000F6F07"/>
    <w:rsid w:val="001523F7"/>
    <w:rsid w:val="001729F3"/>
    <w:rsid w:val="00194BFB"/>
    <w:rsid w:val="001B5F3F"/>
    <w:rsid w:val="001B6971"/>
    <w:rsid w:val="00222156"/>
    <w:rsid w:val="00275227"/>
    <w:rsid w:val="002D00A8"/>
    <w:rsid w:val="002D4CA5"/>
    <w:rsid w:val="002E42E3"/>
    <w:rsid w:val="002E611E"/>
    <w:rsid w:val="0030479B"/>
    <w:rsid w:val="003A041B"/>
    <w:rsid w:val="003E0865"/>
    <w:rsid w:val="003E3B5B"/>
    <w:rsid w:val="00403044"/>
    <w:rsid w:val="0040635B"/>
    <w:rsid w:val="00455C41"/>
    <w:rsid w:val="004616E6"/>
    <w:rsid w:val="00464E79"/>
    <w:rsid w:val="0047271C"/>
    <w:rsid w:val="00472ADB"/>
    <w:rsid w:val="00475506"/>
    <w:rsid w:val="00492BDB"/>
    <w:rsid w:val="004977A2"/>
    <w:rsid w:val="004E56A7"/>
    <w:rsid w:val="00506413"/>
    <w:rsid w:val="005161F7"/>
    <w:rsid w:val="00617F3C"/>
    <w:rsid w:val="00632DE4"/>
    <w:rsid w:val="006433B8"/>
    <w:rsid w:val="00684349"/>
    <w:rsid w:val="00704235"/>
    <w:rsid w:val="00714240"/>
    <w:rsid w:val="00716F47"/>
    <w:rsid w:val="007257BA"/>
    <w:rsid w:val="0079424F"/>
    <w:rsid w:val="007C4D68"/>
    <w:rsid w:val="00863EDC"/>
    <w:rsid w:val="008D1D30"/>
    <w:rsid w:val="008F0DEA"/>
    <w:rsid w:val="008F1F62"/>
    <w:rsid w:val="00900A2A"/>
    <w:rsid w:val="00901804"/>
    <w:rsid w:val="00915684"/>
    <w:rsid w:val="00946C4A"/>
    <w:rsid w:val="009766E0"/>
    <w:rsid w:val="009B061D"/>
    <w:rsid w:val="009C3EE6"/>
    <w:rsid w:val="009E76C9"/>
    <w:rsid w:val="009F46F2"/>
    <w:rsid w:val="00A070C4"/>
    <w:rsid w:val="00A171B9"/>
    <w:rsid w:val="00A66760"/>
    <w:rsid w:val="00AB2EAC"/>
    <w:rsid w:val="00AE4566"/>
    <w:rsid w:val="00AF1DBC"/>
    <w:rsid w:val="00AF7B61"/>
    <w:rsid w:val="00B376E4"/>
    <w:rsid w:val="00B4160D"/>
    <w:rsid w:val="00B67AC1"/>
    <w:rsid w:val="00B73798"/>
    <w:rsid w:val="00B767AC"/>
    <w:rsid w:val="00BF4E19"/>
    <w:rsid w:val="00C0232D"/>
    <w:rsid w:val="00C13D8A"/>
    <w:rsid w:val="00C45478"/>
    <w:rsid w:val="00CE3E8C"/>
    <w:rsid w:val="00CF7087"/>
    <w:rsid w:val="00D901B0"/>
    <w:rsid w:val="00D9776B"/>
    <w:rsid w:val="00DA6EC9"/>
    <w:rsid w:val="00DB337F"/>
    <w:rsid w:val="00DD3533"/>
    <w:rsid w:val="00DE2D0A"/>
    <w:rsid w:val="00DE4349"/>
    <w:rsid w:val="00DF153C"/>
    <w:rsid w:val="00E31B4E"/>
    <w:rsid w:val="00E6107E"/>
    <w:rsid w:val="00E66329"/>
    <w:rsid w:val="00EA4C87"/>
    <w:rsid w:val="00EA5EAB"/>
    <w:rsid w:val="00F00535"/>
    <w:rsid w:val="00F430C5"/>
    <w:rsid w:val="00F97DA3"/>
    <w:rsid w:val="00FB6D2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26629"/>
  <w15:docId w15:val="{CFA9A40B-6965-4859-974E-18AB69BC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BDB"/>
  </w:style>
  <w:style w:type="paragraph" w:styleId="Ttulo1">
    <w:name w:val="heading 1"/>
    <w:basedOn w:val="Normal"/>
    <w:next w:val="Normal"/>
    <w:link w:val="Ttulo1Car"/>
    <w:uiPriority w:val="9"/>
    <w:qFormat/>
    <w:rsid w:val="00A171B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79424F"/>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71B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171B9"/>
    <w:rPr>
      <w:rFonts w:eastAsiaTheme="minorEastAsia"/>
      <w:lang w:eastAsia="es-MX"/>
    </w:rPr>
  </w:style>
  <w:style w:type="character" w:customStyle="1" w:styleId="Ttulo1Car">
    <w:name w:val="Título 1 Car"/>
    <w:basedOn w:val="Fuentedeprrafopredeter"/>
    <w:link w:val="Ttulo1"/>
    <w:uiPriority w:val="9"/>
    <w:rsid w:val="00A171B9"/>
    <w:rPr>
      <w:rFonts w:asciiTheme="majorHAnsi" w:eastAsiaTheme="majorEastAsia" w:hAnsiTheme="majorHAnsi" w:cstheme="majorBidi"/>
      <w:color w:val="1481AB" w:themeColor="accent1" w:themeShade="BF"/>
      <w:sz w:val="32"/>
      <w:szCs w:val="32"/>
    </w:rPr>
  </w:style>
  <w:style w:type="paragraph" w:styleId="Ttulo">
    <w:name w:val="Title"/>
    <w:basedOn w:val="Normal"/>
    <w:next w:val="Normal"/>
    <w:link w:val="TtuloCar"/>
    <w:uiPriority w:val="10"/>
    <w:qFormat/>
    <w:rsid w:val="00F430C5"/>
    <w:pPr>
      <w:spacing w:after="0" w:line="240" w:lineRule="auto"/>
      <w:contextualSpacing/>
    </w:pPr>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semiHidden/>
    <w:unhideWhenUsed/>
    <w:rsid w:val="00F430C5"/>
    <w:pPr>
      <w:spacing w:after="0" w:line="240" w:lineRule="auto"/>
      <w:ind w:left="220" w:hanging="220"/>
    </w:pPr>
  </w:style>
  <w:style w:type="character" w:customStyle="1" w:styleId="TtuloCar">
    <w:name w:val="Título Car"/>
    <w:basedOn w:val="Fuentedeprrafopredeter"/>
    <w:link w:val="Ttulo"/>
    <w:uiPriority w:val="10"/>
    <w:rsid w:val="00F430C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43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0C5"/>
  </w:style>
  <w:style w:type="paragraph" w:styleId="Piedepgina">
    <w:name w:val="footer"/>
    <w:basedOn w:val="Normal"/>
    <w:link w:val="PiedepginaCar"/>
    <w:uiPriority w:val="99"/>
    <w:unhideWhenUsed/>
    <w:rsid w:val="00F43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0C5"/>
  </w:style>
  <w:style w:type="character" w:styleId="Hipervnculo">
    <w:name w:val="Hyperlink"/>
    <w:basedOn w:val="Fuentedeprrafopredeter"/>
    <w:uiPriority w:val="99"/>
    <w:unhideWhenUsed/>
    <w:rsid w:val="004977A2"/>
    <w:rPr>
      <w:color w:val="6EAC1C" w:themeColor="hyperlink"/>
      <w:u w:val="single"/>
    </w:rPr>
  </w:style>
  <w:style w:type="character" w:styleId="Mencinsinresolver">
    <w:name w:val="Unresolved Mention"/>
    <w:basedOn w:val="Fuentedeprrafopredeter"/>
    <w:uiPriority w:val="99"/>
    <w:semiHidden/>
    <w:unhideWhenUsed/>
    <w:rsid w:val="004977A2"/>
    <w:rPr>
      <w:color w:val="605E5C"/>
      <w:shd w:val="clear" w:color="auto" w:fill="E1DFDD"/>
    </w:rPr>
  </w:style>
  <w:style w:type="paragraph" w:styleId="Prrafodelista">
    <w:name w:val="List Paragraph"/>
    <w:basedOn w:val="Normal"/>
    <w:uiPriority w:val="34"/>
    <w:qFormat/>
    <w:rsid w:val="00464E79"/>
    <w:pPr>
      <w:ind w:left="720"/>
      <w:contextualSpacing/>
    </w:pPr>
  </w:style>
  <w:style w:type="character" w:customStyle="1" w:styleId="Ttulo2Car">
    <w:name w:val="Título 2 Car"/>
    <w:basedOn w:val="Fuentedeprrafopredeter"/>
    <w:link w:val="Ttulo2"/>
    <w:uiPriority w:val="9"/>
    <w:rsid w:val="0079424F"/>
    <w:rPr>
      <w:rFonts w:asciiTheme="majorHAnsi" w:eastAsiaTheme="majorEastAsia" w:hAnsiTheme="majorHAnsi" w:cstheme="majorBidi"/>
      <w:color w:val="1481AB" w:themeColor="accent1" w:themeShade="BF"/>
      <w:sz w:val="26"/>
      <w:szCs w:val="26"/>
    </w:rPr>
  </w:style>
  <w:style w:type="table" w:styleId="Tablaconcuadrcula">
    <w:name w:val="Table Grid"/>
    <w:basedOn w:val="Tablanormal"/>
    <w:uiPriority w:val="39"/>
    <w:rsid w:val="00794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4E56A7"/>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4E56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laconcuadrcula5oscura-nfasis6">
    <w:name w:val="Grid Table 5 Dark Accent 6"/>
    <w:basedOn w:val="Tablanormal"/>
    <w:uiPriority w:val="50"/>
    <w:rsid w:val="004E56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paragraph" w:styleId="TtuloTDC">
    <w:name w:val="TOC Heading"/>
    <w:basedOn w:val="Ttulo1"/>
    <w:next w:val="Normal"/>
    <w:uiPriority w:val="39"/>
    <w:unhideWhenUsed/>
    <w:qFormat/>
    <w:rsid w:val="009F46F2"/>
    <w:pPr>
      <w:outlineLvl w:val="9"/>
    </w:pPr>
    <w:rPr>
      <w:lang w:eastAsia="ja-JP"/>
    </w:rPr>
  </w:style>
  <w:style w:type="paragraph" w:styleId="TDC1">
    <w:name w:val="toc 1"/>
    <w:basedOn w:val="Normal"/>
    <w:next w:val="Normal"/>
    <w:autoRedefine/>
    <w:uiPriority w:val="39"/>
    <w:unhideWhenUsed/>
    <w:rsid w:val="009F46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935">
      <w:bodyDiv w:val="1"/>
      <w:marLeft w:val="0"/>
      <w:marRight w:val="0"/>
      <w:marTop w:val="0"/>
      <w:marBottom w:val="0"/>
      <w:divBdr>
        <w:top w:val="none" w:sz="0" w:space="0" w:color="auto"/>
        <w:left w:val="none" w:sz="0" w:space="0" w:color="auto"/>
        <w:bottom w:val="none" w:sz="0" w:space="0" w:color="auto"/>
        <w:right w:val="none" w:sz="0" w:space="0" w:color="auto"/>
      </w:divBdr>
    </w:div>
    <w:div w:id="142044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cumentos\Plantillas\Actividad%20UV%20-%20Renovado%20limpio.dotx"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1E3A7-7FB1-45B6-BAAA-23BE166F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UV - Renovado limpio.dotx</Template>
  <TotalTime>1</TotalTime>
  <Pages>3</Pages>
  <Words>166</Words>
  <Characters>916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Sistema farmacéutico</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farmacéutico</dc:title>
  <dc:subject>Programación Avanzada</dc:subject>
  <dc:creator>Carlos Alberto Andrade López</dc:creator>
  <cp:keywords/>
  <dc:description/>
  <cp:lastModifiedBy>Carlos Alberto Andrade López</cp:lastModifiedBy>
  <cp:revision>2</cp:revision>
  <cp:lastPrinted>2022-06-13T10:33:00Z</cp:lastPrinted>
  <dcterms:created xsi:type="dcterms:W3CDTF">2022-06-21T20:53:00Z</dcterms:created>
  <dcterms:modified xsi:type="dcterms:W3CDTF">2022-06-21T20:53:00Z</dcterms:modified>
  <cp:category>Desarrollo de software</cp:category>
</cp:coreProperties>
</file>