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/>
        <w:drawing>
          <wp:inline distT="0" distB="0" distL="0" distR="0">
            <wp:extent cx="3058795" cy="1169670"/>
            <wp:effectExtent l="0" t="0" r="0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color w:val="000000" w:themeColor="text1"/>
          <w:sz w:val="24"/>
          <w:szCs w:val="24"/>
        </w:rPr>
        <w:t>QUALIDADE DE SOFTWARE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Thiago Cesar Andrade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Análise de Qualidade 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Star+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Contagem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2021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rPr/>
      </w:pPr>
      <w:bookmarkStart w:id="0" w:name="_Toc73287557"/>
      <w:r>
        <w:rPr/>
        <w:t>RESUMO</w:t>
      </w:r>
      <w:bookmarkEnd w:id="0"/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kern w:val="0"/>
          <w:sz w:val="24"/>
          <w:szCs w:val="24"/>
          <w:lang w:val="pt-BR" w:eastAsia="en-US" w:bidi="ar-SA"/>
        </w:rPr>
        <w:t>O presente documento tem, por fim, realizar uma análise de qualidade da plataforma de streaming Star+, comparando sua interface com outras plataformas de streaming existentes no mercado brasileiro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.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  <w:r>
        <w:br w:type="page"/>
      </w:r>
    </w:p>
    <w:p>
      <w:pPr>
        <w:pStyle w:val="Ttulo1"/>
        <w:rPr/>
      </w:pPr>
      <w:bookmarkStart w:id="1" w:name="_Toc73287558"/>
      <w:r>
        <w:rPr/>
        <w:t>SUMÁRIO</w:t>
      </w:r>
      <w:bookmarkEnd w:id="1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r>
            <w:fldChar w:fldCharType="begin"/>
          </w:r>
          <w:r>
            <w:rPr>
              <w:webHidden/>
              <w:rStyle w:val="Vnculodendice"/>
              <w:vanish w:val="false"/>
            </w:rPr>
            <w:instrText> TOC \z \o "1-3" \u \h</w:instrText>
          </w:r>
          <w:r>
            <w:rPr>
              <w:webHidden/>
              <w:rStyle w:val="Vnculodendice"/>
              <w:vanish w:val="false"/>
            </w:rPr>
            <w:fldChar w:fldCharType="separate"/>
          </w:r>
          <w:hyperlink w:anchor="_Toc73287557">
            <w:r>
              <w:rPr>
                <w:webHidden/>
                <w:rStyle w:val="Vnculodendice"/>
                <w:vanish w:val="false"/>
              </w:rPr>
              <w:t>1.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RESUMO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_Toc73287557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8">
            <w:r>
              <w:rPr>
                <w:webHidden/>
                <w:rStyle w:val="Vnculodendice"/>
                <w:vanish w:val="false"/>
              </w:rPr>
              <w:t>2.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SUMÁRIO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_Toc73287558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9">
            <w:r>
              <w:rPr>
                <w:webHidden/>
                <w:rStyle w:val="Vnculodendice"/>
                <w:vanish w:val="false"/>
              </w:rPr>
              <w:t>3.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_Toc73287559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0">
            <w:r>
              <w:rPr>
                <w:webHidden/>
                <w:rStyle w:val="Vnculodendice"/>
                <w:vanish w:val="false"/>
              </w:rPr>
              <w:t>4.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1">
            <w:r>
              <w:rPr>
                <w:webHidden/>
                <w:rStyle w:val="Vnculodendice"/>
                <w:vanish w:val="false"/>
              </w:rPr>
              <w:t>4.1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Detalhes do produto ou serviço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2">
            <w:r>
              <w:rPr>
                <w:webHidden/>
                <w:rStyle w:val="Vnculodendice"/>
                <w:vanish w:val="false"/>
              </w:rPr>
              <w:t>4.2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Tabela de Análise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3">
            <w:r>
              <w:rPr>
                <w:webHidden/>
                <w:rStyle w:val="Vnculodendice"/>
                <w:vanish w:val="false"/>
              </w:rPr>
              <w:t>4.3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Relatório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4">
            <w:r>
              <w:rPr>
                <w:webHidden/>
                <w:rStyle w:val="Vnculodendice"/>
                <w:vanish w:val="false"/>
              </w:rPr>
              <w:t>4.4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Evidências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5">
            <w:r>
              <w:rPr>
                <w:webHidden/>
                <w:rStyle w:val="Vnculodendice"/>
                <w:vanish w:val="false"/>
              </w:rPr>
              <w:t>4.5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Onde encontrar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6">
            <w:r>
              <w:rPr>
                <w:webHidden/>
                <w:rStyle w:val="Vnculodendice"/>
                <w:vanish w:val="false"/>
              </w:rPr>
              <w:t>5.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CONCLUSÃO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7">
            <w:r>
              <w:rPr>
                <w:webHidden/>
                <w:rStyle w:val="Vnculodendice"/>
                <w:vanish w:val="false"/>
              </w:rPr>
              <w:t>6.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REFERÊNCIAS BIBLIOGRÁFICAS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  <w:r>
            <w:rPr>
              <w:rStyle w:val="Vnculodendice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rPr/>
      </w:pPr>
      <w:bookmarkStart w:id="2" w:name="_Toc73287559"/>
      <w:r>
        <w:rPr/>
        <w:t>INTRODUÇÃO</w:t>
      </w:r>
      <w:bookmarkEnd w:id="2"/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kern w:val="0"/>
          <w:sz w:val="24"/>
          <w:szCs w:val="24"/>
          <w:lang w:val="pt-BR" w:eastAsia="en-US" w:bidi="ar-SA"/>
        </w:rPr>
        <w:t>Atualmente no mercado brasileiro existem diversas plataformas de streaming a disposição, por isso é importante avaliar a qualidade do serviço prestado antes de contratar uma nova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kern w:val="0"/>
          <w:sz w:val="24"/>
          <w:szCs w:val="24"/>
          <w:lang w:val="pt-BR" w:eastAsia="en-US" w:bidi="ar-SA"/>
        </w:rPr>
        <w:t>Essa análise tem o objetivo de verificar a apresentação e a usabilidade da plataforma Star+, analisando pela visão do usuário final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rPr/>
      </w:pPr>
      <w:bookmarkStart w:id="3" w:name="_Toc73287560"/>
      <w:r>
        <w:rPr/>
        <w:t>O PROJETO</w:t>
      </w:r>
      <w:bookmarkEnd w:id="3"/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Calibri" w:cs="Arial" w:ascii="Arial" w:hAnsi="Arial"/>
          <w:color w:val="000000" w:themeColor="text1"/>
          <w:kern w:val="0"/>
          <w:sz w:val="24"/>
          <w:szCs w:val="24"/>
          <w:lang w:val="pt-BR" w:eastAsia="en-US" w:bidi="ar-SA"/>
        </w:rPr>
        <w:t>Star+ é uma plataforma de streaming do grupo Disney, que possui filmes, séries e programas esportivos, podendo ser assistido através de um aplicativo nativo em smartphones, tablets, smart TV, consoles de videogame, computadores ou notebook.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/>
      </w:r>
    </w:p>
    <w:p>
      <w:pPr>
        <w:pStyle w:val="Ttulo2"/>
        <w:rPr/>
      </w:pPr>
      <w:bookmarkStart w:id="4" w:name="_Toc73287561"/>
      <w:r>
        <w:rPr/>
        <w:t>Detalhes do produto ou serviço</w:t>
      </w:r>
      <w:bookmarkEnd w:id="4"/>
    </w:p>
    <w:tbl>
      <w:tblPr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0" w:val="0400"/>
      </w:tblPr>
      <w:tblGrid>
        <w:gridCol w:w="3822"/>
        <w:gridCol w:w="5528"/>
      </w:tblGrid>
      <w:tr>
        <w:trPr>
          <w:trHeight w:val="599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Star+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The Walt Disney Company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Arial" w:cs="Arial" w:ascii="Arial" w:hAnsi="Arial"/>
                <w:b/>
                <w:bCs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  <w:t>Planos de assinatura mensal ou anual.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Diferente de outras plataformas existentes no mercado, o Star+ não oferece período grátis para teste.</w:t>
            </w:r>
          </w:p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Pode ser feito um combo junto com o Disney+ para obter um desconto na assinatura dos serviços.</w:t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Ttulo2"/>
        <w:rPr/>
      </w:pPr>
      <w:bookmarkStart w:id="5" w:name="_Toc73287562"/>
      <w:r>
        <w:rPr/>
        <w:t>Tabela de Análise</w:t>
      </w:r>
      <w:bookmarkEnd w:id="5"/>
    </w:p>
    <w:tbl>
      <w:tblPr>
        <w:tblW w:w="949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0" w:val="0400"/>
      </w:tblPr>
      <w:tblGrid>
        <w:gridCol w:w="1980"/>
        <w:gridCol w:w="3969"/>
        <w:gridCol w:w="3544"/>
      </w:tblGrid>
      <w:tr>
        <w:trPr>
          <w:trHeight w:val="560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Sua percepção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Referência da evidência [caso tenha]</w:t>
            </w:r>
          </w:p>
        </w:tc>
      </w:tr>
      <w:tr>
        <w:trPr>
          <w:trHeight w:val="135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  <w:t>Interface coloca em destaque os principais lançamentos e os filmes,  colocando também uma seção de recomendações baseado no perfil do usuário, facilitando quem está assistindo a selecionar o que assistir na sequência.</w:t>
            </w:r>
          </w:p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  <w:t>Por outro lado a indicação por categoria fica bastante poluída comparando com plataformas, como a Netflix por exemplo.</w:t>
            </w:r>
          </w:p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  <w:t>Outro problema está em relação aos eventos esportivos, que destacam jogos que ainda vão acontecer, podendo causa alguma confusão ao usuário que não esteja familiarizado.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  <w:shd w:fill="auto" w:val="clear"/>
              </w:rPr>
              <w:t xml:space="preserve">Ex. Imagens </w:t>
            </w:r>
            <w:r>
              <w:rPr>
                <w:rFonts w:eastAsia="Arial" w:cs="Arial" w:ascii="Arial" w:hAnsi="Arial"/>
                <w:bCs/>
                <w:color w:val="000000" w:themeColor="text1"/>
                <w:kern w:val="0"/>
                <w:sz w:val="24"/>
                <w:szCs w:val="24"/>
                <w:shd w:fill="auto" w:val="clear"/>
                <w:lang w:val="pt-BR" w:eastAsia="en-US" w:bidi="ar-SA"/>
              </w:rPr>
              <w:t xml:space="preserve">1 </w:t>
            </w:r>
            <w:r>
              <w:rPr>
                <w:rFonts w:eastAsia="Arial" w:cs="Arial" w:ascii="Arial" w:hAnsi="Arial"/>
                <w:bCs/>
                <w:color w:val="000000" w:themeColor="text1"/>
                <w:kern w:val="0"/>
                <w:sz w:val="24"/>
                <w:szCs w:val="24"/>
                <w:shd w:fill="auto" w:val="clear"/>
                <w:lang w:val="pt-BR" w:eastAsia="en-US" w:bidi="ar-SA"/>
              </w:rPr>
              <w:t>a</w:t>
            </w:r>
            <w:r>
              <w:rPr>
                <w:rFonts w:eastAsia="Arial" w:cs="Arial" w:ascii="Arial" w:hAnsi="Arial"/>
                <w:bCs/>
                <w:color w:val="000000" w:themeColor="text1"/>
                <w:kern w:val="0"/>
                <w:sz w:val="24"/>
                <w:szCs w:val="24"/>
                <w:shd w:fill="auto" w:val="clear"/>
                <w:lang w:val="pt-BR" w:eastAsia="en-US" w:bidi="ar-SA"/>
              </w:rPr>
              <w:t xml:space="preserve"> </w:t>
            </w:r>
            <w:r>
              <w:rPr>
                <w:rFonts w:eastAsia="Arial" w:cs="Arial" w:ascii="Arial" w:hAnsi="Arial"/>
                <w:bCs/>
                <w:color w:val="000000" w:themeColor="text1"/>
                <w:kern w:val="0"/>
                <w:sz w:val="24"/>
                <w:szCs w:val="24"/>
                <w:shd w:fill="auto" w:val="clear"/>
                <w:lang w:val="pt-BR" w:eastAsia="en-US" w:bidi="ar-SA"/>
              </w:rPr>
              <w:t>4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  <w:shd w:fill="auto" w:val="clear"/>
              </w:rPr>
              <w:t xml:space="preserve">: </w:t>
            </w:r>
            <w:r>
              <w:rPr>
                <w:rFonts w:eastAsia="Arial" w:cs="Arial" w:ascii="Arial" w:hAnsi="Arial"/>
                <w:bCs/>
                <w:color w:val="000000" w:themeColor="text1"/>
                <w:kern w:val="0"/>
                <w:sz w:val="24"/>
                <w:szCs w:val="24"/>
                <w:shd w:fill="auto" w:val="clear"/>
                <w:lang w:val="pt-BR" w:eastAsia="en-US" w:bidi="ar-SA"/>
              </w:rPr>
              <w:t xml:space="preserve">apresentação da tela e, diferentes </w:t>
            </w:r>
            <w:r>
              <w:rPr>
                <w:rFonts w:eastAsia="Arial" w:cs="Arial" w:ascii="Arial" w:hAnsi="Arial"/>
                <w:bCs/>
                <w:color w:val="000000" w:themeColor="text1"/>
                <w:kern w:val="0"/>
                <w:sz w:val="24"/>
                <w:szCs w:val="24"/>
                <w:shd w:fill="auto" w:val="clear"/>
                <w:lang w:val="pt-BR" w:eastAsia="en-US" w:bidi="ar-SA"/>
              </w:rPr>
              <w:t>dispositivos</w:t>
            </w:r>
            <w:r>
              <w:rPr>
                <w:rFonts w:eastAsia="Arial" w:cs="Arial" w:ascii="Arial" w:hAnsi="Arial"/>
                <w:bCs/>
                <w:color w:val="000000" w:themeColor="text1"/>
                <w:kern w:val="0"/>
                <w:sz w:val="24"/>
                <w:szCs w:val="24"/>
                <w:shd w:fill="auto" w:val="clear"/>
                <w:lang w:val="pt-BR" w:eastAsia="en-US" w:bidi="ar-SA"/>
              </w:rPr>
              <w:t>.</w:t>
            </w:r>
          </w:p>
        </w:tc>
      </w:tr>
      <w:tr>
        <w:trPr>
          <w:trHeight w:val="136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  <w:t>Variado catálogo que contém filmes e séries da Fox, assim como programação esportiva do</w:t>
            </w:r>
            <w:r>
              <w:rPr>
                <w:rFonts w:eastAsia="Arial" w:cs="Arial" w:ascii="Arial" w:hAnsi="Arial"/>
                <w:b/>
                <w:bCs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  <w:t xml:space="preserve"> 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  <w:t>ESPN</w:t>
            </w:r>
            <w:r>
              <w:rPr>
                <w:rFonts w:eastAsia="Arial" w:cs="Arial" w:ascii="Arial" w:hAnsi="Arial"/>
                <w:b/>
                <w:bCs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  <w:t>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</w:r>
          </w:p>
        </w:tc>
      </w:tr>
      <w:tr>
        <w:trPr>
          <w:trHeight w:val="216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  <w:t xml:space="preserve">Em comparativo com outras plataformas, o serviço apresentou desempenho mediano, consumindo uma quantidade maior de banda do que a Netflix ou o Prime Video, mas mostrou um consumo menor que o do HBO Max. </w:t>
            </w:r>
            <w:r>
              <w:rPr>
                <w:rFonts w:eastAsia="Arial" w:cs="Arial" w:ascii="Arial" w:hAnsi="Arial"/>
                <w:bCs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  <w:t>Caso a banda de internet esteja baixa, podem ocorrer travamentos durante a exibição dos programas.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</w:r>
          </w:p>
        </w:tc>
      </w:tr>
      <w:tr>
        <w:trPr>
          <w:trHeight w:val="217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 w:val="false"/>
                <w:bCs w:val="false"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  <w:t xml:space="preserve">Design se adapta corretamente ao tamanho da tela aonde está sendo apresentado, 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  <w:t xml:space="preserve">assumindo a resolução 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  <w:t>disponível para o dispositivo.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  <w:shd w:fill="auto" w:val="clear"/>
              </w:rPr>
              <w:t xml:space="preserve">Ex. Imagens </w:t>
            </w:r>
            <w:r>
              <w:rPr>
                <w:rFonts w:eastAsia="Arial" w:cs="Arial" w:ascii="Arial" w:hAnsi="Arial"/>
                <w:bCs/>
                <w:color w:val="000000" w:themeColor="text1"/>
                <w:kern w:val="0"/>
                <w:sz w:val="24"/>
                <w:szCs w:val="24"/>
                <w:shd w:fill="auto" w:val="clear"/>
                <w:lang w:val="pt-BR" w:eastAsia="en-US" w:bidi="ar-SA"/>
              </w:rPr>
              <w:t xml:space="preserve">1 </w:t>
            </w:r>
            <w:r>
              <w:rPr>
                <w:rFonts w:eastAsia="Arial" w:cs="Arial" w:ascii="Arial" w:hAnsi="Arial"/>
                <w:bCs/>
                <w:color w:val="000000" w:themeColor="text1"/>
                <w:kern w:val="0"/>
                <w:sz w:val="24"/>
                <w:szCs w:val="24"/>
                <w:shd w:fill="auto" w:val="clear"/>
                <w:lang w:val="pt-BR" w:eastAsia="en-US" w:bidi="ar-SA"/>
              </w:rPr>
              <w:t>a</w:t>
            </w:r>
            <w:r>
              <w:rPr>
                <w:rFonts w:eastAsia="Arial" w:cs="Arial" w:ascii="Arial" w:hAnsi="Arial"/>
                <w:bCs/>
                <w:color w:val="000000" w:themeColor="text1"/>
                <w:kern w:val="0"/>
                <w:sz w:val="24"/>
                <w:szCs w:val="24"/>
                <w:shd w:fill="auto" w:val="clear"/>
                <w:lang w:val="pt-BR" w:eastAsia="en-US" w:bidi="ar-SA"/>
              </w:rPr>
              <w:t xml:space="preserve"> </w:t>
            </w:r>
            <w:r>
              <w:rPr>
                <w:rFonts w:eastAsia="Arial" w:cs="Arial" w:ascii="Arial" w:hAnsi="Arial"/>
                <w:bCs/>
                <w:color w:val="000000" w:themeColor="text1"/>
                <w:kern w:val="0"/>
                <w:sz w:val="24"/>
                <w:szCs w:val="24"/>
                <w:shd w:fill="auto" w:val="clear"/>
                <w:lang w:val="pt-BR" w:eastAsia="en-US" w:bidi="ar-SA"/>
              </w:rPr>
              <w:t>4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  <w:shd w:fill="auto" w:val="clear"/>
              </w:rPr>
              <w:t xml:space="preserve">: </w:t>
            </w:r>
            <w:r>
              <w:rPr>
                <w:rFonts w:eastAsia="Arial" w:cs="Arial" w:ascii="Arial" w:hAnsi="Arial"/>
                <w:bCs/>
                <w:color w:val="000000" w:themeColor="text1"/>
                <w:kern w:val="0"/>
                <w:sz w:val="24"/>
                <w:szCs w:val="24"/>
                <w:shd w:fill="auto" w:val="clear"/>
                <w:lang w:val="pt-BR" w:eastAsia="en-US" w:bidi="ar-SA"/>
              </w:rPr>
              <w:t xml:space="preserve">apresentação da tela e, diferentes </w:t>
            </w:r>
            <w:r>
              <w:rPr>
                <w:rFonts w:eastAsia="Arial" w:cs="Arial" w:ascii="Arial" w:hAnsi="Arial"/>
                <w:bCs/>
                <w:color w:val="000000" w:themeColor="text1"/>
                <w:kern w:val="0"/>
                <w:sz w:val="24"/>
                <w:szCs w:val="24"/>
                <w:shd w:fill="auto" w:val="clear"/>
                <w:lang w:val="pt-BR" w:eastAsia="en-US" w:bidi="ar-SA"/>
              </w:rPr>
              <w:t>dispositivos.</w:t>
            </w:r>
          </w:p>
        </w:tc>
      </w:tr>
      <w:tr>
        <w:trPr>
          <w:trHeight w:val="952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kern w:val="0"/>
                <w:sz w:val="24"/>
                <w:szCs w:val="24"/>
                <w:highlight w:val="none"/>
                <w:shd w:fill="auto" w:val="clear"/>
                <w:lang w:val="pt-BR" w:eastAsia="en-US" w:bidi="ar-SA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kern w:val="0"/>
                <w:sz w:val="24"/>
                <w:szCs w:val="24"/>
                <w:shd w:fill="auto" w:val="clear"/>
                <w:lang w:val="pt-BR" w:eastAsia="en-US" w:bidi="ar-SA"/>
              </w:rPr>
              <w:t>Custo x Benefício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 w:val="false"/>
                <w:bCs w:val="false"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 xml:space="preserve">O Star+ 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  <w:t xml:space="preserve">individualmente possui o 2º maior valor de streaming, sendo mais barato apenas que o Netflix, porém, tem a mesma quantidade de dispositivos e qualidade de resolução que o 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  <w:t>pacote mais caro do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  <w:t xml:space="preserve"> concorrente.</w:t>
            </w:r>
          </w:p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 w:val="false"/>
                <w:bCs w:val="false"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  <w:t>Q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kern w:val="0"/>
                <w:sz w:val="24"/>
                <w:szCs w:val="24"/>
                <w:lang w:val="pt-BR" w:eastAsia="en-US" w:bidi="ar-SA"/>
              </w:rPr>
              <w:t>uando combinado com o combo com o Disney+ o valor do desconto fica atrativo.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 w:val="false"/>
                <w:bCs w:val="false"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  <w:shd w:fill="auto" w:val="clear"/>
              </w:rPr>
              <w:t xml:space="preserve">Ex. Imagens 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kern w:val="0"/>
                <w:sz w:val="24"/>
                <w:szCs w:val="24"/>
                <w:shd w:fill="auto" w:val="clear"/>
                <w:lang w:val="pt-BR" w:eastAsia="en-US" w:bidi="ar-SA"/>
              </w:rPr>
              <w:t>5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kern w:val="0"/>
                <w:sz w:val="24"/>
                <w:szCs w:val="24"/>
                <w:shd w:fill="auto" w:val="clear"/>
                <w:lang w:val="pt-BR" w:eastAsia="en-US" w:bidi="ar-SA"/>
              </w:rPr>
              <w:t xml:space="preserve"> 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kern w:val="0"/>
                <w:sz w:val="24"/>
                <w:szCs w:val="24"/>
                <w:shd w:fill="auto" w:val="clear"/>
                <w:lang w:val="pt-BR" w:eastAsia="en-US" w:bidi="ar-SA"/>
              </w:rPr>
              <w:t>e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kern w:val="0"/>
                <w:sz w:val="24"/>
                <w:szCs w:val="24"/>
                <w:shd w:fill="auto" w:val="clear"/>
                <w:lang w:val="pt-BR" w:eastAsia="en-US" w:bidi="ar-SA"/>
              </w:rPr>
              <w:t xml:space="preserve"> 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kern w:val="0"/>
                <w:sz w:val="24"/>
                <w:szCs w:val="24"/>
                <w:shd w:fill="auto" w:val="clear"/>
                <w:lang w:val="pt-BR" w:eastAsia="en-US" w:bidi="ar-SA"/>
              </w:rPr>
              <w:t>6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  <w:shd w:fill="auto" w:val="clear"/>
              </w:rPr>
              <w:t xml:space="preserve">: 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kern w:val="0"/>
                <w:sz w:val="24"/>
                <w:szCs w:val="24"/>
                <w:shd w:fill="auto" w:val="clear"/>
                <w:lang w:val="pt-BR" w:eastAsia="en-US" w:bidi="ar-SA"/>
              </w:rPr>
              <w:t>comparativos dos planos dos serviços de streaming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kern w:val="0"/>
                <w:sz w:val="24"/>
                <w:szCs w:val="24"/>
                <w:shd w:fill="auto" w:val="clear"/>
                <w:lang w:val="pt-BR" w:eastAsia="en-US" w:bidi="ar-SA"/>
              </w:rPr>
              <w:t>.</w:t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Ttulo2"/>
        <w:rPr/>
      </w:pPr>
      <w:r>
        <w:rPr/>
        <w:t xml:space="preserve"> </w:t>
      </w:r>
      <w:bookmarkStart w:id="6" w:name="_Toc73287563"/>
      <w:r>
        <w:rPr/>
        <w:t>Relatório</w:t>
      </w:r>
      <w:bookmarkEnd w:id="6"/>
      <w:r>
        <w:rPr/>
        <w:t xml:space="preserve"> </w:t>
      </w:r>
    </w:p>
    <w:p>
      <w:pPr>
        <w:pStyle w:val="Normal"/>
        <w:rPr>
          <w:rFonts w:ascii="Arial" w:hAnsi="Arial" w:eastAsia="Calibri" w:cs="Arial"/>
          <w:i w:val="false"/>
          <w:i w:val="false"/>
          <w:iCs w:val="false"/>
          <w:color w:val="000000" w:themeColor="text1"/>
          <w:kern w:val="0"/>
          <w:sz w:val="24"/>
          <w:szCs w:val="24"/>
          <w:lang w:val="pt-BR" w:eastAsia="en-US" w:bidi="ar-SA"/>
        </w:rPr>
      </w:pPr>
      <w:r>
        <w:rPr>
          <w:rFonts w:eastAsia="Calibri" w:cs="Arial" w:ascii="Arial" w:hAnsi="Arial"/>
          <w:i w:val="false"/>
          <w:iCs w:val="false"/>
          <w:color w:val="000000" w:themeColor="text1"/>
          <w:kern w:val="0"/>
          <w:sz w:val="24"/>
          <w:szCs w:val="24"/>
          <w:lang w:val="pt-BR" w:eastAsia="en-US" w:bidi="ar-SA"/>
        </w:rPr>
        <w:t>O Star+ é uma boa opção devido ao seu catálogo de filmes e séries, que abrangem uma classificação indicativa maior do que o Disney+. A possibilidade de assistir eventos esportivos é outro grande atrativo. Eu assisto pelo menos 2 vezes na semana principalmente filmes e séries, meu irmão divide a assinatura comigo e assiste com frequência os eventos esportivas e minhas sobrinhas, assistem os desenhos animados.</w:t>
      </w:r>
    </w:p>
    <w:p>
      <w:pPr>
        <w:pStyle w:val="Normal"/>
        <w:rPr>
          <w:rFonts w:ascii="Arial" w:hAnsi="Arial" w:eastAsia="Arial" w:cs="Arial"/>
          <w:i/>
          <w:i/>
          <w:iCs/>
          <w:color w:val="000000" w:themeColor="text1"/>
          <w:kern w:val="0"/>
          <w:sz w:val="24"/>
          <w:szCs w:val="24"/>
          <w:lang w:val="pt-BR" w:eastAsia="en-US" w:bidi="ar-SA"/>
        </w:rPr>
      </w:pPr>
      <w:r>
        <w:rPr>
          <w:rFonts w:eastAsia="Arial" w:cs="Arial" w:ascii="Arial" w:hAnsi="Arial"/>
          <w:i/>
          <w:iCs/>
          <w:color w:val="000000" w:themeColor="text1"/>
          <w:kern w:val="0"/>
          <w:sz w:val="24"/>
          <w:szCs w:val="24"/>
          <w:lang w:val="pt-BR" w:eastAsia="en-US" w:bidi="ar-SA"/>
        </w:rPr>
      </w:r>
    </w:p>
    <w:p>
      <w:pPr>
        <w:pStyle w:val="Ttulo2"/>
        <w:rPr/>
      </w:pPr>
      <w:r>
        <w:rPr/>
        <w:t xml:space="preserve"> </w:t>
      </w:r>
      <w:bookmarkStart w:id="7" w:name="_Toc73287564"/>
      <w:r>
        <w:rPr/>
        <w:t>Evidências</w:t>
      </w:r>
      <w:bookmarkEnd w:id="7"/>
      <w:r>
        <w:rPr/>
        <w:t xml:space="preserve"> </w:t>
      </w:r>
    </w:p>
    <w:p>
      <w:pPr>
        <w:pStyle w:val="Normal"/>
        <w:spacing w:lineRule="auto" w:line="360"/>
        <w:jc w:val="both"/>
        <w:rPr>
          <w:i w:val="false"/>
          <w:i w:val="false"/>
          <w:iCs w:val="false"/>
          <w:color w:themeColor="text1"/>
        </w:rPr>
      </w:pPr>
      <w:r>
        <w:rPr>
          <w:rFonts w:eastAsia="Calibri" w:cs="Arial" w:ascii="Arial" w:hAnsi="Arial"/>
          <w:i w:val="false"/>
          <w:iCs w:val="false"/>
          <w:color w:val="000000" w:themeColor="text1"/>
          <w:kern w:val="0"/>
          <w:sz w:val="24"/>
          <w:szCs w:val="24"/>
          <w:lang w:val="pt-BR" w:eastAsia="en-US" w:bidi="ar-SA"/>
        </w:rPr>
        <w:t xml:space="preserve">O serviço foi avaliado em diferentes dispositivos para analisar sua apresentação e usabilidade, conforme as imagens de </w:t>
      </w:r>
      <w:r>
        <w:rPr>
          <w:rFonts w:cs="Arial" w:ascii="Arial" w:hAnsi="Arial"/>
          <w:i w:val="false"/>
          <w:iCs w:val="false"/>
          <w:color w:val="000000" w:themeColor="text1"/>
          <w:sz w:val="24"/>
          <w:szCs w:val="24"/>
          <w:shd w:fill="auto" w:val="clear"/>
        </w:rPr>
        <w:t>evidências:</w:t>
        <w:b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82470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val="000000" w:themeColor="text1"/>
        </w:rPr>
        <w:t xml:space="preserve">Imagem 1: </w:t>
      </w:r>
      <w:r>
        <w:rPr>
          <w:rFonts w:eastAsia="Calibri" w:cs="Arial" w:ascii="Arial" w:hAnsi="Arial"/>
          <w:color w:val="000000" w:themeColor="text1"/>
          <w:kern w:val="0"/>
          <w:sz w:val="22"/>
          <w:szCs w:val="22"/>
          <w:lang w:val="pt-BR" w:eastAsia="en-US" w:bidi="ar-SA"/>
        </w:rPr>
        <w:t>Exibição do Star+ em um monitor grande widescreen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Arial" w:ascii="Arial" w:hAnsi="Arial"/>
          <w:color w:val="000000" w:themeColor="text1"/>
          <w:kern w:val="0"/>
          <w:sz w:val="22"/>
          <w:szCs w:val="22"/>
          <w:lang w:val="pt-BR" w:eastAsia="en-US" w:bidi="ar-SA"/>
        </w:rPr>
        <w:t>Imagem 2: Exibição do Star+ em uma tela de notebook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-23495</wp:posOffset>
            </wp:positionH>
            <wp:positionV relativeFrom="paragraph">
              <wp:posOffset>-90805</wp:posOffset>
            </wp:positionV>
            <wp:extent cx="1418590" cy="2520315"/>
            <wp:effectExtent l="0" t="0" r="0" b="0"/>
            <wp:wrapSquare wrapText="largest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59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1457960</wp:posOffset>
            </wp:positionH>
            <wp:positionV relativeFrom="paragraph">
              <wp:posOffset>-89535</wp:posOffset>
            </wp:positionV>
            <wp:extent cx="1407795" cy="2520315"/>
            <wp:effectExtent l="0" t="0" r="0" b="0"/>
            <wp:wrapSquare wrapText="largest"/>
            <wp:docPr id="5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79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Calibri" w:cs="Arial" w:ascii="Arial" w:hAnsi="Arial"/>
          <w:color w:val="000000" w:themeColor="text1"/>
          <w:kern w:val="0"/>
          <w:sz w:val="22"/>
          <w:szCs w:val="22"/>
          <w:lang w:val="pt-BR" w:eastAsia="en-US" w:bidi="ar-SA"/>
        </w:rPr>
        <w:t xml:space="preserve"> 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Calibri" w:cs="Arial" w:ascii="Arial" w:hAnsi="Arial"/>
          <w:color w:val="000000" w:themeColor="text1"/>
          <w:kern w:val="0"/>
          <w:sz w:val="22"/>
          <w:szCs w:val="22"/>
          <w:lang w:val="pt-BR" w:eastAsia="en-US" w:bidi="ar-SA"/>
        </w:rPr>
        <w:t>Imagens 3 e 4: Exibição do Star+ em um smartphone Android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-635</wp:posOffset>
            </wp:positionH>
            <wp:positionV relativeFrom="paragraph">
              <wp:posOffset>-85725</wp:posOffset>
            </wp:positionV>
            <wp:extent cx="2563495" cy="1800225"/>
            <wp:effectExtent l="0" t="0" r="0" b="0"/>
            <wp:wrapSquare wrapText="largest"/>
            <wp:docPr id="6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9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2630805</wp:posOffset>
            </wp:positionH>
            <wp:positionV relativeFrom="paragraph">
              <wp:posOffset>-79375</wp:posOffset>
            </wp:positionV>
            <wp:extent cx="2764790" cy="1800225"/>
            <wp:effectExtent l="0" t="0" r="0" b="0"/>
            <wp:wrapSquare wrapText="largest"/>
            <wp:docPr id="7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Calibri" w:cs="Arial" w:ascii="Arial" w:hAnsi="Arial"/>
          <w:color w:val="000000" w:themeColor="text1"/>
          <w:kern w:val="0"/>
          <w:sz w:val="22"/>
          <w:szCs w:val="22"/>
          <w:lang w:val="pt-BR" w:eastAsia="en-US" w:bidi="ar-SA"/>
        </w:rPr>
        <w:t xml:space="preserve"> 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Calibri" w:cs="Arial" w:ascii="Arial" w:hAnsi="Arial"/>
          <w:color w:val="000000" w:themeColor="text1"/>
          <w:kern w:val="0"/>
          <w:sz w:val="22"/>
          <w:szCs w:val="22"/>
          <w:lang w:val="pt-BR" w:eastAsia="en-US" w:bidi="ar-SA"/>
        </w:rPr>
        <w:t xml:space="preserve">Imagens </w:t>
      </w:r>
      <w:r>
        <w:rPr>
          <w:rFonts w:eastAsia="Calibri" w:cs="Arial" w:ascii="Arial" w:hAnsi="Arial"/>
          <w:color w:val="000000" w:themeColor="text1"/>
          <w:kern w:val="0"/>
          <w:sz w:val="22"/>
          <w:szCs w:val="22"/>
          <w:lang w:val="pt-BR" w:eastAsia="en-US" w:bidi="ar-SA"/>
        </w:rPr>
        <w:t>5</w:t>
      </w:r>
      <w:r>
        <w:rPr>
          <w:rFonts w:eastAsia="Calibri" w:cs="Arial" w:ascii="Arial" w:hAnsi="Arial"/>
          <w:color w:val="000000" w:themeColor="text1"/>
          <w:kern w:val="0"/>
          <w:sz w:val="22"/>
          <w:szCs w:val="22"/>
          <w:lang w:val="pt-BR" w:eastAsia="en-US" w:bidi="ar-SA"/>
        </w:rPr>
        <w:t xml:space="preserve"> e </w:t>
      </w:r>
      <w:r>
        <w:rPr>
          <w:rFonts w:eastAsia="Calibri" w:cs="Arial" w:ascii="Arial" w:hAnsi="Arial"/>
          <w:color w:val="000000" w:themeColor="text1"/>
          <w:kern w:val="0"/>
          <w:sz w:val="22"/>
          <w:szCs w:val="22"/>
          <w:lang w:val="pt-BR" w:eastAsia="en-US" w:bidi="ar-SA"/>
        </w:rPr>
        <w:t>6</w:t>
      </w:r>
      <w:r>
        <w:rPr>
          <w:rFonts w:eastAsia="Calibri" w:cs="Arial" w:ascii="Arial" w:hAnsi="Arial"/>
          <w:color w:val="000000" w:themeColor="text1"/>
          <w:kern w:val="0"/>
          <w:sz w:val="22"/>
          <w:szCs w:val="22"/>
          <w:lang w:val="pt-BR" w:eastAsia="en-US" w:bidi="ar-SA"/>
        </w:rPr>
        <w:t xml:space="preserve">: </w:t>
      </w:r>
      <w:r>
        <w:rPr>
          <w:rFonts w:eastAsia="Calibri" w:cs="Arial" w:ascii="Arial" w:hAnsi="Arial"/>
          <w:color w:val="000000" w:themeColor="text1"/>
          <w:kern w:val="0"/>
          <w:sz w:val="22"/>
          <w:szCs w:val="22"/>
          <w:lang w:val="pt-BR" w:eastAsia="en-US" w:bidi="ar-SA"/>
        </w:rPr>
        <w:t>Tabela comparativo dos serviços de streaming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/>
      </w:r>
    </w:p>
    <w:p>
      <w:pPr>
        <w:pStyle w:val="Ttulo2"/>
        <w:rPr/>
      </w:pPr>
      <w:bookmarkStart w:id="8" w:name="_Toc73287565"/>
      <w:r>
        <w:rPr/>
        <w:t>Onde encontrar</w:t>
      </w:r>
      <w:bookmarkEnd w:id="8"/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Calibri" w:cs="Arial" w:ascii="Arial" w:hAnsi="Arial"/>
          <w:color w:val="000000" w:themeColor="text1"/>
          <w:kern w:val="0"/>
          <w:sz w:val="24"/>
          <w:szCs w:val="24"/>
          <w:lang w:val="pt-BR" w:eastAsia="en-US" w:bidi="ar-SA"/>
        </w:rPr>
        <w:t>O Star+ pode ser encontrado nos seguintes locais: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Calibri" w:cs="Arial" w:ascii="Arial" w:hAnsi="Arial"/>
          <w:color w:val="000000" w:themeColor="text1"/>
          <w:kern w:val="0"/>
          <w:sz w:val="24"/>
          <w:szCs w:val="24"/>
          <w:lang w:val="pt-BR" w:eastAsia="en-US" w:bidi="ar-SA"/>
        </w:rPr>
        <w:t>Para computadores e notebooks: https://www.starplus.com/pt-br/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Calibri" w:cs="Arial" w:ascii="Arial" w:hAnsi="Arial"/>
          <w:color w:val="000000" w:themeColor="text1"/>
          <w:kern w:val="0"/>
          <w:sz w:val="24"/>
          <w:szCs w:val="24"/>
          <w:lang w:val="pt-BR" w:eastAsia="en-US" w:bidi="ar-SA"/>
        </w:rPr>
        <w:t>Android: https://play.google.com/store/apps/details?id=com.disney.starplus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Calibri" w:cs="Arial" w:ascii="Arial" w:hAnsi="Arial"/>
          <w:color w:val="000000" w:themeColor="text1"/>
          <w:kern w:val="0"/>
          <w:sz w:val="24"/>
          <w:szCs w:val="24"/>
          <w:lang w:val="pt-BR" w:eastAsia="en-US" w:bidi="ar-SA"/>
        </w:rPr>
        <w:t>Iphone e Ipad: https://apps.apple.com/br/app/star/id1549262958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rPr/>
      </w:pPr>
      <w:bookmarkStart w:id="9" w:name="_Toc73287566"/>
      <w:r>
        <w:rPr/>
        <w:t>CONCLUSÃO</w:t>
      </w:r>
      <w:bookmarkEnd w:id="9"/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kern w:val="0"/>
          <w:sz w:val="24"/>
          <w:szCs w:val="24"/>
          <w:lang w:val="pt-BR" w:eastAsia="en-US" w:bidi="ar-SA"/>
        </w:rPr>
        <w:t xml:space="preserve">Com uma interface intuitiva, um bom catálogo </w:t>
      </w:r>
      <w:r>
        <w:rPr>
          <w:rFonts w:eastAsia="Arial" w:cs="Arial" w:ascii="Arial" w:hAnsi="Arial"/>
          <w:color w:val="000000" w:themeColor="text1"/>
          <w:kern w:val="0"/>
          <w:sz w:val="24"/>
          <w:szCs w:val="24"/>
          <w:lang w:val="pt-BR" w:eastAsia="en-US" w:bidi="ar-SA"/>
        </w:rPr>
        <w:t>e um preço acessível</w:t>
      </w:r>
      <w:r>
        <w:rPr>
          <w:rFonts w:eastAsia="Arial" w:cs="Arial" w:ascii="Arial" w:hAnsi="Arial"/>
          <w:color w:val="000000" w:themeColor="text1"/>
          <w:kern w:val="0"/>
          <w:sz w:val="24"/>
          <w:szCs w:val="24"/>
          <w:lang w:val="pt-BR" w:eastAsia="en-US" w:bidi="ar-SA"/>
        </w:rPr>
        <w:t xml:space="preserve">, o Star+ se apresenta com uma </w:t>
      </w:r>
      <w:r>
        <w:rPr>
          <w:rFonts w:eastAsia="Arial" w:cs="Arial" w:ascii="Arial" w:hAnsi="Arial"/>
          <w:color w:val="000000" w:themeColor="text1"/>
          <w:kern w:val="0"/>
          <w:sz w:val="24"/>
          <w:szCs w:val="24"/>
          <w:lang w:val="pt-BR" w:eastAsia="en-US" w:bidi="ar-SA"/>
        </w:rPr>
        <w:t xml:space="preserve">boa </w:t>
      </w:r>
      <w:r>
        <w:rPr>
          <w:rFonts w:eastAsia="Arial" w:cs="Arial" w:ascii="Arial" w:hAnsi="Arial"/>
          <w:color w:val="000000" w:themeColor="text1"/>
          <w:kern w:val="0"/>
          <w:sz w:val="24"/>
          <w:szCs w:val="24"/>
          <w:lang w:val="pt-BR" w:eastAsia="en-US" w:bidi="ar-SA"/>
        </w:rPr>
        <w:t xml:space="preserve">opção de serviço de streaming, pecando na questão da performance </w:t>
      </w:r>
      <w:r>
        <w:rPr>
          <w:rFonts w:eastAsia="Arial" w:cs="Arial" w:ascii="Arial" w:hAnsi="Arial"/>
          <w:color w:val="000000" w:themeColor="text1"/>
          <w:kern w:val="0"/>
          <w:sz w:val="24"/>
          <w:szCs w:val="24"/>
          <w:lang w:val="pt-BR" w:eastAsia="en-US" w:bidi="ar-SA"/>
        </w:rPr>
        <w:t>caso</w:t>
      </w:r>
      <w:r>
        <w:rPr>
          <w:rFonts w:eastAsia="Arial" w:cs="Arial" w:ascii="Arial" w:hAnsi="Arial"/>
          <w:color w:val="000000" w:themeColor="text1"/>
          <w:kern w:val="0"/>
          <w:sz w:val="24"/>
          <w:szCs w:val="24"/>
          <w:lang w:val="pt-BR" w:eastAsia="en-US" w:bidi="ar-SA"/>
        </w:rPr>
        <w:t xml:space="preserve"> a banda da internet </w:t>
      </w:r>
      <w:r>
        <w:rPr>
          <w:rFonts w:eastAsia="Arial" w:cs="Arial" w:ascii="Arial" w:hAnsi="Arial"/>
          <w:color w:val="000000" w:themeColor="text1"/>
          <w:kern w:val="0"/>
          <w:sz w:val="24"/>
          <w:szCs w:val="24"/>
          <w:lang w:val="pt-BR" w:eastAsia="en-US" w:bidi="ar-SA"/>
        </w:rPr>
        <w:t>seja</w:t>
      </w:r>
      <w:r>
        <w:rPr>
          <w:rFonts w:eastAsia="Arial" w:cs="Arial" w:ascii="Arial" w:hAnsi="Arial"/>
          <w:color w:val="000000" w:themeColor="text1"/>
          <w:kern w:val="0"/>
          <w:sz w:val="24"/>
          <w:szCs w:val="24"/>
          <w:lang w:val="pt-BR" w:eastAsia="en-US" w:bidi="ar-SA"/>
        </w:rPr>
        <w:t xml:space="preserve"> baixa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.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</w:r>
    </w:p>
    <w:p>
      <w:pPr>
        <w:pStyle w:val="Ttulo1"/>
        <w:rPr/>
      </w:pPr>
      <w:bookmarkStart w:id="10" w:name="_Toc73287567"/>
      <w:r>
        <w:rPr/>
        <w:t>REFERÊNCIAS BIBLIOGRÁFICAS</w:t>
      </w:r>
      <w:bookmarkEnd w:id="10"/>
      <w:r>
        <w:rPr/>
        <w:t xml:space="preserve"> </w:t>
      </w:r>
    </w:p>
    <w:p>
      <w:pPr>
        <w:pStyle w:val="Normal"/>
        <w:spacing w:lineRule="auto" w:line="360" w:before="0" w:after="160"/>
        <w:jc w:val="both"/>
        <w:rPr>
          <w:color w:themeColor="text1"/>
          <w:highlight w:val="none"/>
          <w:shd w:fill="auto" w:val="clear"/>
        </w:rPr>
      </w:pPr>
      <w:r>
        <w:rPr>
          <w:rFonts w:eastAsia="Arial" w:cs="Arial" w:ascii="Arial" w:hAnsi="Arial"/>
          <w:color w:val="000000" w:themeColor="text1"/>
          <w:kern w:val="0"/>
          <w:sz w:val="24"/>
          <w:szCs w:val="24"/>
          <w:shd w:fill="auto" w:val="clear"/>
          <w:lang w:val="pt-BR" w:eastAsia="en-US" w:bidi="ar-SA"/>
        </w:rPr>
        <w:t>Tecnoblog: https://tecnoblog.net/476820/o-preco-do-streaming-netflix-globoplay-disney-e-outros-ja-somam-r-300-ao-mes/</w:t>
      </w:r>
      <w:r>
        <w:rPr>
          <w:rFonts w:eastAsia="Arial" w:cs="Arial" w:ascii="Arial" w:hAnsi="Arial"/>
          <w:color w:val="000000" w:themeColor="text1"/>
          <w:sz w:val="24"/>
          <w:szCs w:val="24"/>
          <w:shd w:fill="auto" w:val="clear"/>
        </w:rPr>
        <w:t xml:space="preserve"> </w:t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Ttulo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pStyle w:val="Ttulo2"/>
      <w:numFmt w:val="decimal"/>
      <w:lvlText w:val="%1.%2"/>
      <w:lvlJc w:val="left"/>
      <w:pPr>
        <w:tabs>
          <w:tab w:val="num" w:pos="0"/>
        </w:tabs>
        <w:ind w:left="1080" w:hanging="36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val="bestFit" w:percent="304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Heading1Char"/>
    <w:uiPriority w:val="9"/>
    <w:qFormat/>
    <w:rsid w:val="006b1007"/>
    <w:pPr>
      <w:numPr>
        <w:ilvl w:val="0"/>
        <w:numId w:val="1"/>
      </w:numPr>
      <w:spacing w:lineRule="auto" w:line="360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Ttulo2">
    <w:name w:val="Heading 2"/>
    <w:basedOn w:val="ListParagraph"/>
    <w:next w:val="Normal"/>
    <w:link w:val="Heading2Char"/>
    <w:uiPriority w:val="9"/>
    <w:unhideWhenUsed/>
    <w:qFormat/>
    <w:rsid w:val="00e209a6"/>
    <w:pPr>
      <w:numPr>
        <w:ilvl w:val="1"/>
        <w:numId w:val="1"/>
      </w:numPr>
      <w:spacing w:lineRule="auto" w:line="360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Link da Internet"/>
    <w:basedOn w:val="DefaultParagraphFont"/>
    <w:uiPriority w:val="99"/>
    <w:unhideWhenUsed/>
    <w:rsid w:val="008511aa"/>
    <w:rPr>
      <w:color w:val="0563C1" w:themeColor="hyperlink"/>
      <w:u w:val="single"/>
    </w:rPr>
  </w:style>
  <w:style w:type="character" w:styleId="TitleChar" w:customStyle="1">
    <w:name w:val="Title Char"/>
    <w:basedOn w:val="DefaultParagraphFont"/>
    <w:link w:val="Title"/>
    <w:uiPriority w:val="10"/>
    <w:qFormat/>
    <w:rsid w:val="0005157a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05157a"/>
    <w:rPr>
      <w:rFonts w:eastAsia="" w:eastAsiaTheme="minorEastAsia"/>
      <w:color w:val="5A5A5A" w:themeColor="text1" w:themeTint="a5"/>
      <w:spacing w:val="15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e209a6"/>
    <w:rPr>
      <w:rFonts w:ascii="Arial" w:hAnsi="Arial" w:cs="Arial"/>
      <w:b/>
      <w:color w:val="000000" w:themeColor="text1"/>
      <w:sz w:val="24"/>
      <w:szCs w:val="24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872a27"/>
    <w:pPr>
      <w:spacing w:before="0" w:after="160"/>
      <w:ind w:left="720" w:hanging="0"/>
      <w:contextualSpacing/>
    </w:pPr>
    <w:rPr/>
  </w:style>
  <w:style w:type="paragraph" w:styleId="Ttulododocumento">
    <w:name w:val="Title"/>
    <w:basedOn w:val="Normal"/>
    <w:next w:val="Normal"/>
    <w:link w:val="TitleChar"/>
    <w:uiPriority w:val="10"/>
    <w:qFormat/>
    <w:rsid w:val="0005157a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tulo">
    <w:name w:val="Subtitle"/>
    <w:basedOn w:val="Normal"/>
    <w:next w:val="Normal"/>
    <w:link w:val="SubtitleChar"/>
    <w:uiPriority w:val="11"/>
    <w:qFormat/>
    <w:rsid w:val="0005157a"/>
    <w:pPr/>
    <w:rPr>
      <w:rFonts w:eastAsia="" w:eastAsiaTheme="minorEastAsia"/>
      <w:color w:val="5A5A5A" w:themeColor="text1" w:themeTint="a5"/>
      <w:spacing w:val="15"/>
    </w:rPr>
  </w:style>
  <w:style w:type="paragraph" w:styleId="TOCHeading">
    <w:name w:val="TOC Heading"/>
    <w:basedOn w:val="Ttulo1"/>
    <w:next w:val="Normal"/>
    <w:uiPriority w:val="39"/>
    <w:unhideWhenUsed/>
    <w:qFormat/>
    <w:rsid w:val="000a411c"/>
    <w:pPr>
      <w:keepNext w:val="true"/>
      <w:keepLines/>
      <w:numPr>
        <w:ilvl w:val="0"/>
        <w:numId w:val="0"/>
      </w:numPr>
      <w:spacing w:lineRule="auto" w:line="276" w:before="480" w:after="0"/>
      <w:jc w:val="left"/>
      <w:outlineLvl w:val="9"/>
    </w:pPr>
    <w:rPr>
      <w:rFonts w:ascii="Calibri Light" w:hAnsi="Calibri Light" w:eastAsia="" w:cs="" w:asciiTheme="majorHAnsi" w:cstheme="majorBidi" w:eastAsiaTheme="majorEastAsia" w:hAnsiTheme="majorHAns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 w:hanging="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before="0" w:after="0"/>
      <w:ind w:left="440" w:hanging="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before="0" w:after="0"/>
      <w:ind w:left="660" w:hanging="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before="0" w:after="0"/>
      <w:ind w:left="880" w:hanging="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before="0" w:after="0"/>
      <w:ind w:left="1100" w:hanging="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before="0" w:after="0"/>
      <w:ind w:left="1320" w:hanging="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before="0" w:after="0"/>
      <w:ind w:left="1540" w:hanging="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before="0" w:after="0"/>
      <w:ind w:left="1760" w:hanging="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Application>LibreOffice/7.2.2.2$Windows_X86_64 LibreOffice_project/02b2acce88a210515b4a5bb2e46cbfb63fe97d56</Application>
  <AppVersion>15.0000</AppVersion>
  <Pages>9</Pages>
  <Words>691</Words>
  <Characters>3929</Characters>
  <CharactersWithSpaces>4552</CharactersWithSpaces>
  <Paragraphs>75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  <dc:description/>
  <dc:language>pt-BR</dc:language>
  <cp:lastModifiedBy/>
  <cp:lastPrinted>2020-11-09T21:26:00Z</cp:lastPrinted>
  <dcterms:modified xsi:type="dcterms:W3CDTF">2021-11-26T19:29:24Z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