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The duality we experiment when we position ourselves in a duality entertainment realitiy, where all the things going on transform the way how other self perceive the now, when you realise how the only thing that really matters is the order of the coas, los specifically the particularly order of individual being and how themselves can create the probabilities of the improvable, the must measurable the single beings what should be legislated because in them literally Infinitely actions can be executed, Infinitely movement can be created, why the all let you act as a freely being, the totally don't want variables taking actions and disrupting the realitiy what is going on at this moment also knowing as the most advanced evolutionary development.</w:t>
      </w:r>
    </w:p>
    <w:p w:rsidR="00000000" w:rsidDel="00000000" w:rsidP="00000000" w:rsidRDefault="00000000" w:rsidRPr="00000000" w14:paraId="00000002">
      <w:pPr>
        <w:pageBreakBefore w:val="0"/>
        <w:rPr/>
      </w:pPr>
      <w:r w:rsidDel="00000000" w:rsidR="00000000" w:rsidRPr="00000000">
        <w:rPr>
          <w:rtl w:val="0"/>
        </w:rPr>
        <w:t xml:space="preserve">The conception of the all need to refocus helped by the divinity created by ourselves to predict and address the movement of the all Because for naturally reason we raise up everything that is existing, you and I overcome the most advanced technology the most advanced predicted technology never created also creates by me, and for that reason I put myself in a game, match, duel with Godself for experienced him and experienced me, I'm being listed in the most tracendent battle never created, never been think but at the same time created, Because it can not be the other form, the Tao that can not be eliminated.</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At this time I'm thinking in the game I'm already working on, the game has the potential to be duel able, and helping us to achieve the potential reside inside us, when we put the practice interaction who help us to making more advanced duel with other self, for that reason we must have something common something that both of the participants of the game should know to take in match, this position of the game make us better at the knowing of the reality the cosmos and God</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or you are part of the wave or you are particle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Ahora mismo estoy pensando en una idea que me ayuda a plantear la posición de los proyectos que estamos mejorando, cuando concebimos la vida en estados de pensamiento que transforman la concepción del juego, por ejemplo cuando relacionamos nuestras relaciones de tal manera que la funciones del juego nos ayuden a completar lad carácteristicas qué funcionan a medida que transformamos los datos que están siendo recibidos y enviados por la competencia mental, usando los valores medibles podemos mejorar las competencias que se han establecido en mi vida las competencias medibles mismas competencias que surgen en el momento que iniciamos las mediaciones de los procesos creados, esta ideas creadas surgen así.</w:t>
      </w:r>
    </w:p>
    <w:p w:rsidR="00000000" w:rsidDel="00000000" w:rsidP="00000000" w:rsidRDefault="00000000" w:rsidRPr="00000000" w14:paraId="0000000B">
      <w:pPr>
        <w:pageBreakBefore w:val="0"/>
        <w:rPr/>
      </w:pPr>
      <w:r w:rsidDel="00000000" w:rsidR="00000000" w:rsidRPr="00000000">
        <w:rPr>
          <w:rtl w:val="0"/>
        </w:rPr>
        <w:t xml:space="preserve">Se establece un sistema de mensajes los cuales inician como medicion y velocidad de tecleo, acierto en las traducciones y número de traducciones por el momento.</w:t>
      </w:r>
    </w:p>
    <w:p w:rsidR="00000000" w:rsidDel="00000000" w:rsidP="00000000" w:rsidRDefault="00000000" w:rsidRPr="00000000" w14:paraId="0000000C">
      <w:pPr>
        <w:pageBreakBefore w:val="0"/>
        <w:rPr/>
      </w:pPr>
      <w:r w:rsidDel="00000000" w:rsidR="00000000" w:rsidRPr="00000000">
        <w:rPr>
          <w:rtl w:val="0"/>
        </w:rPr>
        <w:t xml:space="preserve">En la competencia vamos a usar las características del lenguaje como parte de estas funciones, por esto una ia determinará según una base de datos práctica las posibles respuestas a distintas traducciones que una persona puede conocer con tal de elevar el estado de conciencia que se ha establecido en nuestra vida en el desarrollo de la práctica a de las características que se han formado en el sistema práctico que alcanzamos en el isntante que iniciamos la inversión del tiempo en un desarrollo práctico de la lengua, luego de mejorar este desempeño seguimos en la creación de funciones que surgen cuando ponemos nuestro conocimiento encontrs del otro, para esto el sistema de mensajes consiste en emplear el logro de 3 traducciones con tal de enviar al otro la batalla de lo que yo conozco usando esta estrategia podemos transformar la manera en que aprendamos ya qué al final es un conjunto de palabras las que nos ayudan a formar las ideas, por esta razón cuando unificamos este juego en un ambiente controlado por ejemplo usando la biblia, podemos ubicar este detalle en significados conocidos como la transformación de neustras concepciones de la totalidad. Gracias a este detalle podemos ubicar la vida en un contexto evolutivo superior encaminado hacia el desarrollo de el día perfecto cuando salimos a la calle.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Usando el diccionario podemos elevar el funcionamiento de la lengua en distintos planos por esta razón es que debemos elevarnos hasta el grado de conciencia que se alcanza cuando superamos las barreras que nos fueron entregadas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