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cual es la relacion entre el numero de transistores y el numero de procesos realizados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cuantos transistores tiene un procesador intel core i9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cuantos transistores necesita google chrome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cuantos transistores tenia la primera computadora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cuales son las operacioens matematicas mas complejas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procesos que necesita chrome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como saber cuantos transistores tiene mi pc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gigahercios valor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electrónica de bulbos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que se puede hacer con 6 transitores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