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Unificando nuestro sentifo al aspecto mas amplio es que elevamos nuestro significado al siguiente nivel de perspectiva wur eleva el momento en el que vivumos a uno en el que ideas mas realidad se complementan con el objetivo de crear características del pensamiento que forman a su vez conjuntos del pensamiento a otro tamaño de procesamiento mental para asi organizar una tendencia a la hors de crear modelos que transporten el modelo en el que neudtra vida esta unificada, mediante el conjunto de carácter mentales a las que nuwsj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